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C5821" w14:textId="7574CCF0" w:rsidR="00EF0114" w:rsidRDefault="00EF0114" w:rsidP="00EF0114">
      <w:pPr>
        <w:pStyle w:val="Title"/>
        <w:ind w:left="0"/>
        <w:rPr>
          <w:sz w:val="13"/>
        </w:rPr>
      </w:pPr>
      <w:bookmarkStart w:id="0" w:name="_Hlk169871395"/>
      <w:r>
        <w:rPr>
          <w:color w:val="D2232A"/>
          <w:spacing w:val="-8"/>
          <w:lang w:bidi="en-US"/>
        </w:rPr>
        <w:t>Vision Barrier Screens | Vert-A-Cade-</w:t>
      </w:r>
      <w:r>
        <w:rPr>
          <w:color w:val="D2232A"/>
          <w:spacing w:val="-8"/>
          <w:lang w:bidi="en-US"/>
        </w:rPr>
        <w:t>400</w:t>
      </w:r>
    </w:p>
    <w:p w14:paraId="064DE0E7" w14:textId="77777777" w:rsidR="00EF0114" w:rsidRDefault="00EF0114" w:rsidP="00EF0114">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74B9BB82" wp14:editId="145B4FE8">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31FCA"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72B72CFD" w14:textId="77777777" w:rsidR="007D1540" w:rsidRDefault="007D1540" w:rsidP="003853F2">
      <w:pPr>
        <w:pStyle w:val="Heading2"/>
        <w:rPr>
          <w:rFonts w:ascii="Myriad Pro Light" w:hAnsi="Myriad Pro Light"/>
          <w:b w:val="0"/>
          <w:bCs w:val="0"/>
          <w:szCs w:val="22"/>
          <w:lang w:bidi="ar-SA"/>
        </w:rPr>
      </w:pPr>
    </w:p>
    <w:p w14:paraId="65CA6A16" w14:textId="77777777" w:rsidR="00EF0114" w:rsidRPr="00B238EF" w:rsidRDefault="00EF0114" w:rsidP="003853F2">
      <w:pPr>
        <w:pStyle w:val="Heading2"/>
        <w:rPr>
          <w:rFonts w:ascii="Myriad Pro Light" w:hAnsi="Myriad Pro Light"/>
          <w:b w:val="0"/>
          <w:bCs w:val="0"/>
          <w:szCs w:val="22"/>
          <w:lang w:bidi="ar-SA"/>
        </w:rPr>
      </w:pPr>
    </w:p>
    <w:p w14:paraId="6CCBD84A" w14:textId="05D60261" w:rsidR="00CA6C1A" w:rsidRPr="00EF0114"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The screenwall/vision barrier to be furnished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Single subcontract responsibility: Subcontract the work to a single firm that has had not less than six years’ experience in the design and manufacturing of work similar to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be signed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Warranty: Provide written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be stored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Material may be stored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If stored outdoors the material must be raised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be covered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Material shall be handled in accordance with sound material handling practices and in such a way as to minimize racking.</w:t>
      </w:r>
    </w:p>
    <w:p w14:paraId="6213AF19" w14:textId="28312EC5" w:rsidR="007D1540" w:rsidRPr="00B238EF" w:rsidRDefault="007D1540" w:rsidP="00155D81">
      <w:pPr>
        <w:pStyle w:val="Heading2"/>
        <w:tabs>
          <w:tab w:val="left" w:pos="180"/>
        </w:tabs>
        <w:rPr>
          <w:rFonts w:ascii="Myriad Pro Light" w:hAnsi="Myriad Pro Light"/>
          <w:szCs w:val="22"/>
        </w:rPr>
      </w:pPr>
    </w:p>
    <w:p w14:paraId="7F9F01A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251FF40B"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be manufactured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0BCB358C"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952F07"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be approved equal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lastRenderedPageBreak/>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4CDC0329" w14:textId="77777777" w:rsidR="00481FC8" w:rsidRPr="00481FC8" w:rsidRDefault="00481FC8" w:rsidP="00481FC8">
      <w:pPr>
        <w:pStyle w:val="PlainText"/>
        <w:rPr>
          <w:rFonts w:ascii="Myriad Pro Light" w:hAnsi="Myriad Pro Light"/>
          <w:sz w:val="22"/>
          <w:szCs w:val="22"/>
        </w:rPr>
      </w:pP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strength;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Screenwall to be mechanically assembled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B0D41E0" w14:textId="0A353EBE" w:rsidR="00F10840" w:rsidRDefault="00917BA0" w:rsidP="00F10840">
      <w:pPr>
        <w:widowControl/>
        <w:numPr>
          <w:ilvl w:val="0"/>
          <w:numId w:val="43"/>
        </w:numPr>
        <w:tabs>
          <w:tab w:val="left" w:pos="-1080"/>
          <w:tab w:val="left" w:pos="0"/>
          <w:tab w:val="left" w:pos="360"/>
          <w:tab w:val="left" w:pos="720"/>
          <w:tab w:val="left" w:pos="1080"/>
          <w:tab w:val="left" w:pos="2160"/>
        </w:tabs>
        <w:autoSpaceDE/>
        <w:autoSpaceDN/>
        <w:rPr>
          <w:color w:val="000000"/>
        </w:rPr>
      </w:pPr>
      <w:r w:rsidRPr="00F10840">
        <w:rPr>
          <w:b/>
          <w:bCs/>
        </w:rPr>
        <w:t xml:space="preserve">CS Aluminum </w:t>
      </w:r>
      <w:r w:rsidR="00952F07" w:rsidRPr="00F10840">
        <w:rPr>
          <w:b/>
          <w:bCs/>
        </w:rPr>
        <w:t>Screen,</w:t>
      </w:r>
      <w:r w:rsidRPr="00F10840">
        <w:rPr>
          <w:b/>
          <w:bCs/>
        </w:rPr>
        <w:t xml:space="preserve"> </w:t>
      </w:r>
      <w:r w:rsidR="00F10840" w:rsidRPr="00F10840">
        <w:rPr>
          <w:b/>
          <w:bCs/>
        </w:rPr>
        <w:t xml:space="preserve">Vert-A-Cade </w:t>
      </w:r>
      <w:r w:rsidR="009B6015">
        <w:rPr>
          <w:b/>
          <w:bCs/>
        </w:rPr>
        <w:t>400</w:t>
      </w:r>
      <w:r w:rsidR="005825D9">
        <w:rPr>
          <w:b/>
          <w:bCs/>
        </w:rPr>
        <w:t xml:space="preserve"> </w:t>
      </w:r>
      <w:r w:rsidRPr="00F10840">
        <w:rPr>
          <w:b/>
          <w:bCs/>
          <w:color w:val="000000"/>
        </w:rPr>
        <w:t xml:space="preserve">as </w:t>
      </w:r>
      <w:r w:rsidRPr="00F10840">
        <w:rPr>
          <w:color w:val="000000"/>
        </w:rPr>
        <w:t xml:space="preserve">manufactured by Construction Specialties, </w:t>
      </w:r>
      <w:r w:rsidR="00EF0114" w:rsidRPr="00F10840">
        <w:rPr>
          <w:color w:val="000000"/>
        </w:rPr>
        <w:t xml:space="preserve">Inc. </w:t>
      </w:r>
      <w:r w:rsidR="00F10840" w:rsidRPr="00D815CC">
        <w:rPr>
          <w:color w:val="000000"/>
        </w:rPr>
        <w:t>Blades to be fabricated from extruded aluminum sections in 6063-T52 alloy and</w:t>
      </w:r>
      <w:r w:rsidR="00F10840">
        <w:rPr>
          <w:color w:val="000000"/>
        </w:rPr>
        <w:t xml:space="preserve"> </w:t>
      </w:r>
      <w:r w:rsidR="00F10840" w:rsidRPr="00D815CC">
        <w:rPr>
          <w:color w:val="000000"/>
        </w:rPr>
        <w:t xml:space="preserve">spaced </w:t>
      </w:r>
      <w:r w:rsidR="00C01125" w:rsidRPr="00D815CC">
        <w:rPr>
          <w:color w:val="000000"/>
        </w:rPr>
        <w:t xml:space="preserve">approximately </w:t>
      </w:r>
      <w:r w:rsidR="009B6015">
        <w:rPr>
          <w:color w:val="000000"/>
        </w:rPr>
        <w:t>4</w:t>
      </w:r>
      <w:r w:rsidR="00F10840" w:rsidRPr="00D815CC">
        <w:rPr>
          <w:color w:val="000000"/>
        </w:rPr>
        <w:t xml:space="preserve">" on center. Blades to be nominal </w:t>
      </w:r>
      <w:r w:rsidR="00C01125">
        <w:rPr>
          <w:color w:val="000000"/>
        </w:rPr>
        <w:t>4.</w:t>
      </w:r>
      <w:r w:rsidR="00F10840" w:rsidRPr="00D815CC">
        <w:rPr>
          <w:color w:val="000000"/>
        </w:rPr>
        <w:t>" deep and mechanically secured to continuous extruded aluminum supports. Aluminum supports fixed directly to horizontal steel supports (not by CS) or to spandrel beams with extruded aluminum clip angles. All fasteners to be stainless steel or aluminum. Material shipped knocked down for field assembly by the installer.</w:t>
      </w:r>
      <w:r w:rsidR="009B6015">
        <w:rPr>
          <w:color w:val="000000"/>
        </w:rPr>
        <w:t xml:space="preserve"> Support braces and mounting clips to painted standard Kynar to coat black.</w:t>
      </w:r>
    </w:p>
    <w:p w14:paraId="3BCFE0B6" w14:textId="77777777" w:rsidR="00F10840" w:rsidRPr="00D815CC" w:rsidRDefault="00F10840" w:rsidP="00F10840">
      <w:pPr>
        <w:widowControl/>
        <w:tabs>
          <w:tab w:val="left" w:pos="-1080"/>
          <w:tab w:val="left" w:pos="0"/>
          <w:tab w:val="left" w:pos="360"/>
          <w:tab w:val="left" w:pos="720"/>
          <w:tab w:val="left" w:pos="1080"/>
          <w:tab w:val="left" w:pos="2160"/>
        </w:tabs>
        <w:autoSpaceDE/>
        <w:autoSpaceDN/>
        <w:rPr>
          <w:color w:val="000000"/>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3233C043"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952F07" w:rsidRPr="00481FC8">
        <w:rPr>
          <w:rFonts w:ascii="Myriad Pro Light" w:hAnsi="Myriad Pro Light"/>
        </w:rPr>
        <w:t xml:space="preserve">. </w:t>
      </w:r>
      <w:r w:rsidRPr="00481FC8">
        <w:rPr>
          <w:rFonts w:ascii="Myriad Pro Light" w:hAnsi="Myriad Pro Light"/>
        </w:rPr>
        <w:t>Finish thickness to be 1.5 to 3.0 mils</w:t>
      </w:r>
      <w:r w:rsidR="00952F07" w:rsidRPr="00481FC8">
        <w:rPr>
          <w:rFonts w:ascii="Myriad Pro Light" w:hAnsi="Myriad Pro Light"/>
        </w:rPr>
        <w:t xml:space="preserve">. </w:t>
      </w:r>
    </w:p>
    <w:p w14:paraId="26A23C49" w14:textId="38957F43"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allow zero VOCs to be emitted into facility of application or at job site</w:t>
      </w:r>
      <w:r w:rsidR="00952F07"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Furnish manufacturer's twenty (20) year warranty for finish for gloss and color retention</w:t>
      </w:r>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64FC2AEC" w:rsidR="00481FC8" w:rsidRPr="001C3A34" w:rsidRDefault="00481FC8" w:rsidP="00481FC8">
      <w:pPr>
        <w:pStyle w:val="BodyText"/>
        <w:numPr>
          <w:ilvl w:val="0"/>
          <w:numId w:val="37"/>
        </w:numPr>
        <w:tabs>
          <w:tab w:val="left" w:pos="969"/>
        </w:tabs>
        <w:autoSpaceDE/>
        <w:autoSpaceDN/>
        <w:spacing w:line="251" w:lineRule="auto"/>
        <w:ind w:right="113"/>
        <w:jc w:val="both"/>
        <w:rPr>
          <w:rFonts w:ascii="Myriad Pro Light" w:hAnsi="Myriad Pro Light"/>
          <w:color w:val="231F20"/>
          <w:sz w:val="22"/>
          <w:szCs w:val="22"/>
        </w:rPr>
      </w:pPr>
      <w:bookmarkStart w:id="1" w:name="_Hlk88655113"/>
      <w:r w:rsidRPr="001C3A34">
        <w:rPr>
          <w:rFonts w:ascii="Myriad Pro Light" w:hAnsi="Myriad Pro Light"/>
          <w:b/>
          <w:color w:val="231F20"/>
          <w:sz w:val="22"/>
          <w:szCs w:val="22"/>
        </w:rPr>
        <w:t>Wood Grain Powder</w:t>
      </w:r>
      <w:r w:rsidRPr="001C3A34">
        <w:rPr>
          <w:rFonts w:ascii="Myriad Pro Light" w:hAnsi="Myriad Pro Light"/>
          <w:color w:val="231F20"/>
          <w:sz w:val="22"/>
          <w:szCs w:val="22"/>
        </w:rPr>
        <w:t xml:space="preserve"> Coat Finish</w:t>
      </w:r>
      <w:r w:rsidR="00F10840">
        <w:rPr>
          <w:rFonts w:ascii="Myriad Pro Light" w:hAnsi="Myriad Pro Light"/>
          <w:color w:val="231F20"/>
          <w:sz w:val="22"/>
          <w:szCs w:val="22"/>
        </w:rPr>
        <w:t>: (available for blades only)</w:t>
      </w:r>
      <w:r w:rsidRPr="001C3A34">
        <w:rPr>
          <w:rFonts w:ascii="Myriad Pro Light" w:hAnsi="Myriad Pro Light"/>
          <w:color w:val="231F20"/>
          <w:spacing w:val="12"/>
          <w:sz w:val="22"/>
          <w:szCs w:val="22"/>
        </w:rPr>
        <w:t xml:space="preserve"> </w:t>
      </w:r>
    </w:p>
    <w:bookmarkEnd w:id="1"/>
    <w:p w14:paraId="7A70D1D9" w14:textId="2E908BA7"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952F07"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Waste treatment is usually a simple pH neutralization and disposal to the sanitary sewer</w:t>
      </w:r>
      <w:r w:rsidR="00952F07" w:rsidRPr="00481FC8">
        <w:rPr>
          <w:rFonts w:ascii="Myriad Pro Light" w:hAnsi="Myriad Pro Light"/>
          <w:color w:val="231F20"/>
          <w:sz w:val="22"/>
          <w:szCs w:val="22"/>
        </w:rPr>
        <w:t xml:space="preserve">. </w:t>
      </w:r>
    </w:p>
    <w:p w14:paraId="552F5975" w14:textId="0D708741"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lastRenderedPageBreak/>
        <w:t>Allow zero VOC’s to be emitted into facility of application or at job site</w:t>
      </w:r>
      <w:r w:rsidR="00952F07" w:rsidRPr="00481FC8">
        <w:rPr>
          <w:rFonts w:ascii="Myriad Pro Light" w:hAnsi="Myriad Pro Light"/>
          <w:color w:val="231F20"/>
          <w:sz w:val="22"/>
          <w:szCs w:val="22"/>
        </w:rPr>
        <w:t xml:space="preserve">. </w:t>
      </w:r>
    </w:p>
    <w:p w14:paraId="1487BF70" w14:textId="7988324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use a polyurethane powder coat with </w:t>
      </w:r>
      <w:r w:rsidR="00952F07" w:rsidRPr="00481FC8">
        <w:rPr>
          <w:rFonts w:ascii="Myriad Pro Light" w:hAnsi="Myriad Pro Light"/>
          <w:color w:val="231F20"/>
        </w:rPr>
        <w:t>ink-based</w:t>
      </w:r>
      <w:r w:rsidRPr="00481FC8">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6C7EEAD" w14:textId="5E8F16C8"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Custom color to be selected from one of (</w:t>
      </w:r>
      <w:r w:rsidR="00430F53">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20D45219"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Includes manufacturers </w:t>
      </w:r>
      <w:r w:rsidR="00952F07" w:rsidRPr="00481FC8">
        <w:rPr>
          <w:rFonts w:ascii="Myriad Pro Light" w:hAnsi="Myriad Pro Light"/>
          <w:color w:val="231F20"/>
        </w:rPr>
        <w:t>10-year</w:t>
      </w:r>
      <w:r w:rsidRPr="00481FC8">
        <w:rPr>
          <w:rFonts w:ascii="Myriad Pro Light" w:hAnsi="Myriad Pro Light"/>
          <w:color w:val="231F20"/>
        </w:rPr>
        <w:t xml:space="preserve"> warranty</w:t>
      </w:r>
      <w:r w:rsidR="00952F07" w:rsidRPr="00481FC8">
        <w:rPr>
          <w:rFonts w:ascii="Myriad Pro Light" w:hAnsi="Myriad Pro Light"/>
          <w:color w:val="231F20"/>
        </w:rPr>
        <w:t xml:space="preserve">. </w:t>
      </w:r>
    </w:p>
    <w:p w14:paraId="65CA663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77777777"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Sunshades to be finished with a minimum 1.4 mil (0.035mm) thick full strength 70% resin, 3 coat Fluoropolymer system.</w:t>
      </w:r>
    </w:p>
    <w:p w14:paraId="59435352" w14:textId="07CA6893"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be thoroughly cleaned,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Manufacturer to furnish an extended 20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Sunshades to be finished with a minimum 1.0 mil (0.025mm) thick full strength 70% resin, 2 coat Fluoropolymer system.</w:t>
      </w:r>
    </w:p>
    <w:p w14:paraId="1BD9163B" w14:textId="5DDFA599"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be thoroughly cleaned,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Manufacturer to furnish an extended 20 limited warranty for the Kynar/Hylar coating. This limited warranty shall begin on the date of material shipment.</w:t>
      </w:r>
    </w:p>
    <w:p w14:paraId="3576530B"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334C3631"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952F07" w:rsidRPr="00481FC8">
        <w:rPr>
          <w:rFonts w:ascii="Myriad Pro Light" w:hAnsi="Myriad Pro Light"/>
          <w:sz w:val="22"/>
          <w:szCs w:val="22"/>
        </w:rPr>
        <w:t xml:space="preserve">. </w:t>
      </w:r>
      <w:r w:rsidRPr="00481FC8">
        <w:rPr>
          <w:rFonts w:ascii="Myriad Pro Light" w:hAnsi="Myriad Pro Light"/>
          <w:sz w:val="22"/>
          <w:szCs w:val="22"/>
        </w:rPr>
        <w:t>Do not proceed until any unsatisfactory conditions have been corrected.</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 xml:space="preserve">Verify dimensions of supporting structure at the site by accurate field measurements so that the work will be accurately designed,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43EBC9F8"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952F07" w:rsidRPr="00481FC8">
        <w:rPr>
          <w:rFonts w:ascii="Myriad Pro Light" w:hAnsi="Myriad Pro Light"/>
          <w:sz w:val="22"/>
          <w:szCs w:val="22"/>
        </w:rPr>
        <w:t xml:space="preserve">. </w:t>
      </w:r>
      <w:r w:rsidRPr="00481FC8">
        <w:rPr>
          <w:rFonts w:ascii="Myriad Pro Light" w:hAnsi="Myriad Pro Light"/>
          <w:sz w:val="22"/>
          <w:szCs w:val="22"/>
        </w:rPr>
        <w:t>Use materials that may be easily removed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3.04 Adjusting and cleaning</w:t>
      </w:r>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5F6C8E09"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952F07" w:rsidRPr="00481FC8">
        <w:rPr>
          <w:rFonts w:ascii="Myriad Pro Light" w:hAnsi="Myriad Pro Light"/>
          <w:sz w:val="22"/>
          <w:szCs w:val="22"/>
        </w:rPr>
        <w:t>materials,</w:t>
      </w:r>
      <w:r w:rsidRPr="00481FC8">
        <w:rPr>
          <w:rFonts w:ascii="Myriad Pro Light" w:hAnsi="Myriad Pro Light"/>
          <w:sz w:val="22"/>
          <w:szCs w:val="22"/>
        </w:rPr>
        <w:t xml:space="preserve"> and replace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B44A5" w14:textId="77777777" w:rsidR="003F79C8" w:rsidRDefault="003F79C8">
      <w:r>
        <w:separator/>
      </w:r>
    </w:p>
  </w:endnote>
  <w:endnote w:type="continuationSeparator" w:id="0">
    <w:p w14:paraId="0A8D9343" w14:textId="77777777" w:rsidR="003F79C8" w:rsidRDefault="003F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677279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EF0114"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677279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EF0114"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272B2" w14:textId="77777777" w:rsidR="003F79C8" w:rsidRDefault="003F79C8">
      <w:r>
        <w:separator/>
      </w:r>
    </w:p>
  </w:footnote>
  <w:footnote w:type="continuationSeparator" w:id="0">
    <w:p w14:paraId="3677F617" w14:textId="77777777" w:rsidR="003F79C8" w:rsidRDefault="003F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ED399" w14:textId="77777777" w:rsidR="00EF0114" w:rsidRDefault="00EF0114" w:rsidP="00EF0114">
    <w:pPr>
      <w:tabs>
        <w:tab w:val="left" w:pos="4290"/>
        <w:tab w:val="left" w:pos="9373"/>
      </w:tabs>
      <w:spacing w:before="74"/>
      <w:rPr>
        <w:b/>
        <w:color w:val="414042"/>
        <w:sz w:val="20"/>
      </w:rPr>
    </w:pPr>
    <w:r>
      <w:rPr>
        <w:noProof/>
      </w:rPr>
      <w:t xml:space="preserve">          </w:t>
    </w:r>
  </w:p>
  <w:p w14:paraId="02085CAB" w14:textId="77777777" w:rsidR="00EF0114" w:rsidRDefault="00EF0114" w:rsidP="00EF0114">
    <w:pPr>
      <w:tabs>
        <w:tab w:val="left" w:pos="4290"/>
        <w:tab w:val="left" w:pos="9373"/>
      </w:tabs>
      <w:spacing w:before="74"/>
      <w:rPr>
        <w:b/>
        <w:color w:val="414042"/>
        <w:sz w:val="20"/>
      </w:rPr>
    </w:pPr>
  </w:p>
  <w:p w14:paraId="15D7B58F" w14:textId="77777777" w:rsidR="00EF0114" w:rsidRDefault="00EF0114" w:rsidP="00EF0114">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9080" behindDoc="0" locked="0" layoutInCell="1" allowOverlap="1" wp14:anchorId="0F5CF397" wp14:editId="7BF99AA7">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48BA092D" w14:textId="77777777" w:rsidR="00EF0114" w:rsidRPr="006B2881" w:rsidRDefault="00EF0114" w:rsidP="00EF0114">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CF397"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48BA092D" w14:textId="77777777" w:rsidR="00EF0114" w:rsidRPr="006B2881" w:rsidRDefault="00EF0114" w:rsidP="00EF0114">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ARCHITECTURAL GRILLE AND VISION BARRIER</w:t>
    </w:r>
    <w:r>
      <w:rPr>
        <w:b/>
        <w:color w:val="414042"/>
        <w:spacing w:val="15"/>
        <w:sz w:val="20"/>
      </w:rPr>
      <w:t xml:space="preserve"> </w:t>
    </w:r>
    <w:r w:rsidRPr="008312E4">
      <w:rPr>
        <w:b/>
        <w:color w:val="414042"/>
        <w:sz w:val="20"/>
      </w:rPr>
      <w:t xml:space="preserve">- SPECIFICATION                                                                                                                                                           </w:t>
    </w:r>
  </w:p>
  <w:p w14:paraId="72E97145" w14:textId="77777777" w:rsidR="00EF0114" w:rsidRDefault="00EF0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6A689B"/>
    <w:multiLevelType w:val="hybridMultilevel"/>
    <w:tmpl w:val="AA0882BA"/>
    <w:lvl w:ilvl="0" w:tplc="B5422FA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8"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9"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87C7A"/>
    <w:multiLevelType w:val="hybridMultilevel"/>
    <w:tmpl w:val="494AF134"/>
    <w:lvl w:ilvl="0" w:tplc="4DAC36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6"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604FD"/>
    <w:multiLevelType w:val="hybridMultilevel"/>
    <w:tmpl w:val="64CC4706"/>
    <w:lvl w:ilvl="0" w:tplc="0A0857D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774784973">
    <w:abstractNumId w:val="11"/>
  </w:num>
  <w:num w:numId="2" w16cid:durableId="478034699">
    <w:abstractNumId w:val="8"/>
  </w:num>
  <w:num w:numId="3" w16cid:durableId="1359282503">
    <w:abstractNumId w:val="1"/>
  </w:num>
  <w:num w:numId="4" w16cid:durableId="1076826742">
    <w:abstractNumId w:val="37"/>
  </w:num>
  <w:num w:numId="5" w16cid:durableId="36048015">
    <w:abstractNumId w:val="6"/>
  </w:num>
  <w:num w:numId="6" w16cid:durableId="1122766086">
    <w:abstractNumId w:val="3"/>
  </w:num>
  <w:num w:numId="7" w16cid:durableId="935912">
    <w:abstractNumId w:val="25"/>
  </w:num>
  <w:num w:numId="8" w16cid:durableId="1068259726">
    <w:abstractNumId w:val="10"/>
  </w:num>
  <w:num w:numId="9" w16cid:durableId="641155832">
    <w:abstractNumId w:val="17"/>
  </w:num>
  <w:num w:numId="10" w16cid:durableId="1395280624">
    <w:abstractNumId w:val="9"/>
  </w:num>
  <w:num w:numId="11" w16cid:durableId="560949371">
    <w:abstractNumId w:val="41"/>
  </w:num>
  <w:num w:numId="12" w16cid:durableId="615213326">
    <w:abstractNumId w:val="36"/>
  </w:num>
  <w:num w:numId="13" w16cid:durableId="1481077354">
    <w:abstractNumId w:val="16"/>
  </w:num>
  <w:num w:numId="14" w16cid:durableId="1155758150">
    <w:abstractNumId w:val="0"/>
  </w:num>
  <w:num w:numId="15" w16cid:durableId="1183126278">
    <w:abstractNumId w:val="30"/>
  </w:num>
  <w:num w:numId="16" w16cid:durableId="1146969827">
    <w:abstractNumId w:val="26"/>
  </w:num>
  <w:num w:numId="17" w16cid:durableId="408163526">
    <w:abstractNumId w:val="7"/>
  </w:num>
  <w:num w:numId="18" w16cid:durableId="592788970">
    <w:abstractNumId w:val="35"/>
  </w:num>
  <w:num w:numId="19" w16cid:durableId="1231889730">
    <w:abstractNumId w:val="23"/>
  </w:num>
  <w:num w:numId="20" w16cid:durableId="1266881812">
    <w:abstractNumId w:val="31"/>
  </w:num>
  <w:num w:numId="21" w16cid:durableId="266230818">
    <w:abstractNumId w:val="18"/>
  </w:num>
  <w:num w:numId="22" w16cid:durableId="158619969">
    <w:abstractNumId w:val="5"/>
  </w:num>
  <w:num w:numId="23" w16cid:durableId="316081537">
    <w:abstractNumId w:val="38"/>
  </w:num>
  <w:num w:numId="24" w16cid:durableId="791628714">
    <w:abstractNumId w:val="24"/>
  </w:num>
  <w:num w:numId="25" w16cid:durableId="1152914583">
    <w:abstractNumId w:val="15"/>
  </w:num>
  <w:num w:numId="26" w16cid:durableId="1872496869">
    <w:abstractNumId w:val="19"/>
  </w:num>
  <w:num w:numId="27" w16cid:durableId="1168322398">
    <w:abstractNumId w:val="42"/>
  </w:num>
  <w:num w:numId="28" w16cid:durableId="1445228949">
    <w:abstractNumId w:val="39"/>
  </w:num>
  <w:num w:numId="29" w16cid:durableId="1051879320">
    <w:abstractNumId w:val="40"/>
  </w:num>
  <w:num w:numId="30" w16cid:durableId="43910399">
    <w:abstractNumId w:val="22"/>
  </w:num>
  <w:num w:numId="31" w16cid:durableId="1721244423">
    <w:abstractNumId w:val="29"/>
  </w:num>
  <w:num w:numId="32" w16cid:durableId="1947888701">
    <w:abstractNumId w:val="32"/>
  </w:num>
  <w:num w:numId="33" w16cid:durableId="2000886471">
    <w:abstractNumId w:val="34"/>
  </w:num>
  <w:num w:numId="34" w16cid:durableId="945621070">
    <w:abstractNumId w:val="2"/>
  </w:num>
  <w:num w:numId="35" w16cid:durableId="1958028187">
    <w:abstractNumId w:val="33"/>
  </w:num>
  <w:num w:numId="36" w16cid:durableId="323554972">
    <w:abstractNumId w:val="13"/>
  </w:num>
  <w:num w:numId="37" w16cid:durableId="264582142">
    <w:abstractNumId w:val="28"/>
  </w:num>
  <w:num w:numId="38" w16cid:durableId="817382033">
    <w:abstractNumId w:val="12"/>
  </w:num>
  <w:num w:numId="39" w16cid:durableId="583807959">
    <w:abstractNumId w:val="4"/>
  </w:num>
  <w:num w:numId="40" w16cid:durableId="1496072080">
    <w:abstractNumId w:val="20"/>
  </w:num>
  <w:num w:numId="41" w16cid:durableId="1913732250">
    <w:abstractNumId w:val="27"/>
  </w:num>
  <w:num w:numId="42" w16cid:durableId="487793673">
    <w:abstractNumId w:val="21"/>
  </w:num>
  <w:num w:numId="43" w16cid:durableId="13105553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155D81"/>
    <w:rsid w:val="001A72D9"/>
    <w:rsid w:val="001C3A34"/>
    <w:rsid w:val="001D0188"/>
    <w:rsid w:val="001D17DE"/>
    <w:rsid w:val="001E05E6"/>
    <w:rsid w:val="002000FB"/>
    <w:rsid w:val="00247FEA"/>
    <w:rsid w:val="00252E81"/>
    <w:rsid w:val="00266ACC"/>
    <w:rsid w:val="00274C5A"/>
    <w:rsid w:val="00282DFC"/>
    <w:rsid w:val="00287776"/>
    <w:rsid w:val="002A2E66"/>
    <w:rsid w:val="002C056E"/>
    <w:rsid w:val="002C324A"/>
    <w:rsid w:val="002C6FA7"/>
    <w:rsid w:val="00305FA0"/>
    <w:rsid w:val="003853F2"/>
    <w:rsid w:val="003D08DE"/>
    <w:rsid w:val="003F13B6"/>
    <w:rsid w:val="003F79C8"/>
    <w:rsid w:val="00425FA5"/>
    <w:rsid w:val="00430F53"/>
    <w:rsid w:val="00455B83"/>
    <w:rsid w:val="00467C80"/>
    <w:rsid w:val="00481FC8"/>
    <w:rsid w:val="00490CBD"/>
    <w:rsid w:val="00493A30"/>
    <w:rsid w:val="00493ED8"/>
    <w:rsid w:val="004E658A"/>
    <w:rsid w:val="00510500"/>
    <w:rsid w:val="005825D9"/>
    <w:rsid w:val="005E21A0"/>
    <w:rsid w:val="00651E6B"/>
    <w:rsid w:val="00656A05"/>
    <w:rsid w:val="00674262"/>
    <w:rsid w:val="00675904"/>
    <w:rsid w:val="00697C82"/>
    <w:rsid w:val="006A3D42"/>
    <w:rsid w:val="006E56F7"/>
    <w:rsid w:val="006F39D0"/>
    <w:rsid w:val="00704A36"/>
    <w:rsid w:val="00730E54"/>
    <w:rsid w:val="00743C38"/>
    <w:rsid w:val="00760C4A"/>
    <w:rsid w:val="0078059C"/>
    <w:rsid w:val="007D0AAA"/>
    <w:rsid w:val="007D1540"/>
    <w:rsid w:val="007E491C"/>
    <w:rsid w:val="00830B5A"/>
    <w:rsid w:val="00864313"/>
    <w:rsid w:val="008727FE"/>
    <w:rsid w:val="008C0015"/>
    <w:rsid w:val="008F2ACA"/>
    <w:rsid w:val="008F5191"/>
    <w:rsid w:val="0091286F"/>
    <w:rsid w:val="00917BA0"/>
    <w:rsid w:val="00931D83"/>
    <w:rsid w:val="00947B63"/>
    <w:rsid w:val="009525AD"/>
    <w:rsid w:val="00952F07"/>
    <w:rsid w:val="00955096"/>
    <w:rsid w:val="00973025"/>
    <w:rsid w:val="009827DB"/>
    <w:rsid w:val="009B20CE"/>
    <w:rsid w:val="009B6015"/>
    <w:rsid w:val="009C22DB"/>
    <w:rsid w:val="00A3376E"/>
    <w:rsid w:val="00A4108F"/>
    <w:rsid w:val="00A80FB0"/>
    <w:rsid w:val="00A95886"/>
    <w:rsid w:val="00AB2E3C"/>
    <w:rsid w:val="00AC2D3C"/>
    <w:rsid w:val="00AC32EC"/>
    <w:rsid w:val="00AD1C42"/>
    <w:rsid w:val="00AF50F4"/>
    <w:rsid w:val="00B060F3"/>
    <w:rsid w:val="00B238EF"/>
    <w:rsid w:val="00B319BD"/>
    <w:rsid w:val="00B32912"/>
    <w:rsid w:val="00B35E90"/>
    <w:rsid w:val="00B4092D"/>
    <w:rsid w:val="00B8517F"/>
    <w:rsid w:val="00BC6FEA"/>
    <w:rsid w:val="00C01125"/>
    <w:rsid w:val="00C65B19"/>
    <w:rsid w:val="00C66AC0"/>
    <w:rsid w:val="00C83646"/>
    <w:rsid w:val="00C90F1C"/>
    <w:rsid w:val="00C95482"/>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864EA"/>
    <w:rsid w:val="00EE31B4"/>
    <w:rsid w:val="00EF0114"/>
    <w:rsid w:val="00F00708"/>
    <w:rsid w:val="00F03A30"/>
    <w:rsid w:val="00F10840"/>
    <w:rsid w:val="00F41442"/>
    <w:rsid w:val="00F76E0F"/>
    <w:rsid w:val="00FE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EF0114"/>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EF0114"/>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2024-06-26T18:21:00Z</cp:lastPrinted>
  <dcterms:created xsi:type="dcterms:W3CDTF">2024-06-26T18:26:00Z</dcterms:created>
  <dcterms:modified xsi:type="dcterms:W3CDTF">2024-06-26T18:26:00Z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