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1A9D" w14:textId="77777777" w:rsidR="00B17722" w:rsidRPr="00B76FA1" w:rsidRDefault="00C90F1C" w:rsidP="00B17722">
      <w:pPr>
        <w:pStyle w:val="Heading1"/>
        <w:ind w:left="90"/>
        <w:rPr>
          <w:rFonts w:ascii="Myriad Pro Light" w:hAnsi="Myriad Pro Light" w:cs="Arial"/>
          <w:b/>
          <w:sz w:val="22"/>
        </w:rPr>
      </w:pPr>
      <w:r w:rsidRPr="00B76FA1">
        <w:rPr>
          <w:rFonts w:ascii="Myriad Pro Light" w:hAnsi="Myriad Pro Light" w:cs="Arial"/>
          <w:b/>
          <w:color w:val="D9222A"/>
          <w:sz w:val="22"/>
        </w:rPr>
        <w:t>|</w:t>
      </w:r>
      <w:r w:rsidRPr="00B76FA1">
        <w:rPr>
          <w:rFonts w:ascii="Myriad Pro Light" w:hAnsi="Myriad Pro Light" w:cs="Arial"/>
          <w:bCs w:val="0"/>
          <w:color w:val="D9222A"/>
          <w:sz w:val="22"/>
        </w:rPr>
        <w:t xml:space="preserve"> </w:t>
      </w:r>
      <w:r w:rsidR="00B17722" w:rsidRPr="00B76FA1">
        <w:rPr>
          <w:rFonts w:ascii="Myriad Pro Light" w:hAnsi="Myriad Pro Light" w:cs="Arial"/>
          <w:b/>
          <w:sz w:val="22"/>
        </w:rPr>
        <w:t>Suggested Specifications | Section 10 26 00</w:t>
      </w:r>
    </w:p>
    <w:p w14:paraId="6DAFA59D" w14:textId="77777777" w:rsidR="00C90F1C" w:rsidRPr="00B76FA1" w:rsidRDefault="00B17722" w:rsidP="00B17722">
      <w:pPr>
        <w:pStyle w:val="Heading1"/>
        <w:ind w:left="90" w:firstLine="97"/>
        <w:rPr>
          <w:rFonts w:ascii="Myriad Pro Light" w:hAnsi="Myriad Pro Light" w:cs="Arial"/>
          <w:b/>
          <w:sz w:val="22"/>
        </w:rPr>
      </w:pPr>
      <w:r w:rsidRPr="00B76FA1">
        <w:rPr>
          <w:rFonts w:ascii="Myriad Pro Light" w:hAnsi="Myriad Pro Light" w:cs="Arial"/>
          <w:b/>
          <w:sz w:val="22"/>
        </w:rPr>
        <w:t>CS Acrovyn</w:t>
      </w:r>
      <w:r w:rsidRPr="00B76FA1">
        <w:rPr>
          <w:rFonts w:ascii="Myriad Pro Light" w:hAnsi="Myriad Pro Light" w:cs="Arial"/>
          <w:b/>
          <w:sz w:val="22"/>
          <w:vertAlign w:val="superscript"/>
        </w:rPr>
        <w:t>®</w:t>
      </w:r>
      <w:r w:rsidRPr="00B76FA1">
        <w:rPr>
          <w:rFonts w:ascii="Myriad Pro Light" w:hAnsi="Myriad Pro Light" w:cs="Arial"/>
          <w:b/>
          <w:sz w:val="22"/>
        </w:rPr>
        <w:t xml:space="preserve"> </w:t>
      </w:r>
      <w:r w:rsidR="001C6F98" w:rsidRPr="00B76FA1">
        <w:rPr>
          <w:rFonts w:ascii="Myriad Pro Light" w:hAnsi="Myriad Pro Light" w:cs="Arial"/>
          <w:b/>
          <w:sz w:val="22"/>
        </w:rPr>
        <w:t xml:space="preserve">Model </w:t>
      </w:r>
      <w:r w:rsidR="009D07F2" w:rsidRPr="00B76FA1">
        <w:rPr>
          <w:rFonts w:ascii="Myriad Pro Light" w:hAnsi="Myriad Pro Light" w:cs="Arial"/>
          <w:b/>
          <w:sz w:val="22"/>
        </w:rPr>
        <w:t>FR-125N</w:t>
      </w:r>
    </w:p>
    <w:p w14:paraId="06717B2A" w14:textId="77777777" w:rsidR="000A46F6" w:rsidRPr="00B76FA1" w:rsidRDefault="000A46F6" w:rsidP="00B17722">
      <w:pPr>
        <w:pStyle w:val="BodyText"/>
        <w:rPr>
          <w:rFonts w:ascii="Myriad Pro Light" w:hAnsi="Myriad Pro Light" w:cs="Arial"/>
          <w:sz w:val="22"/>
          <w:szCs w:val="22"/>
        </w:rPr>
      </w:pPr>
    </w:p>
    <w:p w14:paraId="4A8EA8F0" w14:textId="77777777" w:rsidR="000A46F6" w:rsidRPr="00B76FA1" w:rsidRDefault="000A46F6" w:rsidP="000A46F6">
      <w:pPr>
        <w:pStyle w:val="BodyText"/>
        <w:ind w:firstLine="360"/>
        <w:rPr>
          <w:rFonts w:ascii="Myriad Pro Light" w:hAnsi="Myriad Pro Light" w:cs="Arial"/>
          <w:sz w:val="22"/>
          <w:szCs w:val="22"/>
        </w:rPr>
      </w:pPr>
    </w:p>
    <w:p w14:paraId="5DF3DF3E" w14:textId="77777777" w:rsidR="000D52BB" w:rsidRPr="00B76FA1" w:rsidRDefault="000D52BB" w:rsidP="000D52BB">
      <w:pPr>
        <w:pStyle w:val="BodyText"/>
        <w:rPr>
          <w:rFonts w:ascii="Myriad Pro Light" w:eastAsiaTheme="minorHAnsi" w:hAnsi="Myriad Pro Light" w:cs="Arial"/>
          <w:color w:val="000000"/>
          <w:sz w:val="22"/>
          <w:szCs w:val="22"/>
          <w:lang w:bidi="ar-SA"/>
        </w:rPr>
      </w:pPr>
      <w:r w:rsidRPr="00B76FA1">
        <w:rPr>
          <w:rFonts w:ascii="Myriad Pro Light" w:eastAsiaTheme="minorHAnsi" w:hAnsi="Myriad Pro Light" w:cs="Arial"/>
          <w:b/>
          <w:color w:val="000000"/>
          <w:sz w:val="22"/>
          <w:szCs w:val="22"/>
          <w:lang w:bidi="ar-SA"/>
        </w:rPr>
        <w:t>Part 1 - General</w:t>
      </w:r>
    </w:p>
    <w:p w14:paraId="6FC8487A" w14:textId="77777777" w:rsidR="000D52BB" w:rsidRPr="00B76FA1" w:rsidRDefault="000D52BB" w:rsidP="001C7912">
      <w:pPr>
        <w:pStyle w:val="BodyText"/>
        <w:numPr>
          <w:ilvl w:val="0"/>
          <w:numId w:val="2"/>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Summary</w:t>
      </w:r>
    </w:p>
    <w:p w14:paraId="7191734B" w14:textId="77777777" w:rsidR="000D52BB" w:rsidRPr="00B76FA1" w:rsidRDefault="000D52BB" w:rsidP="001C7912">
      <w:pPr>
        <w:pStyle w:val="BodyText"/>
        <w:numPr>
          <w:ilvl w:val="1"/>
          <w:numId w:val="2"/>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This section includes the following types of wall protection systems:</w:t>
      </w:r>
    </w:p>
    <w:p w14:paraId="7400F190" w14:textId="77777777" w:rsidR="000D52BB" w:rsidRPr="00B76FA1" w:rsidRDefault="000D52BB" w:rsidP="001C7912">
      <w:pPr>
        <w:pStyle w:val="BodyText"/>
        <w:numPr>
          <w:ilvl w:val="2"/>
          <w:numId w:val="2"/>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Accent Rails</w:t>
      </w:r>
    </w:p>
    <w:p w14:paraId="6340221D" w14:textId="77777777" w:rsidR="000D52BB" w:rsidRPr="00B76FA1" w:rsidRDefault="000D52BB" w:rsidP="001C7912">
      <w:pPr>
        <w:pStyle w:val="BodyText"/>
        <w:numPr>
          <w:ilvl w:val="1"/>
          <w:numId w:val="2"/>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Related sections: The following sections contain requirements related to this section:</w:t>
      </w:r>
    </w:p>
    <w:p w14:paraId="2E6995AB" w14:textId="3DF32AD3" w:rsidR="000D52BB" w:rsidRPr="00B76FA1" w:rsidRDefault="000D52BB" w:rsidP="001C7912">
      <w:pPr>
        <w:pStyle w:val="BodyText"/>
        <w:numPr>
          <w:ilvl w:val="2"/>
          <w:numId w:val="1"/>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Handrails, Corner Guards, Bumper Guards, Crash Rails, Wall Covering, Wall Panels, Door Protection; refer to section 10 26 00 “Wall and Door </w:t>
      </w:r>
      <w:r w:rsidR="00B76FA1" w:rsidRPr="00B76FA1">
        <w:rPr>
          <w:rFonts w:ascii="Myriad Pro Light" w:eastAsiaTheme="minorHAnsi" w:hAnsi="Myriad Pro Light" w:cs="Arial"/>
          <w:color w:val="000000"/>
          <w:sz w:val="22"/>
          <w:szCs w:val="22"/>
          <w:lang w:bidi="ar-SA"/>
        </w:rPr>
        <w:t>Protection.</w:t>
      </w:r>
      <w:r w:rsidRPr="00B76FA1">
        <w:rPr>
          <w:rFonts w:ascii="Myriad Pro Light" w:eastAsiaTheme="minorHAnsi" w:hAnsi="Myriad Pro Light" w:cs="Arial"/>
          <w:color w:val="000000"/>
          <w:sz w:val="22"/>
          <w:szCs w:val="22"/>
          <w:lang w:bidi="ar-SA"/>
        </w:rPr>
        <w:t>”</w:t>
      </w:r>
    </w:p>
    <w:p w14:paraId="239F8083" w14:textId="0B31C85E" w:rsidR="000D52BB" w:rsidRPr="00B76FA1" w:rsidRDefault="000D52BB" w:rsidP="001C7912">
      <w:pPr>
        <w:pStyle w:val="BodyText"/>
        <w:numPr>
          <w:ilvl w:val="2"/>
          <w:numId w:val="1"/>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Blocking in walls for fasteners; refer to section 09 22 00 “Supports for Plaster and Gypsum </w:t>
      </w:r>
      <w:r w:rsidR="00B76FA1" w:rsidRPr="00B76FA1">
        <w:rPr>
          <w:rFonts w:ascii="Myriad Pro Light" w:eastAsiaTheme="minorHAnsi" w:hAnsi="Myriad Pro Light" w:cs="Arial"/>
          <w:color w:val="000000"/>
          <w:sz w:val="22"/>
          <w:szCs w:val="22"/>
          <w:lang w:bidi="ar-SA"/>
        </w:rPr>
        <w:t>Board.</w:t>
      </w:r>
      <w:r w:rsidRPr="00B76FA1">
        <w:rPr>
          <w:rFonts w:ascii="Myriad Pro Light" w:eastAsiaTheme="minorHAnsi" w:hAnsi="Myriad Pro Light" w:cs="Arial"/>
          <w:color w:val="000000"/>
          <w:sz w:val="22"/>
          <w:szCs w:val="22"/>
          <w:lang w:bidi="ar-SA"/>
        </w:rPr>
        <w:t>”</w:t>
      </w:r>
    </w:p>
    <w:p w14:paraId="3911EEB1" w14:textId="77777777" w:rsidR="000D52BB" w:rsidRPr="00B76FA1" w:rsidRDefault="000D52BB" w:rsidP="000D52BB">
      <w:pPr>
        <w:pStyle w:val="BodyText"/>
        <w:ind w:left="1800"/>
        <w:rPr>
          <w:rFonts w:ascii="Myriad Pro Light" w:eastAsiaTheme="minorHAnsi" w:hAnsi="Myriad Pro Light" w:cs="Arial"/>
          <w:color w:val="000000"/>
          <w:sz w:val="22"/>
          <w:szCs w:val="22"/>
          <w:lang w:bidi="ar-SA"/>
        </w:rPr>
      </w:pPr>
    </w:p>
    <w:p w14:paraId="7FFED29D" w14:textId="77777777" w:rsidR="000D52BB" w:rsidRPr="00B76FA1" w:rsidRDefault="000D52BB" w:rsidP="001C7912">
      <w:pPr>
        <w:pStyle w:val="BodyText"/>
        <w:numPr>
          <w:ilvl w:val="0"/>
          <w:numId w:val="2"/>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References</w:t>
      </w:r>
    </w:p>
    <w:p w14:paraId="6DE2DAD3" w14:textId="77777777" w:rsidR="000D52BB" w:rsidRPr="00B76FA1" w:rsidRDefault="000D52BB" w:rsidP="001C7912">
      <w:pPr>
        <w:pStyle w:val="BodyText"/>
        <w:numPr>
          <w:ilvl w:val="1"/>
          <w:numId w:val="2"/>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National codes (IBC, UBC, SBCCI, BOCA and Life Safety)</w:t>
      </w:r>
    </w:p>
    <w:p w14:paraId="32F1D25B" w14:textId="77777777" w:rsidR="000D52BB" w:rsidRPr="00B76FA1" w:rsidRDefault="000D52BB" w:rsidP="001C7912">
      <w:pPr>
        <w:pStyle w:val="BodyText"/>
        <w:numPr>
          <w:ilvl w:val="1"/>
          <w:numId w:val="2"/>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American Society for Testing and Materials (ASTM)</w:t>
      </w:r>
    </w:p>
    <w:p w14:paraId="021FB0B9" w14:textId="77777777" w:rsidR="000D52BB" w:rsidRPr="00B76FA1" w:rsidRDefault="000D52BB" w:rsidP="001C7912">
      <w:pPr>
        <w:pStyle w:val="BodyText"/>
        <w:numPr>
          <w:ilvl w:val="1"/>
          <w:numId w:val="2"/>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Underwriters Laboratories (UL)</w:t>
      </w:r>
    </w:p>
    <w:p w14:paraId="14CB5D83" w14:textId="77777777" w:rsidR="000D52BB" w:rsidRPr="00B76FA1" w:rsidRDefault="000D52BB" w:rsidP="001C7912">
      <w:pPr>
        <w:pStyle w:val="BodyText"/>
        <w:numPr>
          <w:ilvl w:val="1"/>
          <w:numId w:val="2"/>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California 01350 specification</w:t>
      </w:r>
    </w:p>
    <w:p w14:paraId="58CF15D3"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1B852914" w14:textId="77777777" w:rsidR="000D52BB" w:rsidRPr="00B76FA1" w:rsidRDefault="000D52BB" w:rsidP="001C7912">
      <w:pPr>
        <w:pStyle w:val="BodyText"/>
        <w:numPr>
          <w:ilvl w:val="0"/>
          <w:numId w:val="5"/>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Submittals</w:t>
      </w:r>
    </w:p>
    <w:p w14:paraId="5E85AD8B" w14:textId="77777777" w:rsidR="000D52BB" w:rsidRPr="00B76FA1" w:rsidRDefault="000D52BB" w:rsidP="000D52BB">
      <w:pPr>
        <w:pStyle w:val="BodyText"/>
        <w:ind w:left="1122"/>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95FA010"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748C553C" w14:textId="59FAD2BA"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Shop drawings showing locations, </w:t>
      </w:r>
      <w:r w:rsidR="00B76FA1" w:rsidRPr="00B76FA1">
        <w:rPr>
          <w:rFonts w:ascii="Myriad Pro Light" w:eastAsiaTheme="minorHAnsi" w:hAnsi="Myriad Pro Light" w:cs="Arial"/>
          <w:color w:val="000000"/>
          <w:sz w:val="22"/>
          <w:szCs w:val="22"/>
          <w:lang w:bidi="ar-SA"/>
        </w:rPr>
        <w:t>extent,</w:t>
      </w:r>
      <w:r w:rsidRPr="00B76FA1">
        <w:rPr>
          <w:rFonts w:ascii="Myriad Pro Light" w:eastAsiaTheme="minorHAnsi" w:hAnsi="Myriad Pro Light" w:cs="Arial"/>
          <w:color w:val="000000"/>
          <w:sz w:val="22"/>
          <w:szCs w:val="22"/>
          <w:lang w:bidi="ar-SA"/>
        </w:rPr>
        <w:t xml:space="preserve"> and installation details of accent rails. Show methods of attachment to adjoining construction.</w:t>
      </w:r>
    </w:p>
    <w:p w14:paraId="46AECD51"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3B077345" w14:textId="77777777" w:rsidR="000D52BB" w:rsidRPr="00B76FA1" w:rsidRDefault="000D52BB" w:rsidP="001C7912">
      <w:pPr>
        <w:pStyle w:val="BodyText"/>
        <w:numPr>
          <w:ilvl w:val="2"/>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12" (304.8mm) long sample of each model specified including end cap.</w:t>
      </w:r>
    </w:p>
    <w:p w14:paraId="27DDE58D"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06BC10A4"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77D722D1"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135F9175" w14:textId="77777777" w:rsidR="000D52BB" w:rsidRPr="00B76FA1" w:rsidRDefault="000D52BB" w:rsidP="001C7912">
      <w:pPr>
        <w:pStyle w:val="BodyText"/>
        <w:numPr>
          <w:ilvl w:val="0"/>
          <w:numId w:val="5"/>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 xml:space="preserve">Quality Assurance </w:t>
      </w:r>
    </w:p>
    <w:p w14:paraId="545BEDC6" w14:textId="21BAC24B"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Installer qualifications: Engage an installer who has no less than 3 </w:t>
      </w:r>
      <w:r w:rsidR="00B76FA1" w:rsidRPr="00B76FA1">
        <w:rPr>
          <w:rFonts w:ascii="Myriad Pro Light" w:eastAsiaTheme="minorHAnsi" w:hAnsi="Myriad Pro Light" w:cs="Arial"/>
          <w:color w:val="000000"/>
          <w:sz w:val="22"/>
          <w:szCs w:val="22"/>
          <w:lang w:bidi="ar-SA"/>
        </w:rPr>
        <w:t>years’ experience</w:t>
      </w:r>
      <w:r w:rsidRPr="00B76FA1">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65BDAE94" w14:textId="5F53E03F"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Manufacturer’s qualifications: Not less than 5 </w:t>
      </w:r>
      <w:r w:rsidR="00B76FA1" w:rsidRPr="00B76FA1">
        <w:rPr>
          <w:rFonts w:ascii="Myriad Pro Light" w:eastAsiaTheme="minorHAnsi" w:hAnsi="Myriad Pro Light" w:cs="Arial"/>
          <w:color w:val="000000"/>
          <w:sz w:val="22"/>
          <w:szCs w:val="22"/>
          <w:lang w:bidi="ar-SA"/>
        </w:rPr>
        <w:t>years’ experience</w:t>
      </w:r>
      <w:r w:rsidRPr="00B76FA1">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38DF41F4"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67F1ED7A"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Fire performance characteristics: Provide engineered PETG wall protection system components with UL label indicating that they are identical to those tested in accordance with ASTM E84 for Class A/1 characteristics listed below:</w:t>
      </w:r>
    </w:p>
    <w:p w14:paraId="4730583B" w14:textId="2855FD6E" w:rsidR="000D52BB" w:rsidRPr="00B76FA1" w:rsidRDefault="000D52BB" w:rsidP="001C7912">
      <w:pPr>
        <w:pStyle w:val="BodyText"/>
        <w:numPr>
          <w:ilvl w:val="2"/>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Flame spread: 25 or </w:t>
      </w:r>
      <w:r w:rsidR="00B76FA1" w:rsidRPr="00B76FA1">
        <w:rPr>
          <w:rFonts w:ascii="Myriad Pro Light" w:eastAsiaTheme="minorHAnsi" w:hAnsi="Myriad Pro Light" w:cs="Arial"/>
          <w:color w:val="000000"/>
          <w:sz w:val="22"/>
          <w:szCs w:val="22"/>
          <w:lang w:bidi="ar-SA"/>
        </w:rPr>
        <w:t>less.</w:t>
      </w:r>
    </w:p>
    <w:p w14:paraId="24B5B364" w14:textId="4FA95447" w:rsidR="000D52BB" w:rsidRPr="00B76FA1" w:rsidRDefault="000D52BB" w:rsidP="001C7912">
      <w:pPr>
        <w:pStyle w:val="BodyText"/>
        <w:numPr>
          <w:ilvl w:val="2"/>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Smoke developed: 450 or </w:t>
      </w:r>
      <w:r w:rsidR="00B76FA1" w:rsidRPr="00B76FA1">
        <w:rPr>
          <w:rFonts w:ascii="Myriad Pro Light" w:eastAsiaTheme="minorHAnsi" w:hAnsi="Myriad Pro Light" w:cs="Arial"/>
          <w:color w:val="000000"/>
          <w:sz w:val="22"/>
          <w:szCs w:val="22"/>
          <w:lang w:bidi="ar-SA"/>
        </w:rPr>
        <w:t>less.</w:t>
      </w:r>
      <w:r w:rsidRPr="00B76FA1">
        <w:rPr>
          <w:rFonts w:ascii="Myriad Pro Light" w:eastAsiaTheme="minorHAnsi" w:hAnsi="Myriad Pro Light" w:cs="Arial"/>
          <w:color w:val="000000"/>
          <w:sz w:val="22"/>
          <w:szCs w:val="22"/>
          <w:lang w:bidi="ar-SA"/>
        </w:rPr>
        <w:t xml:space="preserve"> </w:t>
      </w:r>
    </w:p>
    <w:p w14:paraId="6EB096BE" w14:textId="593768CA" w:rsidR="0032195C" w:rsidRPr="00B76FA1" w:rsidRDefault="0032195C" w:rsidP="0032195C">
      <w:pPr>
        <w:pStyle w:val="ListParagraph"/>
        <w:numPr>
          <w:ilvl w:val="1"/>
          <w:numId w:val="5"/>
        </w:numPr>
        <w:rPr>
          <w:rFonts w:ascii="Myriad Pro Light" w:hAnsi="Myriad Pro Light" w:cs="Arial"/>
        </w:rPr>
      </w:pPr>
      <w:r w:rsidRPr="00B76FA1">
        <w:rPr>
          <w:rFonts w:ascii="Myriad Pro Light" w:hAnsi="Myriad Pro Light" w:cs="Arial"/>
        </w:rPr>
        <w:t>Impact strength: Provide wall protection components that have been tested for impact using a ram type impact test in accordance with the applicable provisions of ASTM F476-84.</w:t>
      </w:r>
    </w:p>
    <w:p w14:paraId="16CAFA14"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03E88558"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lastRenderedPageBreak/>
        <w:t>Color match: Provide wall protection components that are color matched in accordance with the following:</w:t>
      </w:r>
    </w:p>
    <w:p w14:paraId="0A503DAA" w14:textId="56B07F4C" w:rsidR="000D52BB" w:rsidRPr="00B76FA1" w:rsidRDefault="000D52BB" w:rsidP="001C7912">
      <w:pPr>
        <w:pStyle w:val="BodyText"/>
        <w:numPr>
          <w:ilvl w:val="2"/>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Delta Ecmc of no greater than 1.0 using CIELab color space. (Specifier note: Construction Specialties' colors are matched under cool </w:t>
      </w:r>
      <w:r w:rsidR="00B76FA1" w:rsidRPr="00B76FA1">
        <w:rPr>
          <w:rFonts w:ascii="Myriad Pro Light" w:eastAsiaTheme="minorHAnsi" w:hAnsi="Myriad Pro Light" w:cs="Arial"/>
          <w:color w:val="000000"/>
          <w:sz w:val="22"/>
          <w:szCs w:val="22"/>
          <w:lang w:bidi="ar-SA"/>
        </w:rPr>
        <w:t>white, fluorescent</w:t>
      </w:r>
      <w:r w:rsidRPr="00B76FA1">
        <w:rPr>
          <w:rFonts w:ascii="Myriad Pro Light" w:eastAsiaTheme="minorHAnsi" w:hAnsi="Myriad Pro Light" w:cs="Arial"/>
          <w:color w:val="000000"/>
          <w:sz w:val="22"/>
          <w:szCs w:val="22"/>
          <w:lang w:bidi="ar-SA"/>
        </w:rPr>
        <w:t xml:space="preserve"> lighting and computer controlled within manufacturing tolerances. Color may vary if alternate lighting sources are present.)</w:t>
      </w:r>
    </w:p>
    <w:p w14:paraId="435A5B2E" w14:textId="47BCC9B1"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r w:rsidR="00B76FA1" w:rsidRPr="00B76FA1">
        <w:rPr>
          <w:rFonts w:ascii="Myriad Pro Light" w:eastAsiaTheme="minorHAnsi" w:hAnsi="Myriad Pro Light" w:cs="Arial"/>
          <w:color w:val="000000"/>
          <w:sz w:val="22"/>
          <w:szCs w:val="22"/>
          <w:lang w:bidi="ar-SA"/>
        </w:rPr>
        <w:t>texture,</w:t>
      </w:r>
      <w:r w:rsidRPr="00B76FA1">
        <w:rPr>
          <w:rFonts w:ascii="Myriad Pro Light" w:eastAsiaTheme="minorHAnsi" w:hAnsi="Myriad Pro Light" w:cs="Arial"/>
          <w:color w:val="000000"/>
          <w:sz w:val="22"/>
          <w:szCs w:val="22"/>
          <w:lang w:bidi="ar-SA"/>
        </w:rPr>
        <w:t xml:space="preserve"> and physical properties.</w:t>
      </w:r>
    </w:p>
    <w:p w14:paraId="7C68C4EE"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5A57DAC4" w14:textId="77777777" w:rsidR="000D52BB" w:rsidRPr="00B76FA1" w:rsidRDefault="000D52BB" w:rsidP="001C7912">
      <w:pPr>
        <w:pStyle w:val="BodyText"/>
        <w:numPr>
          <w:ilvl w:val="0"/>
          <w:numId w:val="5"/>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Delivery, Storage and Handling</w:t>
      </w:r>
    </w:p>
    <w:p w14:paraId="7770783A"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30C13FE8"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00BD846C"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Material must be stored flat.</w:t>
      </w:r>
    </w:p>
    <w:p w14:paraId="018DCE3F"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382E0468" w14:textId="77777777" w:rsidR="000D52BB" w:rsidRPr="00B76FA1" w:rsidRDefault="000D52BB" w:rsidP="001C7912">
      <w:pPr>
        <w:pStyle w:val="BodyText"/>
        <w:numPr>
          <w:ilvl w:val="0"/>
          <w:numId w:val="5"/>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Project Conditions</w:t>
      </w:r>
    </w:p>
    <w:p w14:paraId="586BCDA0" w14:textId="77777777"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3ABC5B6D" w14:textId="3CA75E0C" w:rsidR="000D52BB" w:rsidRPr="00B76FA1" w:rsidRDefault="000D52BB" w:rsidP="001C7912">
      <w:pPr>
        <w:pStyle w:val="BodyText"/>
        <w:numPr>
          <w:ilvl w:val="1"/>
          <w:numId w:val="5"/>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Installation areas must be enclosed and weatherproofed before installation commences.</w:t>
      </w:r>
    </w:p>
    <w:p w14:paraId="7BCFD1E4" w14:textId="44E4346C" w:rsidR="00DE7B10" w:rsidRPr="00B76FA1" w:rsidRDefault="00DE7B10" w:rsidP="00DE7B10">
      <w:pPr>
        <w:pStyle w:val="BodyText"/>
        <w:numPr>
          <w:ilvl w:val="0"/>
          <w:numId w:val="5"/>
        </w:numPr>
        <w:rPr>
          <w:rFonts w:ascii="Myriad Pro Light" w:eastAsiaTheme="minorHAnsi" w:hAnsi="Myriad Pro Light" w:cs="Arial"/>
          <w:b/>
          <w:bCs/>
          <w:color w:val="000000"/>
          <w:sz w:val="22"/>
          <w:szCs w:val="22"/>
          <w:lang w:bidi="ar-SA"/>
        </w:rPr>
      </w:pPr>
      <w:r w:rsidRPr="00B76FA1">
        <w:rPr>
          <w:rFonts w:ascii="Myriad Pro Light" w:eastAsiaTheme="minorHAnsi" w:hAnsi="Myriad Pro Light" w:cs="Arial"/>
          <w:b/>
          <w:bCs/>
          <w:color w:val="000000"/>
          <w:sz w:val="22"/>
          <w:szCs w:val="22"/>
          <w:lang w:bidi="ar-SA"/>
        </w:rPr>
        <w:t>Warranty</w:t>
      </w:r>
    </w:p>
    <w:p w14:paraId="01BBFF96" w14:textId="77777777" w:rsidR="00DE7B10" w:rsidRPr="00B76FA1" w:rsidRDefault="00DE7B10" w:rsidP="00DE7B10">
      <w:pPr>
        <w:widowControl/>
        <w:numPr>
          <w:ilvl w:val="1"/>
          <w:numId w:val="7"/>
        </w:numPr>
        <w:autoSpaceDE/>
        <w:autoSpaceDN/>
        <w:rPr>
          <w:rFonts w:ascii="Myriad Pro Light" w:hAnsi="Myriad Pro Light"/>
          <w:b/>
          <w:bCs/>
        </w:rPr>
      </w:pPr>
      <w:r w:rsidRPr="00B76FA1">
        <w:rPr>
          <w:rFonts w:ascii="Myriad Pro Light" w:hAnsi="Myriad Pro Light"/>
          <w:b/>
          <w:bCs/>
        </w:rPr>
        <w:t>Acrovyn 5-year Limited Warranty</w:t>
      </w:r>
    </w:p>
    <w:p w14:paraId="2448C3A2" w14:textId="0DB9D238" w:rsidR="00DE7B10" w:rsidRPr="00B76FA1" w:rsidRDefault="00DE7B10" w:rsidP="00DE7B10">
      <w:pPr>
        <w:pStyle w:val="ListParagraph"/>
        <w:widowControl/>
        <w:numPr>
          <w:ilvl w:val="0"/>
          <w:numId w:val="9"/>
        </w:numPr>
        <w:autoSpaceDE/>
        <w:autoSpaceDN/>
        <w:spacing w:after="160" w:line="259" w:lineRule="auto"/>
        <w:contextualSpacing/>
        <w:rPr>
          <w:rFonts w:ascii="Myriad Pro Light" w:hAnsi="Myriad Pro Light" w:cs="Arial"/>
        </w:rPr>
      </w:pPr>
      <w:r w:rsidRPr="00B76FA1">
        <w:rPr>
          <w:rFonts w:ascii="Myriad Pro Light" w:hAnsi="Myriad Pro Light" w:cs="Arial"/>
        </w:rPr>
        <w:t xml:space="preserve">Applies to Interior Wall Protection orders that </w:t>
      </w:r>
      <w:r w:rsidRPr="00B76FA1">
        <w:rPr>
          <w:rFonts w:ascii="Myriad Pro Light" w:hAnsi="Myriad Pro Light" w:cs="Arial"/>
          <w:u w:val="single"/>
        </w:rPr>
        <w:t>do not</w:t>
      </w:r>
      <w:r w:rsidRPr="00B76FA1">
        <w:rPr>
          <w:rFonts w:ascii="Myriad Pro Light" w:hAnsi="Myriad Pro Light" w:cs="Arial"/>
        </w:rPr>
        <w:t xml:space="preserve"> include recommended components or </w:t>
      </w:r>
      <w:r w:rsidR="00B76FA1" w:rsidRPr="00B76FA1">
        <w:rPr>
          <w:rFonts w:ascii="Myriad Pro Light" w:hAnsi="Myriad Pro Light" w:cs="Arial"/>
        </w:rPr>
        <w:t>accessories.</w:t>
      </w:r>
      <w:r w:rsidRPr="00B76FA1">
        <w:rPr>
          <w:rFonts w:ascii="Myriad Pro Light" w:hAnsi="Myriad Pro Light" w:cs="Arial"/>
        </w:rPr>
        <w:t xml:space="preserve"> </w:t>
      </w:r>
    </w:p>
    <w:p w14:paraId="1685E2CA" w14:textId="77777777" w:rsidR="00DE7B10" w:rsidRPr="00B76FA1" w:rsidRDefault="00DE7B10" w:rsidP="00DE7B10">
      <w:pPr>
        <w:pStyle w:val="ListParagraph"/>
        <w:widowControl/>
        <w:numPr>
          <w:ilvl w:val="1"/>
          <w:numId w:val="8"/>
        </w:numPr>
        <w:autoSpaceDE/>
        <w:autoSpaceDN/>
        <w:spacing w:after="160" w:line="259" w:lineRule="auto"/>
        <w:contextualSpacing/>
        <w:rPr>
          <w:rFonts w:ascii="Myriad Pro Light" w:hAnsi="Myriad Pro Light" w:cs="Arial"/>
        </w:rPr>
      </w:pPr>
      <w:r w:rsidRPr="00B76FA1">
        <w:rPr>
          <w:rFonts w:ascii="Myriad Pro Light" w:hAnsi="Myriad Pro Light" w:cs="Arial"/>
        </w:rPr>
        <w:t>Assemblies = Brackets, Hardware</w:t>
      </w:r>
    </w:p>
    <w:p w14:paraId="295A2E0F" w14:textId="77777777" w:rsidR="00DE7B10" w:rsidRPr="00B76FA1" w:rsidRDefault="00DE7B10" w:rsidP="00DE7B10">
      <w:pPr>
        <w:pStyle w:val="ListParagraph"/>
        <w:widowControl/>
        <w:numPr>
          <w:ilvl w:val="1"/>
          <w:numId w:val="8"/>
        </w:numPr>
        <w:autoSpaceDE/>
        <w:autoSpaceDN/>
        <w:spacing w:after="160" w:line="259" w:lineRule="auto"/>
        <w:contextualSpacing/>
        <w:rPr>
          <w:rFonts w:ascii="Myriad Pro Light" w:hAnsi="Myriad Pro Light" w:cs="Arial"/>
        </w:rPr>
      </w:pPr>
      <w:r w:rsidRPr="00B76FA1">
        <w:rPr>
          <w:rFonts w:ascii="Myriad Pro Light" w:hAnsi="Myriad Pro Light" w:cs="Arial"/>
        </w:rPr>
        <w:t>Accessories = Primer, Adhesive, Caulk, Trims &amp; Moldings</w:t>
      </w:r>
    </w:p>
    <w:p w14:paraId="03A5C4A7" w14:textId="77777777" w:rsidR="00DE7B10" w:rsidRPr="00B76FA1" w:rsidRDefault="00DE7B10" w:rsidP="00DE7B10">
      <w:pPr>
        <w:pStyle w:val="ListParagraph"/>
        <w:widowControl/>
        <w:numPr>
          <w:ilvl w:val="1"/>
          <w:numId w:val="7"/>
        </w:numPr>
        <w:autoSpaceDE/>
        <w:autoSpaceDN/>
        <w:spacing w:after="160" w:line="259" w:lineRule="auto"/>
        <w:ind w:left="1443"/>
        <w:contextualSpacing/>
        <w:rPr>
          <w:rFonts w:ascii="Myriad Pro Light" w:hAnsi="Myriad Pro Light" w:cs="Arial"/>
        </w:rPr>
      </w:pPr>
      <w:r w:rsidRPr="00B76FA1">
        <w:rPr>
          <w:rFonts w:ascii="Myriad Pro Light" w:hAnsi="Myriad Pro Light" w:cs="Arial"/>
          <w:b/>
          <w:bCs/>
        </w:rPr>
        <w:t>Limited Lifetime Systems Warranty</w:t>
      </w:r>
    </w:p>
    <w:p w14:paraId="0975EDEC" w14:textId="77777777" w:rsidR="00DE7B10" w:rsidRPr="00B76FA1" w:rsidRDefault="00DE7B10" w:rsidP="00DE7B10">
      <w:pPr>
        <w:pStyle w:val="ListParagraph"/>
        <w:widowControl/>
        <w:numPr>
          <w:ilvl w:val="0"/>
          <w:numId w:val="8"/>
        </w:numPr>
        <w:autoSpaceDE/>
        <w:autoSpaceDN/>
        <w:spacing w:after="160" w:line="259" w:lineRule="auto"/>
        <w:contextualSpacing/>
        <w:rPr>
          <w:rFonts w:ascii="Myriad Pro Light" w:hAnsi="Myriad Pro Light" w:cs="Arial"/>
        </w:rPr>
      </w:pPr>
      <w:r w:rsidRPr="00B76FA1">
        <w:rPr>
          <w:rFonts w:ascii="Myriad Pro Light" w:hAnsi="Myriad Pro Light" w:cs="Arial"/>
        </w:rPr>
        <w:t>Applies to CS Interior Wall Protection projects that include all recommended components and accessories related to CS Interior Wall Protection Products.</w:t>
      </w:r>
    </w:p>
    <w:p w14:paraId="0C353381" w14:textId="77777777" w:rsidR="00DE7B10" w:rsidRPr="00B76FA1" w:rsidRDefault="00DE7B10" w:rsidP="00DE7B10">
      <w:pPr>
        <w:pStyle w:val="ListParagraph"/>
        <w:widowControl/>
        <w:numPr>
          <w:ilvl w:val="1"/>
          <w:numId w:val="8"/>
        </w:numPr>
        <w:autoSpaceDE/>
        <w:autoSpaceDN/>
        <w:spacing w:after="160" w:line="259" w:lineRule="auto"/>
        <w:contextualSpacing/>
        <w:rPr>
          <w:rFonts w:ascii="Myriad Pro Light" w:hAnsi="Myriad Pro Light" w:cs="Arial"/>
        </w:rPr>
      </w:pPr>
      <w:r w:rsidRPr="00B76FA1">
        <w:rPr>
          <w:rFonts w:ascii="Myriad Pro Light" w:hAnsi="Myriad Pro Light" w:cs="Arial"/>
        </w:rPr>
        <w:t>Assemblies = Brackets, Hardware</w:t>
      </w:r>
    </w:p>
    <w:p w14:paraId="70059B40" w14:textId="77777777" w:rsidR="00DE7B10" w:rsidRPr="00B76FA1" w:rsidRDefault="00DE7B10" w:rsidP="00DE7B10">
      <w:pPr>
        <w:pStyle w:val="ListParagraph"/>
        <w:widowControl/>
        <w:numPr>
          <w:ilvl w:val="1"/>
          <w:numId w:val="8"/>
        </w:numPr>
        <w:autoSpaceDE/>
        <w:autoSpaceDN/>
        <w:spacing w:after="160" w:line="259" w:lineRule="auto"/>
        <w:contextualSpacing/>
        <w:rPr>
          <w:rFonts w:ascii="Myriad Pro Light" w:hAnsi="Myriad Pro Light" w:cs="Arial"/>
        </w:rPr>
      </w:pPr>
      <w:r w:rsidRPr="00B76FA1">
        <w:rPr>
          <w:rFonts w:ascii="Myriad Pro Light" w:hAnsi="Myriad Pro Light" w:cs="Arial"/>
        </w:rPr>
        <w:t>Accessories = Primer, Adhesive, Caulk, Trims &amp; Moldings</w:t>
      </w:r>
    </w:p>
    <w:p w14:paraId="670C3871" w14:textId="77777777" w:rsidR="000D52BB" w:rsidRPr="00B76FA1" w:rsidRDefault="000D52BB" w:rsidP="000D52BB">
      <w:pPr>
        <w:pStyle w:val="BodyText"/>
        <w:rPr>
          <w:rFonts w:ascii="Myriad Pro Light" w:eastAsiaTheme="minorHAnsi" w:hAnsi="Myriad Pro Light" w:cs="Arial"/>
          <w:color w:val="000000"/>
          <w:sz w:val="22"/>
          <w:szCs w:val="22"/>
          <w:lang w:bidi="ar-SA"/>
        </w:rPr>
      </w:pPr>
    </w:p>
    <w:p w14:paraId="5ADE2AB4" w14:textId="77777777" w:rsidR="000D52BB" w:rsidRPr="00B76FA1" w:rsidRDefault="000D52BB" w:rsidP="000D52BB">
      <w:pPr>
        <w:pStyle w:val="BodyText"/>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Part 2 - Products</w:t>
      </w:r>
    </w:p>
    <w:p w14:paraId="18192B90" w14:textId="77777777" w:rsidR="000D52BB" w:rsidRPr="00B76FA1" w:rsidRDefault="000D52BB" w:rsidP="001C7912">
      <w:pPr>
        <w:pStyle w:val="BodyText"/>
        <w:numPr>
          <w:ilvl w:val="0"/>
          <w:numId w:val="3"/>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Manufacturers</w:t>
      </w:r>
    </w:p>
    <w:p w14:paraId="184602C6" w14:textId="77777777" w:rsidR="00EB7203" w:rsidRPr="00B76FA1" w:rsidRDefault="00EB7203" w:rsidP="00EB7203">
      <w:pPr>
        <w:widowControl/>
        <w:numPr>
          <w:ilvl w:val="1"/>
          <w:numId w:val="3"/>
        </w:numPr>
        <w:autoSpaceDE/>
        <w:autoSpaceDN/>
        <w:rPr>
          <w:rFonts w:ascii="Myriad Pro Light" w:eastAsiaTheme="minorHAnsi" w:hAnsi="Myriad Pro Light" w:cs="Arial"/>
          <w:color w:val="000000"/>
          <w:lang w:bidi="ar-SA"/>
        </w:rPr>
      </w:pPr>
      <w:r w:rsidRPr="00B76FA1">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B76FA1">
        <w:rPr>
          <w:rFonts w:ascii="Myriad Pro Light" w:hAnsi="Myriad Pro Light" w:cs="Arial"/>
        </w:rPr>
        <w:t xml:space="preserve">3 Werner Way, Lebanon, NJ 08833 USA 800-233-8493; email: </w:t>
      </w:r>
      <w:hyperlink r:id="rId11" w:history="1">
        <w:r w:rsidRPr="00B76FA1">
          <w:rPr>
            <w:rStyle w:val="Hyperlink"/>
            <w:rFonts w:ascii="Myriad Pro Light" w:hAnsi="Myriad Pro Light" w:cs="Arial"/>
          </w:rPr>
          <w:t>cet@c-sgroup.com</w:t>
        </w:r>
      </w:hyperlink>
    </w:p>
    <w:p w14:paraId="50E51F40" w14:textId="39ADD3DC" w:rsidR="00EB7203" w:rsidRPr="00B76FA1" w:rsidRDefault="00EB7203" w:rsidP="00EB7203">
      <w:pPr>
        <w:widowControl/>
        <w:numPr>
          <w:ilvl w:val="1"/>
          <w:numId w:val="3"/>
        </w:numPr>
        <w:autoSpaceDE/>
        <w:autoSpaceDN/>
        <w:rPr>
          <w:rFonts w:ascii="Myriad Pro Light" w:hAnsi="Myriad Pro Light" w:cs="Arial"/>
        </w:rPr>
      </w:pPr>
      <w:r w:rsidRPr="00B76FA1">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B76FA1" w:rsidRPr="00B76FA1">
        <w:rPr>
          <w:rFonts w:ascii="Myriad Pro Light" w:hAnsi="Myriad Pro Light" w:cs="Arial"/>
        </w:rPr>
        <w:t xml:space="preserve">. </w:t>
      </w:r>
    </w:p>
    <w:p w14:paraId="222F0A9E"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01B71A2E" w14:textId="77777777" w:rsidR="000D52BB" w:rsidRPr="00B76FA1" w:rsidRDefault="000D52BB" w:rsidP="001C7912">
      <w:pPr>
        <w:pStyle w:val="BodyText"/>
        <w:numPr>
          <w:ilvl w:val="0"/>
          <w:numId w:val="3"/>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Materials</w:t>
      </w:r>
    </w:p>
    <w:p w14:paraId="687414D3" w14:textId="77777777" w:rsidR="000D52BB" w:rsidRPr="00B76FA1" w:rsidRDefault="000D52BB" w:rsidP="001C7912">
      <w:pPr>
        <w:pStyle w:val="BodyText"/>
        <w:numPr>
          <w:ilvl w:val="1"/>
          <w:numId w:val="3"/>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Engineered PETG: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w:t>
      </w:r>
    </w:p>
    <w:p w14:paraId="484FD2BF" w14:textId="77777777" w:rsidR="000D52BB" w:rsidRPr="00B76FA1" w:rsidRDefault="000D52BB" w:rsidP="001C7912">
      <w:pPr>
        <w:pStyle w:val="BodyText"/>
        <w:numPr>
          <w:ilvl w:val="1"/>
          <w:numId w:val="3"/>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Aluminum: Extruded aluminum should be 6063-T6 alloy, nominal .075" (1.91mm) thick retainer. Minimum strength and durability properties as specified in ASTM B221.</w:t>
      </w:r>
    </w:p>
    <w:p w14:paraId="3954D00A" w14:textId="77777777" w:rsidR="000D52BB" w:rsidRPr="00B76FA1" w:rsidRDefault="000D52BB" w:rsidP="001C7912">
      <w:pPr>
        <w:pStyle w:val="BodyText"/>
        <w:numPr>
          <w:ilvl w:val="1"/>
          <w:numId w:val="3"/>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lastRenderedPageBreak/>
        <w:t>Fasteners: All fasteners to be non-corrosive and compatible with aluminum retainers. All necessary fasteners to be supplied by the manufacturer.</w:t>
      </w:r>
    </w:p>
    <w:p w14:paraId="05BDE3A2"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60D262B7" w14:textId="77777777" w:rsidR="000D52BB" w:rsidRPr="00B76FA1" w:rsidRDefault="000D52BB" w:rsidP="001C7912">
      <w:pPr>
        <w:pStyle w:val="BodyText"/>
        <w:numPr>
          <w:ilvl w:val="0"/>
          <w:numId w:val="3"/>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Accent Rails</w:t>
      </w:r>
    </w:p>
    <w:p w14:paraId="0221EE69" w14:textId="0A4DC541" w:rsidR="000D52BB" w:rsidRPr="00B76FA1" w:rsidRDefault="000D52BB" w:rsidP="001C7912">
      <w:pPr>
        <w:pStyle w:val="BodyText"/>
        <w:numPr>
          <w:ilvl w:val="1"/>
          <w:numId w:val="3"/>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Engineered </w:t>
      </w:r>
      <w:r w:rsidR="001869CB" w:rsidRPr="00B76FA1">
        <w:rPr>
          <w:rFonts w:ascii="Myriad Pro Light" w:eastAsiaTheme="minorHAnsi" w:hAnsi="Myriad Pro Light" w:cs="Arial"/>
          <w:color w:val="000000"/>
          <w:sz w:val="22"/>
          <w:szCs w:val="22"/>
          <w:lang w:bidi="ar-SA"/>
        </w:rPr>
        <w:t xml:space="preserve">PVC FREE </w:t>
      </w:r>
      <w:r w:rsidRPr="00B76FA1">
        <w:rPr>
          <w:rFonts w:ascii="Myriad Pro Light" w:eastAsiaTheme="minorHAnsi" w:hAnsi="Myriad Pro Light" w:cs="Arial"/>
          <w:color w:val="000000"/>
          <w:sz w:val="22"/>
          <w:szCs w:val="22"/>
          <w:lang w:bidi="ar-SA"/>
        </w:rPr>
        <w:t>Accent Rail to be CS Acrovyn: Surface mounted assembly consisting of a continuous aluminum retainer with snap on Acrovyn cover. End caps shall be mechanically fastened with concealed fasteners. Color matched end caps and corners to be removable for ease of replacement. Attachment hardware shall be appropriate for wall conditions.</w:t>
      </w:r>
    </w:p>
    <w:p w14:paraId="77EDFAB3" w14:textId="01E24D07" w:rsidR="000D52BB" w:rsidRPr="00B76FA1" w:rsidRDefault="000D52BB" w:rsidP="000D52BB">
      <w:pPr>
        <w:pStyle w:val="BodyText"/>
        <w:numPr>
          <w:ilvl w:val="2"/>
          <w:numId w:val="3"/>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b/>
          <w:color w:val="000000"/>
          <w:sz w:val="22"/>
          <w:szCs w:val="22"/>
          <w:lang w:bidi="ar-SA"/>
        </w:rPr>
        <w:t xml:space="preserve">Model FR-125N  1 1/8" h (29 mm) high Engineered </w:t>
      </w:r>
      <w:r w:rsidR="0075577A" w:rsidRPr="00B76FA1">
        <w:rPr>
          <w:rFonts w:ascii="Myriad Pro Light" w:eastAsiaTheme="minorHAnsi" w:hAnsi="Myriad Pro Light" w:cs="Arial"/>
          <w:b/>
          <w:color w:val="000000"/>
          <w:sz w:val="22"/>
          <w:szCs w:val="22"/>
          <w:lang w:bidi="ar-SA"/>
        </w:rPr>
        <w:t xml:space="preserve">PVC FREE </w:t>
      </w:r>
      <w:r w:rsidRPr="00B76FA1">
        <w:rPr>
          <w:rFonts w:ascii="Myriad Pro Light" w:eastAsiaTheme="minorHAnsi" w:hAnsi="Myriad Pro Light" w:cs="Arial"/>
          <w:b/>
          <w:color w:val="000000"/>
          <w:sz w:val="22"/>
          <w:szCs w:val="22"/>
          <w:lang w:bidi="ar-SA"/>
        </w:rPr>
        <w:t xml:space="preserve">accent rail. Select from one of Acrovyn solid colors. </w:t>
      </w:r>
    </w:p>
    <w:p w14:paraId="7FB7AA52" w14:textId="77777777" w:rsidR="000D52BB" w:rsidRPr="00B76FA1" w:rsidRDefault="000D52BB" w:rsidP="001C7912">
      <w:pPr>
        <w:pStyle w:val="BodyText"/>
        <w:numPr>
          <w:ilvl w:val="0"/>
          <w:numId w:val="3"/>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Fabrication</w:t>
      </w:r>
    </w:p>
    <w:p w14:paraId="440E1163" w14:textId="77777777" w:rsidR="000D52BB" w:rsidRPr="00B76FA1" w:rsidRDefault="000D52BB" w:rsidP="001C7912">
      <w:pPr>
        <w:pStyle w:val="BodyText"/>
        <w:numPr>
          <w:ilvl w:val="1"/>
          <w:numId w:val="3"/>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6ABDD7B5" w14:textId="77777777" w:rsidR="000D52BB" w:rsidRPr="00B76FA1" w:rsidRDefault="000D52BB" w:rsidP="000D52BB">
      <w:pPr>
        <w:pStyle w:val="BodyText"/>
        <w:rPr>
          <w:rFonts w:ascii="Myriad Pro Light" w:eastAsiaTheme="minorHAnsi" w:hAnsi="Myriad Pro Light" w:cs="Arial"/>
          <w:color w:val="000000"/>
          <w:sz w:val="22"/>
          <w:szCs w:val="22"/>
          <w:lang w:bidi="ar-SA"/>
        </w:rPr>
      </w:pPr>
    </w:p>
    <w:p w14:paraId="1009254E" w14:textId="77777777" w:rsidR="000D52BB" w:rsidRPr="00B76FA1" w:rsidRDefault="000D52BB" w:rsidP="000D52BB">
      <w:pPr>
        <w:pStyle w:val="BodyText"/>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 xml:space="preserve">Part 3 - Execution  </w:t>
      </w:r>
    </w:p>
    <w:p w14:paraId="49E8E00D" w14:textId="77777777" w:rsidR="000D52BB" w:rsidRPr="00B76FA1" w:rsidRDefault="000D52BB" w:rsidP="001C7912">
      <w:pPr>
        <w:pStyle w:val="BodyText"/>
        <w:numPr>
          <w:ilvl w:val="0"/>
          <w:numId w:val="4"/>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Examination</w:t>
      </w:r>
    </w:p>
    <w:p w14:paraId="05E82DD7" w14:textId="77777777"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37333FC9" w14:textId="77777777" w:rsidR="000D52BB" w:rsidRPr="00B76FA1" w:rsidRDefault="000D52BB" w:rsidP="001C7912">
      <w:pPr>
        <w:pStyle w:val="BodyText"/>
        <w:numPr>
          <w:ilvl w:val="2"/>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Do not proceed until unsatisfactory conditions have been corrected.</w:t>
      </w:r>
    </w:p>
    <w:p w14:paraId="4422E214" w14:textId="77777777" w:rsidR="000D52BB" w:rsidRPr="00B76FA1" w:rsidRDefault="000D52BB" w:rsidP="000D52BB">
      <w:pPr>
        <w:pStyle w:val="BodyText"/>
        <w:ind w:left="1800"/>
        <w:rPr>
          <w:rFonts w:ascii="Myriad Pro Light" w:eastAsiaTheme="minorHAnsi" w:hAnsi="Myriad Pro Light" w:cs="Arial"/>
          <w:color w:val="000000"/>
          <w:sz w:val="22"/>
          <w:szCs w:val="22"/>
          <w:lang w:bidi="ar-SA"/>
        </w:rPr>
      </w:pPr>
    </w:p>
    <w:p w14:paraId="0947EDDD" w14:textId="77777777" w:rsidR="000D52BB" w:rsidRPr="00B76FA1" w:rsidRDefault="000D52BB" w:rsidP="001C7912">
      <w:pPr>
        <w:pStyle w:val="BodyText"/>
        <w:numPr>
          <w:ilvl w:val="0"/>
          <w:numId w:val="4"/>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Preparation</w:t>
      </w:r>
    </w:p>
    <w:p w14:paraId="277CED89" w14:textId="4CDD7BF5"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Surface preparation: Prior to installation, clean substrate to remove dirt, </w:t>
      </w:r>
      <w:r w:rsidR="00B76FA1" w:rsidRPr="00B76FA1">
        <w:rPr>
          <w:rFonts w:ascii="Myriad Pro Light" w:eastAsiaTheme="minorHAnsi" w:hAnsi="Myriad Pro Light" w:cs="Arial"/>
          <w:color w:val="000000"/>
          <w:sz w:val="22"/>
          <w:szCs w:val="22"/>
          <w:lang w:bidi="ar-SA"/>
        </w:rPr>
        <w:t>debris,</w:t>
      </w:r>
      <w:r w:rsidRPr="00B76FA1">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7EB167B9" w14:textId="77777777"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76E524EE"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4FC6C10F" w14:textId="77777777" w:rsidR="000D52BB" w:rsidRPr="00B76FA1" w:rsidRDefault="000D52BB" w:rsidP="001C7912">
      <w:pPr>
        <w:pStyle w:val="BodyText"/>
        <w:numPr>
          <w:ilvl w:val="0"/>
          <w:numId w:val="4"/>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Installation</w:t>
      </w:r>
    </w:p>
    <w:p w14:paraId="16E94D5E" w14:textId="77777777"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0F49DEBA" w14:textId="77777777"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1FF2354D" w14:textId="77777777"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Adjust installed end caps as necessary to ensure tight seams.</w:t>
      </w:r>
    </w:p>
    <w:p w14:paraId="29F39980" w14:textId="7B185E4A"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Where splices occur in horizontal runs, splice </w:t>
      </w:r>
      <w:r w:rsidR="00B76FA1" w:rsidRPr="00B76FA1">
        <w:rPr>
          <w:rFonts w:ascii="Myriad Pro Light" w:eastAsiaTheme="minorHAnsi" w:hAnsi="Myriad Pro Light" w:cs="Arial"/>
          <w:color w:val="000000"/>
          <w:sz w:val="22"/>
          <w:szCs w:val="22"/>
          <w:lang w:bidi="ar-SA"/>
        </w:rPr>
        <w:t>retainer,</w:t>
      </w:r>
      <w:r w:rsidRPr="00B76FA1">
        <w:rPr>
          <w:rFonts w:ascii="Myriad Pro Light" w:eastAsiaTheme="minorHAnsi" w:hAnsi="Myriad Pro Light" w:cs="Arial"/>
          <w:color w:val="000000"/>
          <w:sz w:val="22"/>
          <w:szCs w:val="22"/>
          <w:lang w:bidi="ar-SA"/>
        </w:rPr>
        <w:t xml:space="preserve"> and cover at different locations along the run.</w:t>
      </w:r>
    </w:p>
    <w:p w14:paraId="015484C4"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22760EB3" w14:textId="77777777" w:rsidR="000D52BB" w:rsidRPr="00B76FA1" w:rsidRDefault="000D52BB" w:rsidP="001C7912">
      <w:pPr>
        <w:pStyle w:val="BodyText"/>
        <w:numPr>
          <w:ilvl w:val="0"/>
          <w:numId w:val="4"/>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Cleaning</w:t>
      </w:r>
    </w:p>
    <w:p w14:paraId="261EA50C" w14:textId="77777777"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General: Immediately upon completion of installation, clean rails and accessories in accordance with manufacturer’s recommended cleaning method.</w:t>
      </w:r>
    </w:p>
    <w:p w14:paraId="00AE8F4C" w14:textId="77777777"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43BC0ED8" w14:textId="77777777" w:rsidR="000D52BB" w:rsidRPr="00B76FA1" w:rsidRDefault="000D52BB" w:rsidP="000D52BB">
      <w:pPr>
        <w:pStyle w:val="BodyText"/>
        <w:ind w:left="1080"/>
        <w:rPr>
          <w:rFonts w:ascii="Myriad Pro Light" w:eastAsiaTheme="minorHAnsi" w:hAnsi="Myriad Pro Light" w:cs="Arial"/>
          <w:color w:val="000000"/>
          <w:sz w:val="22"/>
          <w:szCs w:val="22"/>
          <w:lang w:bidi="ar-SA"/>
        </w:rPr>
      </w:pPr>
    </w:p>
    <w:p w14:paraId="20924775" w14:textId="77777777" w:rsidR="000D52BB" w:rsidRPr="00B76FA1" w:rsidRDefault="000D52BB" w:rsidP="001C7912">
      <w:pPr>
        <w:pStyle w:val="BodyText"/>
        <w:numPr>
          <w:ilvl w:val="0"/>
          <w:numId w:val="4"/>
        </w:numPr>
        <w:rPr>
          <w:rFonts w:ascii="Myriad Pro Light" w:eastAsiaTheme="minorHAnsi" w:hAnsi="Myriad Pro Light" w:cs="Arial"/>
          <w:b/>
          <w:color w:val="000000"/>
          <w:sz w:val="22"/>
          <w:szCs w:val="22"/>
          <w:lang w:bidi="ar-SA"/>
        </w:rPr>
      </w:pPr>
      <w:r w:rsidRPr="00B76FA1">
        <w:rPr>
          <w:rFonts w:ascii="Myriad Pro Light" w:eastAsiaTheme="minorHAnsi" w:hAnsi="Myriad Pro Light" w:cs="Arial"/>
          <w:b/>
          <w:color w:val="000000"/>
          <w:sz w:val="22"/>
          <w:szCs w:val="22"/>
          <w:lang w:bidi="ar-SA"/>
        </w:rPr>
        <w:t>Protection</w:t>
      </w:r>
    </w:p>
    <w:p w14:paraId="26CC05B5" w14:textId="77777777" w:rsidR="000D52BB" w:rsidRPr="00B76FA1" w:rsidRDefault="000D52BB" w:rsidP="001C7912">
      <w:pPr>
        <w:pStyle w:val="BodyText"/>
        <w:numPr>
          <w:ilvl w:val="1"/>
          <w:numId w:val="4"/>
        </w:numPr>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7C03BF0D" w14:textId="77777777" w:rsidR="000D52BB" w:rsidRPr="00B76FA1" w:rsidRDefault="000D52BB" w:rsidP="000D52BB">
      <w:pPr>
        <w:pStyle w:val="BodyText"/>
        <w:rPr>
          <w:rFonts w:ascii="Myriad Pro Light" w:eastAsiaTheme="minorHAnsi" w:hAnsi="Myriad Pro Light" w:cs="Arial"/>
          <w:color w:val="000000"/>
          <w:sz w:val="22"/>
          <w:szCs w:val="22"/>
          <w:lang w:bidi="ar-SA"/>
        </w:rPr>
      </w:pPr>
    </w:p>
    <w:p w14:paraId="36C54ECF" w14:textId="77777777" w:rsidR="00BD4B29" w:rsidRPr="00B76FA1" w:rsidRDefault="00BD4B29" w:rsidP="00BD4B29">
      <w:pPr>
        <w:pStyle w:val="BodyText"/>
        <w:rPr>
          <w:rFonts w:ascii="Myriad Pro Light" w:eastAsiaTheme="minorHAnsi" w:hAnsi="Myriad Pro Light" w:cs="Arial"/>
          <w:color w:val="000000"/>
          <w:sz w:val="22"/>
          <w:szCs w:val="22"/>
          <w:lang w:bidi="ar-SA"/>
        </w:rPr>
      </w:pPr>
    </w:p>
    <w:p w14:paraId="4A6D230E" w14:textId="77777777" w:rsidR="00467C80" w:rsidRPr="00B76FA1" w:rsidRDefault="00C56A0E" w:rsidP="003152DA">
      <w:pPr>
        <w:pStyle w:val="BodyText"/>
        <w:rPr>
          <w:rFonts w:ascii="Myriad Pro Light" w:eastAsiaTheme="minorHAnsi" w:hAnsi="Myriad Pro Light" w:cs="Arial"/>
          <w:color w:val="000000"/>
          <w:sz w:val="22"/>
          <w:szCs w:val="22"/>
          <w:lang w:bidi="ar-SA"/>
        </w:rPr>
      </w:pPr>
      <w:r w:rsidRPr="00B76FA1">
        <w:rPr>
          <w:rFonts w:ascii="Myriad Pro Light" w:eastAsiaTheme="minorHAnsi" w:hAnsi="Myriad Pro Light" w:cs="Arial"/>
          <w:color w:val="000000"/>
          <w:sz w:val="22"/>
          <w:szCs w:val="22"/>
          <w:lang w:bidi="ar-SA"/>
        </w:rPr>
        <w:t xml:space="preserve"> </w:t>
      </w:r>
    </w:p>
    <w:sectPr w:rsidR="00467C80" w:rsidRPr="00B76FA1"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ADB8" w14:textId="77777777" w:rsidR="001C7912" w:rsidRDefault="001C7912">
      <w:r>
        <w:separator/>
      </w:r>
    </w:p>
  </w:endnote>
  <w:endnote w:type="continuationSeparator" w:id="0">
    <w:p w14:paraId="68917FAE" w14:textId="77777777" w:rsidR="001C7912" w:rsidRDefault="001C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5FA7"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1D8FFCDC" wp14:editId="37E4384C">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BD6E6"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B201F9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A684B6E" w14:textId="781E0BD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B76FA1"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FR125N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FFCDC"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436BD6E6"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B201F9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A684B6E" w14:textId="781E0BD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B76FA1"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FR125N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950942D" wp14:editId="335150A6">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71C5F"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A883ADB"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0942D"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1E771C5F"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A883ADB"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18FC306" wp14:editId="1339AB67">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6714950" wp14:editId="6316530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511C8"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B157" w14:textId="77777777" w:rsidR="001C7912" w:rsidRDefault="001C7912">
      <w:r>
        <w:separator/>
      </w:r>
    </w:p>
  </w:footnote>
  <w:footnote w:type="continuationSeparator" w:id="0">
    <w:p w14:paraId="3371E422" w14:textId="77777777" w:rsidR="001C7912" w:rsidRDefault="001C7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7877"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4A9E4AE1" wp14:editId="35AB68DD">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C7FBA05"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BE2C466" wp14:editId="159535EE">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6A7D4DD9"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C466"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6A7D4DD9"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84299C5" wp14:editId="4E11D7C8">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4BA1872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99C5"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4BA1872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07EE"/>
    <w:multiLevelType w:val="multilevel"/>
    <w:tmpl w:val="A17C7F6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46456EE"/>
    <w:multiLevelType w:val="multilevel"/>
    <w:tmpl w:val="BC221B28"/>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C056EA4"/>
    <w:multiLevelType w:val="multilevel"/>
    <w:tmpl w:val="CE0EA25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 w15:restartNumberingAfterBreak="0">
    <w:nsid w:val="4FC0370F"/>
    <w:multiLevelType w:val="multilevel"/>
    <w:tmpl w:val="17B6E738"/>
    <w:lvl w:ilvl="0">
      <w:start w:val="1"/>
      <w:numFmt w:val="bullet"/>
      <w:lvlText w:val=""/>
      <w:lvlJc w:val="left"/>
      <w:pPr>
        <w:tabs>
          <w:tab w:val="num" w:pos="1080"/>
        </w:tabs>
        <w:ind w:left="720" w:hanging="360"/>
      </w:pPr>
      <w:rPr>
        <w:rFonts w:ascii="Symbol" w:hAnsi="Symbol" w:hint="default"/>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6C6656D1"/>
    <w:multiLevelType w:val="multilevel"/>
    <w:tmpl w:val="24F89C8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499734207">
    <w:abstractNumId w:val="6"/>
  </w:num>
  <w:num w:numId="2" w16cid:durableId="1114834943">
    <w:abstractNumId w:val="5"/>
  </w:num>
  <w:num w:numId="3" w16cid:durableId="1157377060">
    <w:abstractNumId w:val="2"/>
  </w:num>
  <w:num w:numId="4" w16cid:durableId="978997535">
    <w:abstractNumId w:val="0"/>
  </w:num>
  <w:num w:numId="5" w16cid:durableId="1415399530">
    <w:abstractNumId w:val="1"/>
  </w:num>
  <w:num w:numId="6" w16cid:durableId="2000618030">
    <w:abstractNumId w:val="7"/>
  </w:num>
  <w:num w:numId="7" w16cid:durableId="741870191">
    <w:abstractNumId w:val="8"/>
  </w:num>
  <w:num w:numId="8" w16cid:durableId="1201438375">
    <w:abstractNumId w:val="9"/>
  </w:num>
  <w:num w:numId="9" w16cid:durableId="936135251">
    <w:abstractNumId w:val="3"/>
  </w:num>
  <w:num w:numId="10" w16cid:durableId="18698714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A2200"/>
    <w:rsid w:val="000A46F6"/>
    <w:rsid w:val="000D52BB"/>
    <w:rsid w:val="000F110B"/>
    <w:rsid w:val="0014027A"/>
    <w:rsid w:val="00140292"/>
    <w:rsid w:val="00155D81"/>
    <w:rsid w:val="00177D68"/>
    <w:rsid w:val="001869CB"/>
    <w:rsid w:val="00193F8D"/>
    <w:rsid w:val="001C6F98"/>
    <w:rsid w:val="001C7912"/>
    <w:rsid w:val="001D2E52"/>
    <w:rsid w:val="001E05E6"/>
    <w:rsid w:val="002000FB"/>
    <w:rsid w:val="00204D21"/>
    <w:rsid w:val="00207696"/>
    <w:rsid w:val="0026102E"/>
    <w:rsid w:val="00266ACC"/>
    <w:rsid w:val="002736A6"/>
    <w:rsid w:val="00287776"/>
    <w:rsid w:val="002C056E"/>
    <w:rsid w:val="003152DA"/>
    <w:rsid w:val="0032195C"/>
    <w:rsid w:val="003E6075"/>
    <w:rsid w:val="00467C80"/>
    <w:rsid w:val="004C6324"/>
    <w:rsid w:val="005E21A0"/>
    <w:rsid w:val="005F6F68"/>
    <w:rsid w:val="00697EBF"/>
    <w:rsid w:val="006D1EF0"/>
    <w:rsid w:val="00705CCF"/>
    <w:rsid w:val="00730E54"/>
    <w:rsid w:val="00750E6B"/>
    <w:rsid w:val="0075577A"/>
    <w:rsid w:val="0078059C"/>
    <w:rsid w:val="007836C4"/>
    <w:rsid w:val="007E491C"/>
    <w:rsid w:val="008114C4"/>
    <w:rsid w:val="00814F03"/>
    <w:rsid w:val="008267E5"/>
    <w:rsid w:val="00827235"/>
    <w:rsid w:val="00830B5A"/>
    <w:rsid w:val="00837730"/>
    <w:rsid w:val="0085166C"/>
    <w:rsid w:val="00852683"/>
    <w:rsid w:val="00857EBC"/>
    <w:rsid w:val="008A16D9"/>
    <w:rsid w:val="008B05DF"/>
    <w:rsid w:val="008C0015"/>
    <w:rsid w:val="008C373D"/>
    <w:rsid w:val="008F5191"/>
    <w:rsid w:val="00947B63"/>
    <w:rsid w:val="009827DB"/>
    <w:rsid w:val="009865A9"/>
    <w:rsid w:val="009B51E9"/>
    <w:rsid w:val="009D07F2"/>
    <w:rsid w:val="00A2765F"/>
    <w:rsid w:val="00A42138"/>
    <w:rsid w:val="00A81727"/>
    <w:rsid w:val="00A95886"/>
    <w:rsid w:val="00AC2D3C"/>
    <w:rsid w:val="00AC32EC"/>
    <w:rsid w:val="00AD1C42"/>
    <w:rsid w:val="00B17722"/>
    <w:rsid w:val="00B32912"/>
    <w:rsid w:val="00B42C4E"/>
    <w:rsid w:val="00B46C41"/>
    <w:rsid w:val="00B65EA5"/>
    <w:rsid w:val="00B76FA1"/>
    <w:rsid w:val="00BB677C"/>
    <w:rsid w:val="00BD4B29"/>
    <w:rsid w:val="00BF7061"/>
    <w:rsid w:val="00C210C4"/>
    <w:rsid w:val="00C56A0E"/>
    <w:rsid w:val="00C83646"/>
    <w:rsid w:val="00C90F1C"/>
    <w:rsid w:val="00C91F7E"/>
    <w:rsid w:val="00CA6EDC"/>
    <w:rsid w:val="00D34D9D"/>
    <w:rsid w:val="00D54F80"/>
    <w:rsid w:val="00D608B6"/>
    <w:rsid w:val="00D622CA"/>
    <w:rsid w:val="00D72724"/>
    <w:rsid w:val="00DE2049"/>
    <w:rsid w:val="00DE7B10"/>
    <w:rsid w:val="00E205F9"/>
    <w:rsid w:val="00E23151"/>
    <w:rsid w:val="00E71861"/>
    <w:rsid w:val="00EB7203"/>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B08F47"/>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45DA7-F126-4A46-B7C3-DD2BDC5FA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837B5-EE2C-40BE-ABF2-FCC1A35568E5}">
  <ds:schemaRefs>
    <ds:schemaRef ds:uri="http://schemas.openxmlformats.org/officeDocument/2006/bibliography"/>
  </ds:schemaRefs>
</ds:datastoreItem>
</file>

<file path=customXml/itemProps3.xml><?xml version="1.0" encoding="utf-8"?>
<ds:datastoreItem xmlns:ds="http://schemas.openxmlformats.org/officeDocument/2006/customXml" ds:itemID="{8AEBC9BB-3A2A-466D-B7AC-C5668A06FB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A06AFB-D0F7-4049-A24E-1BF126887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Manufacturer Notes</cp:lastModifiedBy>
  <cp:revision>2</cp:revision>
  <cp:lastPrinted>2020-07-09T11:38:00Z</cp:lastPrinted>
  <dcterms:created xsi:type="dcterms:W3CDTF">2023-03-21T18:40:00Z</dcterms:created>
  <dcterms:modified xsi:type="dcterms:W3CDTF">2023-03-21T18:40:00Z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