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9B4B" w14:textId="318109DC" w:rsidR="00C4755A" w:rsidRPr="000D7E47" w:rsidRDefault="00C4755A" w:rsidP="00C4755A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Hookless Shower Curtains</w:t>
      </w:r>
    </w:p>
    <w:p w14:paraId="1BAA7B71" w14:textId="77777777" w:rsidR="00C4755A" w:rsidRDefault="00C4755A" w:rsidP="00C4755A">
      <w:pPr>
        <w:spacing w:before="18"/>
        <w:rPr>
          <w:rFonts w:ascii="Myriad Pro Light" w:hAnsi="Myriad Pro Ligh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CAD4FD" wp14:editId="5859B3F8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B64B1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</w:t>
      </w:r>
      <w:r>
        <w:rPr>
          <w:rFonts w:ascii="Myriad Pro Light" w:hAnsi="Myriad Pro Light"/>
          <w:color w:val="231F20"/>
        </w:rPr>
        <w:t>10 21 23</w:t>
      </w:r>
    </w:p>
    <w:p w14:paraId="764E66CE" w14:textId="77777777" w:rsidR="00C4755A" w:rsidRPr="00084CDE" w:rsidRDefault="00C4755A" w:rsidP="00C4755A">
      <w:pPr>
        <w:spacing w:before="18"/>
        <w:rPr>
          <w:rFonts w:ascii="Myriad Pro Light" w:hAnsi="Myriad Pro Light"/>
          <w:color w:val="231F20"/>
        </w:rPr>
      </w:pPr>
    </w:p>
    <w:p w14:paraId="55DF4204" w14:textId="77777777" w:rsidR="00521B5C" w:rsidRPr="00DA68B3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C1BBB4C" w14:textId="71DF5ACE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3EED1F56" w14:textId="34CD75C5" w:rsidR="00E9262C" w:rsidRPr="00DA68B3" w:rsidRDefault="00E9262C" w:rsidP="00FD07AF">
      <w:pPr>
        <w:pStyle w:val="BodyText"/>
        <w:numPr>
          <w:ilvl w:val="1"/>
          <w:numId w:val="21"/>
        </w:numPr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Related Documents</w:t>
      </w:r>
    </w:p>
    <w:p w14:paraId="29D80015" w14:textId="77777777" w:rsidR="00E9262C" w:rsidRPr="00DA68B3" w:rsidRDefault="00E9262C" w:rsidP="00FD07AF">
      <w:pPr>
        <w:pStyle w:val="BodyText"/>
        <w:numPr>
          <w:ilvl w:val="0"/>
          <w:numId w:val="2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Drawings and general provisions of the Contract, including General and Supplementary Conditions and Division 1 Specification Sections, apply to this Section.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5E87F74D" w14:textId="5EBA2BEA" w:rsidR="00E9262C" w:rsidRPr="00DA68B3" w:rsidRDefault="00E9262C" w:rsidP="00FD07AF">
      <w:pPr>
        <w:pStyle w:val="BodyText"/>
        <w:numPr>
          <w:ilvl w:val="1"/>
          <w:numId w:val="21"/>
        </w:numPr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21271E5D" w14:textId="3CF232C0" w:rsidR="00E9262C" w:rsidRPr="00DA68B3" w:rsidRDefault="00E9262C" w:rsidP="00FD07AF">
      <w:pPr>
        <w:pStyle w:val="BodyText"/>
        <w:numPr>
          <w:ilvl w:val="0"/>
          <w:numId w:val="23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following:</w:t>
      </w:r>
    </w:p>
    <w:p w14:paraId="74C4A402" w14:textId="1C0B7409" w:rsidR="00E9262C" w:rsidRPr="00DA68B3" w:rsidRDefault="00E9262C" w:rsidP="00FD07AF">
      <w:pPr>
        <w:pStyle w:val="BodyText"/>
        <w:numPr>
          <w:ilvl w:val="0"/>
          <w:numId w:val="24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Hookless shower curtains </w:t>
      </w:r>
    </w:p>
    <w:p w14:paraId="36D4D2D8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8E7FA2C" w14:textId="6CDFC95B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1.03</w:t>
      </w: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Performance Requirements</w:t>
      </w:r>
    </w:p>
    <w:p w14:paraId="46751405" w14:textId="1E84F0CE" w:rsidR="00E9262C" w:rsidRPr="00DA68B3" w:rsidRDefault="00E9262C" w:rsidP="00FD07AF">
      <w:pPr>
        <w:pStyle w:val="BodyText"/>
        <w:numPr>
          <w:ilvl w:val="0"/>
          <w:numId w:val="25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Curtains:  Provide curtain fabrics with the following characteristics:</w:t>
      </w:r>
    </w:p>
    <w:p w14:paraId="20EAAE4D" w14:textId="3161F421" w:rsidR="00E9262C" w:rsidRPr="00DA68B3" w:rsidRDefault="00E9262C" w:rsidP="00FD07AF">
      <w:pPr>
        <w:pStyle w:val="BodyText"/>
        <w:numPr>
          <w:ilvl w:val="0"/>
          <w:numId w:val="26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Polyester fabrics are launderable at temperatures of 140 degrees F (60 Deg C). </w:t>
      </w:r>
    </w:p>
    <w:p w14:paraId="662D855B" w14:textId="543CF592" w:rsidR="00E9262C" w:rsidRPr="00DA68B3" w:rsidRDefault="00E9262C" w:rsidP="00FD07AF">
      <w:pPr>
        <w:pStyle w:val="BodyText"/>
        <w:numPr>
          <w:ilvl w:val="0"/>
          <w:numId w:val="26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does not recommend washing vinyl shower curtains in a washing machine. Instead, vinyl curtains should be wiped down with warm, soapy water and then thoroughly rinsed. Allow the curtain to completely air dry before next use (if possible).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7B61D589" w14:textId="584E7074" w:rsidR="00E9262C" w:rsidRPr="00DA68B3" w:rsidRDefault="00E9262C" w:rsidP="00FD07AF">
      <w:pPr>
        <w:pStyle w:val="BodyText"/>
        <w:numPr>
          <w:ilvl w:val="1"/>
          <w:numId w:val="29"/>
        </w:numPr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7349F508" w14:textId="35E93FAC" w:rsidR="00E9262C" w:rsidRPr="00DA68B3" w:rsidRDefault="00E9262C" w:rsidP="00FD07AF">
      <w:pPr>
        <w:pStyle w:val="BodyText"/>
        <w:numPr>
          <w:ilvl w:val="0"/>
          <w:numId w:val="27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Submit copies of manufacturer’s detailed technical data for materials, fabrication, and physical appearance.</w:t>
      </w:r>
    </w:p>
    <w:p w14:paraId="774A354E" w14:textId="503C8CEA" w:rsidR="00E9262C" w:rsidRPr="00DA68B3" w:rsidRDefault="00E9262C" w:rsidP="00FD07AF">
      <w:pPr>
        <w:pStyle w:val="BodyText"/>
        <w:numPr>
          <w:ilvl w:val="0"/>
          <w:numId w:val="27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Drawings: Show layout and types of cubicle curtains, sizes of curtains, and number of carriers.</w:t>
      </w:r>
    </w:p>
    <w:p w14:paraId="74EBE5D9" w14:textId="3DF6C845" w:rsidR="00E9262C" w:rsidRPr="00DA68B3" w:rsidRDefault="00E9262C" w:rsidP="00FD07AF">
      <w:pPr>
        <w:pStyle w:val="BodyText"/>
        <w:numPr>
          <w:ilvl w:val="0"/>
          <w:numId w:val="27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Verification: Provide samples of the following:</w:t>
      </w:r>
    </w:p>
    <w:p w14:paraId="18DDA10F" w14:textId="77777777" w:rsidR="00E9262C" w:rsidRPr="00DA68B3" w:rsidRDefault="00E9262C" w:rsidP="00FD07AF">
      <w:pPr>
        <w:pStyle w:val="BodyText"/>
        <w:numPr>
          <w:ilvl w:val="0"/>
          <w:numId w:val="28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Curtain Fabric:  12-inch square swatch or larger sample as required to show complete pattern repeat, from dye lot used for the work, with specified treatments applied. 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6C032D6C" w14:textId="0AB58F67" w:rsidR="00E9262C" w:rsidRPr="00DA68B3" w:rsidRDefault="00E9262C" w:rsidP="00FD07AF">
      <w:pPr>
        <w:pStyle w:val="BodyText"/>
        <w:numPr>
          <w:ilvl w:val="1"/>
          <w:numId w:val="29"/>
        </w:numPr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Warranty</w:t>
      </w:r>
    </w:p>
    <w:p w14:paraId="50F282E4" w14:textId="77777777" w:rsidR="00E9262C" w:rsidRPr="00DA68B3" w:rsidRDefault="00E9262C" w:rsidP="00FD07AF">
      <w:pPr>
        <w:pStyle w:val="BodyText"/>
        <w:numPr>
          <w:ilvl w:val="0"/>
          <w:numId w:val="30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copy of manufacturer’s standard warranty.</w:t>
      </w:r>
    </w:p>
    <w:p w14:paraId="02944C02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408A0AE" w14:textId="19A81DC6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88068A3" w14:textId="77777777" w:rsidR="0025288B" w:rsidRPr="00DA68B3" w:rsidRDefault="00E9262C" w:rsidP="0025288B">
      <w:pPr>
        <w:pStyle w:val="BodyText"/>
        <w:numPr>
          <w:ilvl w:val="1"/>
          <w:numId w:val="9"/>
        </w:numPr>
        <w:ind w:left="117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2.01</w:t>
      </w:r>
      <w:r w:rsidR="0025288B"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 xml:space="preserve">Manufacturer </w:t>
      </w:r>
    </w:p>
    <w:p w14:paraId="013B0A43" w14:textId="77777777" w:rsidR="0025288B" w:rsidRPr="00DA68B3" w:rsidRDefault="0025288B" w:rsidP="0025288B">
      <w:pPr>
        <w:pStyle w:val="BodyText"/>
        <w:ind w:left="117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A. Basis of Design - </w:t>
      </w: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m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</w:rPr>
        <w:t>anufactured by Construction Specialties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Subject to compliance with the requirements listed, provide cubicle curtains from the following manufacturer:</w:t>
      </w:r>
    </w:p>
    <w:p w14:paraId="37B781A8" w14:textId="6907E57F" w:rsidR="0025288B" w:rsidRPr="00DA68B3" w:rsidRDefault="0025288B" w:rsidP="0025288B">
      <w:pPr>
        <w:ind w:left="2070"/>
        <w:rPr>
          <w:rFonts w:ascii="Myriad Pro Light" w:eastAsiaTheme="minorHAnsi" w:hAnsi="Myriad Pro Light" w:cs="Arial"/>
          <w:color w:val="000000"/>
        </w:rPr>
      </w:pPr>
      <w:r w:rsidRPr="00DA68B3">
        <w:rPr>
          <w:rFonts w:ascii="Myriad Pro Light" w:eastAsiaTheme="minorHAnsi" w:hAnsi="Myriad Pro Light" w:cs="Arial"/>
          <w:color w:val="000000"/>
        </w:rPr>
        <w:t xml:space="preserve">Construction Specialties, 3 Werner Way, Lebanon, NJ  08833. Tel:  800.233.8493. </w:t>
      </w:r>
      <w:r w:rsidR="005423E0" w:rsidRPr="00DA68B3">
        <w:rPr>
          <w:rFonts w:ascii="Myriad Pro Light" w:eastAsiaTheme="minorHAnsi" w:hAnsi="Myriad Pro Light" w:cs="Arial"/>
          <w:color w:val="000000"/>
        </w:rPr>
        <w:t>Email:</w:t>
      </w:r>
      <w:r w:rsidRPr="00DA68B3">
        <w:rPr>
          <w:rFonts w:ascii="Myriad Pro Light" w:hAnsi="Myriad Pro Light"/>
        </w:rPr>
        <w:t xml:space="preserve"> </w:t>
      </w:r>
      <w:hyperlink r:id="rId11" w:history="1">
        <w:r w:rsidRPr="00DA68B3">
          <w:rPr>
            <w:rFonts w:ascii="Myriad Pro Light" w:eastAsiaTheme="minorHAnsi" w:hAnsi="Myriad Pro Light" w:cs="Arial"/>
            <w:color w:val="0000FF" w:themeColor="hyperlink"/>
            <w:u w:val="single"/>
            <w:lang w:bidi="ar-SA"/>
          </w:rPr>
          <w:t>cet@c-sgroup.com</w:t>
        </w:r>
      </w:hyperlink>
      <w:r w:rsidRPr="00DA68B3">
        <w:rPr>
          <w:rFonts w:ascii="Myriad Pro Light" w:eastAsiaTheme="minorHAnsi" w:hAnsi="Myriad Pro Light" w:cs="Arial"/>
          <w:color w:val="000000"/>
          <w:lang w:bidi="ar-SA"/>
        </w:rPr>
        <w:t xml:space="preserve">  </w:t>
      </w:r>
      <w:r w:rsidRPr="00DA68B3">
        <w:rPr>
          <w:rFonts w:ascii="Myriad Pro Light" w:eastAsiaTheme="minorHAnsi" w:hAnsi="Myriad Pro Light" w:cs="Arial"/>
          <w:color w:val="000000"/>
        </w:rPr>
        <w:t xml:space="preserve"> No substitutions. </w:t>
      </w:r>
    </w:p>
    <w:p w14:paraId="3D8D755C" w14:textId="07F81797" w:rsidR="0025288B" w:rsidRPr="00DA68B3" w:rsidRDefault="0025288B" w:rsidP="0025288B">
      <w:pPr>
        <w:ind w:left="2070"/>
        <w:rPr>
          <w:rFonts w:ascii="Myriad Pro Light" w:eastAsiaTheme="minorHAnsi" w:hAnsi="Myriad Pro Light" w:cs="Arial"/>
          <w:color w:val="000000"/>
          <w:lang w:bidi="ar-SA"/>
        </w:rPr>
      </w:pPr>
      <w:r w:rsidRPr="00DA68B3">
        <w:rPr>
          <w:rFonts w:ascii="Myriad Pro Light" w:hAnsi="Myriad Pro Light" w:cs="Arial"/>
          <w:b/>
          <w:bCs/>
        </w:rPr>
        <w:t>B</w:t>
      </w:r>
      <w:r w:rsidRPr="00DA68B3">
        <w:rPr>
          <w:rFonts w:ascii="Myriad Pro Light" w:hAnsi="Myriad Pro Light" w:cs="Arial"/>
        </w:rPr>
        <w:t xml:space="preserve">. Drawings and specifications are based on manufacturer’s literature from Construction </w:t>
      </w:r>
      <w:r w:rsidR="005423E0" w:rsidRPr="00DA68B3">
        <w:rPr>
          <w:rFonts w:ascii="Myriad Pro Light" w:hAnsi="Myriad Pro Light" w:cs="Arial"/>
        </w:rPr>
        <w:t xml:space="preserve">Specialties, Inc. </w:t>
      </w:r>
      <w:r w:rsidRPr="00DA68B3">
        <w:rPr>
          <w:rFonts w:ascii="Myriad Pro Light" w:hAnsi="Myriad Pro Light" w:cs="Arial"/>
        </w:rPr>
        <w:t>drawings and specifications unless otherwise indicated. Other manufacturers must be approved equal by Architect/Owner.</w:t>
      </w:r>
      <w:r w:rsidRPr="00DA68B3">
        <w:rPr>
          <w:rFonts w:ascii="Myriad Pro Light" w:eastAsiaTheme="minorHAnsi" w:hAnsi="Myriad Pro Light" w:cs="Arial"/>
          <w:color w:val="000000"/>
          <w:lang w:bidi="ar-SA"/>
        </w:rPr>
        <w:t xml:space="preserve"> </w:t>
      </w:r>
    </w:p>
    <w:p w14:paraId="32BA7D48" w14:textId="67C8C0FB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</w:p>
    <w:p w14:paraId="3B6C7280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C69616" w14:textId="1E1A291E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2.02</w:t>
      </w: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Materials</w:t>
      </w:r>
    </w:p>
    <w:p w14:paraId="0C78C866" w14:textId="37028A42" w:rsidR="00E9262C" w:rsidRPr="00DA68B3" w:rsidRDefault="00E9262C" w:rsidP="00FD07AF">
      <w:pPr>
        <w:pStyle w:val="BodyText"/>
        <w:numPr>
          <w:ilvl w:val="0"/>
          <w:numId w:val="31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Shower Curtain:</w:t>
      </w:r>
    </w:p>
    <w:p w14:paraId="10ACB505" w14:textId="23964F87" w:rsidR="00E9262C" w:rsidRPr="00DA68B3" w:rsidRDefault="00E9262C" w:rsidP="00FD07AF">
      <w:pPr>
        <w:pStyle w:val="BodyText"/>
        <w:numPr>
          <w:ilvl w:val="0"/>
          <w:numId w:val="13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Fabric:  Fabric to be non-vinyl, and antimicrobial. </w:t>
      </w:r>
    </w:p>
    <w:p w14:paraId="4CA92AA0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D5239B" w14:textId="56157799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b/>
          <w:color w:val="C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2.03</w:t>
      </w: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 xml:space="preserve">Pattern </w:t>
      </w:r>
      <w:r w:rsidRPr="00DA68B3">
        <w:rPr>
          <w:rFonts w:ascii="Myriad Pro Light" w:eastAsiaTheme="minorHAnsi" w:hAnsi="Myriad Pro Light" w:cs="Arial"/>
          <w:b/>
          <w:sz w:val="22"/>
          <w:szCs w:val="22"/>
          <w:lang w:bidi="ar-SA"/>
        </w:rPr>
        <w:t>and Color</w:t>
      </w:r>
    </w:p>
    <w:p w14:paraId="5BC39EDD" w14:textId="77777777" w:rsidR="00E9262C" w:rsidRPr="00DA68B3" w:rsidRDefault="00E9262C" w:rsidP="00FD07AF">
      <w:pPr>
        <w:pStyle w:val="BodyText"/>
        <w:ind w:left="893" w:firstLine="187"/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select one of the following standard colors for Hookless shower curtains&gt;</w:t>
      </w:r>
    </w:p>
    <w:p w14:paraId="7AB26EE8" w14:textId="777EE3C9" w:rsidR="00E9262C" w:rsidRPr="00DA68B3" w:rsidRDefault="00E9262C" w:rsidP="00FD07AF">
      <w:pPr>
        <w:pStyle w:val="BodyText"/>
        <w:numPr>
          <w:ilvl w:val="0"/>
          <w:numId w:val="3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Shower Curtain Fabric: Fabric in the following pattern/color:</w:t>
      </w:r>
    </w:p>
    <w:p w14:paraId="2A55A654" w14:textId="523A3A37" w:rsidR="00E9262C" w:rsidRPr="00DA68B3" w:rsidRDefault="00E9262C" w:rsidP="00FD07AF">
      <w:pPr>
        <w:pStyle w:val="BodyText"/>
        <w:numPr>
          <w:ilvl w:val="1"/>
          <w:numId w:val="32"/>
        </w:numPr>
        <w:ind w:left="20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Pin Dot (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Eight </w:t>
      </w:r>
      <w:r w:rsidR="005423E0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Gauge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Vinyl).</w:t>
      </w:r>
    </w:p>
    <w:p w14:paraId="32DABBA9" w14:textId="2972CF5F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Beige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– Size: 42” x 74”</w:t>
      </w:r>
    </w:p>
    <w:p w14:paraId="0C5DFF64" w14:textId="382FB33D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White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- Sizes: 71” x 80”, 71” x 74” or 42” x 74”</w:t>
      </w:r>
    </w:p>
    <w:p w14:paraId="0D1B4D43" w14:textId="26FB99A0" w:rsidR="00E9262C" w:rsidRPr="00DA68B3" w:rsidRDefault="00E9262C" w:rsidP="00FD07AF">
      <w:pPr>
        <w:pStyle w:val="BodyText"/>
        <w:numPr>
          <w:ilvl w:val="1"/>
          <w:numId w:val="32"/>
        </w:numPr>
        <w:ind w:left="20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Litchfield (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100% 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Polyester)</w:t>
      </w:r>
    </w:p>
    <w:p w14:paraId="6B6FC413" w14:textId="68B1AD77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White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– Sizes: 71” x </w:t>
      </w:r>
      <w:r w:rsidR="005423E0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74” or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42´x 74”</w:t>
      </w:r>
    </w:p>
    <w:p w14:paraId="39C20AB5" w14:textId="6C44E9CF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Beige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– Sizes: 71” x 74” or 42” x 74”</w:t>
      </w:r>
    </w:p>
    <w:p w14:paraId="64219AB1" w14:textId="4F7286EC" w:rsidR="00E9262C" w:rsidRPr="00DA68B3" w:rsidRDefault="00E9262C" w:rsidP="00FD07AF">
      <w:pPr>
        <w:pStyle w:val="BodyText"/>
        <w:numPr>
          <w:ilvl w:val="1"/>
          <w:numId w:val="32"/>
        </w:numPr>
        <w:ind w:left="20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Mini-Square (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100% 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Polyester, Fire Retardant</w:t>
      </w:r>
      <w:r w:rsidR="0025288B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, meets NFPA 701)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)</w:t>
      </w:r>
    </w:p>
    <w:p w14:paraId="78386970" w14:textId="4FCD369A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Beige.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Sizes: 42” x 74” or 71” x 74”</w:t>
      </w:r>
    </w:p>
    <w:p w14:paraId="43184336" w14:textId="239F48DB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Sage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Size: 42” x 74”</w:t>
      </w:r>
    </w:p>
    <w:p w14:paraId="14D7453D" w14:textId="4F9BD5B6" w:rsidR="00E9262C" w:rsidRPr="00DA68B3" w:rsidRDefault="00E9262C" w:rsidP="00FD07AF">
      <w:pPr>
        <w:pStyle w:val="BodyText"/>
        <w:numPr>
          <w:ilvl w:val="1"/>
          <w:numId w:val="32"/>
        </w:numPr>
        <w:ind w:left="20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Mystery with Sheer Window </w:t>
      </w:r>
      <w:r w:rsidR="005423E0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(100</w:t>
      </w:r>
      <w:r w:rsidR="00A7333A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%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Polyester)</w:t>
      </w:r>
    </w:p>
    <w:p w14:paraId="2187E7BD" w14:textId="577EEB56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White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– Size: 71’ x 74”</w:t>
      </w:r>
    </w:p>
    <w:p w14:paraId="75D20870" w14:textId="5D62803B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Beige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– Size: 71” x 74”</w:t>
      </w:r>
    </w:p>
    <w:p w14:paraId="159A952B" w14:textId="00CF1D8A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3)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Color: Sage</w:t>
      </w:r>
      <w:r w:rsidR="00D85C5D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– Size:  71” x 74”</w:t>
      </w:r>
    </w:p>
    <w:p w14:paraId="6E3048E3" w14:textId="77777777" w:rsidR="00E922F5" w:rsidRPr="00DA68B3" w:rsidRDefault="00E922F5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E1F7E83" w14:textId="02EB59D7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2.04</w:t>
      </w: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Fabrication</w:t>
      </w:r>
    </w:p>
    <w:p w14:paraId="72841844" w14:textId="55B2B448" w:rsidR="00E9262C" w:rsidRPr="00DA68B3" w:rsidRDefault="00E9262C" w:rsidP="00FD07AF">
      <w:pPr>
        <w:pStyle w:val="BodyText"/>
        <w:numPr>
          <w:ilvl w:val="0"/>
          <w:numId w:val="14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Shower Curtains to be fabricated as follows:</w:t>
      </w:r>
    </w:p>
    <w:p w14:paraId="50A3DEB7" w14:textId="3BB66757" w:rsidR="00E9262C" w:rsidRPr="00DA68B3" w:rsidRDefault="00E9262C" w:rsidP="00FD07AF">
      <w:pPr>
        <w:pStyle w:val="BodyText"/>
        <w:ind w:left="20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a)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Panel Size:</w:t>
      </w:r>
    </w:p>
    <w:p w14:paraId="39A3EF9E" w14:textId="5FA73CC3" w:rsidR="00E9262C" w:rsidRPr="00DA68B3" w:rsidRDefault="00E9262C" w:rsidP="00FD07AF">
      <w:pPr>
        <w:pStyle w:val="BodyText"/>
        <w:ind w:firstLine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71” x 74”</w:t>
      </w:r>
    </w:p>
    <w:p w14:paraId="612C51C5" w14:textId="2DD2DB9C" w:rsidR="00E9262C" w:rsidRPr="00DA68B3" w:rsidRDefault="00E9262C" w:rsidP="00FD07AF">
      <w:pPr>
        <w:pStyle w:val="BodyText"/>
        <w:ind w:firstLine="19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  <w:t>2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)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42” x 74”</w:t>
      </w:r>
    </w:p>
    <w:p w14:paraId="7C49D671" w14:textId="0D3FB030" w:rsidR="00E9262C" w:rsidRPr="00DA68B3" w:rsidRDefault="00E9262C" w:rsidP="00FD07AF">
      <w:pPr>
        <w:pStyle w:val="BodyText"/>
        <w:ind w:firstLine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  <w:t>3)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Custom: ________</w:t>
      </w:r>
    </w:p>
    <w:p w14:paraId="37B4B220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EF974CC" w14:textId="4EE62C89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– Execution</w:t>
      </w:r>
    </w:p>
    <w:p w14:paraId="5C0196D3" w14:textId="48E27120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3.01</w:t>
      </w: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Examination</w:t>
      </w:r>
    </w:p>
    <w:p w14:paraId="4403F2F8" w14:textId="6EFE7B1F" w:rsidR="00E9262C" w:rsidRPr="00DA68B3" w:rsidRDefault="00E9262C" w:rsidP="00FD07AF">
      <w:pPr>
        <w:pStyle w:val="BodyText"/>
        <w:numPr>
          <w:ilvl w:val="0"/>
          <w:numId w:val="1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Examine areas and conditions in which the shower curtain will be installed</w:t>
      </w:r>
    </w:p>
    <w:p w14:paraId="4900AAF1" w14:textId="5F56E3F9" w:rsidR="00E9262C" w:rsidRPr="00DA68B3" w:rsidRDefault="00E9262C" w:rsidP="00FD07AF">
      <w:pPr>
        <w:pStyle w:val="BodyText"/>
        <w:ind w:left="1670" w:hanging="3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FD07AF"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Complete all finishing operations, including painting, before beginning installation of shower curtain and curtain rod/track materials. </w:t>
      </w:r>
    </w:p>
    <w:p w14:paraId="39AAC288" w14:textId="77777777" w:rsidR="00E9262C" w:rsidRPr="00DA68B3" w:rsidRDefault="00E9262C" w:rsidP="00FD07AF">
      <w:pPr>
        <w:pStyle w:val="BodyText"/>
        <w:numPr>
          <w:ilvl w:val="0"/>
          <w:numId w:val="13"/>
        </w:numPr>
        <w:ind w:firstLine="2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Verify that surfaces and above ceiling supports are ready to receive work.</w:t>
      </w: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7AE9670C" w14:textId="5E3BFE99" w:rsidR="00E9262C" w:rsidRPr="00DA68B3" w:rsidRDefault="00E9262C" w:rsidP="00FD07AF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3.02</w:t>
      </w:r>
      <w:r w:rsidRPr="00DA68B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Cleaning</w:t>
      </w:r>
    </w:p>
    <w:p w14:paraId="426A6D8B" w14:textId="77777777" w:rsidR="00FD07AF" w:rsidRPr="00DA68B3" w:rsidRDefault="00E9262C" w:rsidP="00FD07AF">
      <w:pPr>
        <w:pStyle w:val="BodyText"/>
        <w:numPr>
          <w:ilvl w:val="0"/>
          <w:numId w:val="33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At completion of the installation, remove any debris and clean surfaces in accordance with CS cleaning</w:t>
      </w:r>
    </w:p>
    <w:p w14:paraId="4C738881" w14:textId="1F3153D9" w:rsidR="00E9262C" w:rsidRPr="00DA68B3" w:rsidRDefault="00E9262C" w:rsidP="00FD07AF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and maintenance instructions.</w:t>
      </w:r>
    </w:p>
    <w:p w14:paraId="0748A8EA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984C9A4" w14:textId="77777777" w:rsidR="00E9262C" w:rsidRPr="00DA68B3" w:rsidRDefault="00E9262C" w:rsidP="00E9262C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DA68B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END OF SECTION</w:t>
      </w:r>
    </w:p>
    <w:p w14:paraId="463847A2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820EE63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2663252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5A52C0F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C982519" w14:textId="77777777" w:rsidR="00E9262C" w:rsidRPr="00DA68B3" w:rsidRDefault="00E9262C" w:rsidP="00E9262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21B45D" w14:textId="77777777" w:rsidR="00467C80" w:rsidRPr="00DA68B3" w:rsidRDefault="00467C80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DA68B3" w:rsidSect="00C56A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B938A" w14:textId="77777777" w:rsidR="00046325" w:rsidRDefault="00046325">
      <w:r>
        <w:separator/>
      </w:r>
    </w:p>
  </w:endnote>
  <w:endnote w:type="continuationSeparator" w:id="0">
    <w:p w14:paraId="63E6F223" w14:textId="77777777" w:rsidR="00046325" w:rsidRDefault="0004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4DE9B" w14:textId="77777777" w:rsidR="00636CC2" w:rsidRDefault="00636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7491DBCC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7503C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HSC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7491DBCC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7503C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HSC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94E5C" w14:textId="77777777" w:rsidR="00636CC2" w:rsidRDefault="00636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E649E" w14:textId="77777777" w:rsidR="00046325" w:rsidRDefault="00046325">
      <w:r>
        <w:separator/>
      </w:r>
    </w:p>
  </w:footnote>
  <w:footnote w:type="continuationSeparator" w:id="0">
    <w:p w14:paraId="31B8EB7C" w14:textId="77777777" w:rsidR="00046325" w:rsidRDefault="0004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5377" w14:textId="77777777" w:rsidR="00636CC2" w:rsidRDefault="00636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00D4" w14:textId="77777777" w:rsidR="00636CC2" w:rsidRDefault="00636CC2" w:rsidP="00636CC2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0" w:name="_Hlk172887253"/>
  </w:p>
  <w:p w14:paraId="59797D49" w14:textId="77777777" w:rsidR="00636CC2" w:rsidRDefault="00636CC2" w:rsidP="00636CC2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24C8432C" w14:textId="664B61EC" w:rsidR="00636CC2" w:rsidRDefault="00636CC2" w:rsidP="00636CC2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C5A6CF" wp14:editId="069D130B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4ACAC" w14:textId="38FAFBB4" w:rsidR="00636CC2" w:rsidRPr="006B2881" w:rsidRDefault="00636CC2" w:rsidP="00636CC2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08/05/2024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5A6C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2E94ACAC" w14:textId="38FAFBB4" w:rsidR="00636CC2" w:rsidRPr="006B2881" w:rsidRDefault="00636CC2" w:rsidP="00636CC2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8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/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05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  <w:r>
      <w:rPr>
        <w:b/>
        <w:color w:val="414042"/>
      </w:rPr>
      <w:t>–</w:t>
    </w:r>
    <w:r w:rsidR="00CE1AC0">
      <w:rPr>
        <w:b/>
        <w:color w:val="414042"/>
      </w:rPr>
      <w:t xml:space="preserve"> </w:t>
    </w:r>
    <w:r w:rsidRPr="008312E4">
      <w:rPr>
        <w:b/>
        <w:color w:val="414042"/>
      </w:rPr>
      <w:t xml:space="preserve">SPECIFICATION                                                                                                                                                           </w:t>
    </w:r>
  </w:p>
  <w:bookmarkEnd w:id="0"/>
  <w:p w14:paraId="2DD56B44" w14:textId="4EB4C2A8" w:rsidR="002C056E" w:rsidRPr="00636CC2" w:rsidRDefault="002C056E" w:rsidP="00636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12B42" w14:textId="77777777" w:rsidR="00636CC2" w:rsidRDefault="00636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0DD5"/>
    <w:multiLevelType w:val="hybridMultilevel"/>
    <w:tmpl w:val="28B88550"/>
    <w:lvl w:ilvl="0" w:tplc="E31892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9734E"/>
    <w:multiLevelType w:val="multilevel"/>
    <w:tmpl w:val="048607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0348"/>
    <w:multiLevelType w:val="multilevel"/>
    <w:tmpl w:val="D876BE54"/>
    <w:lvl w:ilvl="0">
      <w:start w:val="1"/>
      <w:numFmt w:val="decimal"/>
      <w:lvlText w:val="%1."/>
      <w:lvlJc w:val="left"/>
      <w:pPr>
        <w:ind w:left="1248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6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E9C6E92"/>
    <w:multiLevelType w:val="hybridMultilevel"/>
    <w:tmpl w:val="36582250"/>
    <w:lvl w:ilvl="0" w:tplc="C8AE60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164A5"/>
    <w:multiLevelType w:val="multilevel"/>
    <w:tmpl w:val="23E21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5EA4B21"/>
    <w:multiLevelType w:val="hybridMultilevel"/>
    <w:tmpl w:val="304406E2"/>
    <w:lvl w:ilvl="0" w:tplc="626C5E4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B6E244C"/>
    <w:multiLevelType w:val="hybridMultilevel"/>
    <w:tmpl w:val="658AEAD6"/>
    <w:lvl w:ilvl="0" w:tplc="9D1A55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44C5D24"/>
    <w:multiLevelType w:val="hybridMultilevel"/>
    <w:tmpl w:val="6D54BAF4"/>
    <w:lvl w:ilvl="0" w:tplc="B4DAAE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0363149"/>
    <w:multiLevelType w:val="hybridMultilevel"/>
    <w:tmpl w:val="CE845CB0"/>
    <w:lvl w:ilvl="0" w:tplc="2F0A18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2D0505"/>
    <w:multiLevelType w:val="hybridMultilevel"/>
    <w:tmpl w:val="949218F2"/>
    <w:lvl w:ilvl="0" w:tplc="9A22A9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DEAE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52831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A85A0E"/>
    <w:multiLevelType w:val="hybridMultilevel"/>
    <w:tmpl w:val="D73CAE9A"/>
    <w:lvl w:ilvl="0" w:tplc="E3327C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24891">
    <w:abstractNumId w:val="30"/>
  </w:num>
  <w:num w:numId="2" w16cid:durableId="626088672">
    <w:abstractNumId w:val="19"/>
  </w:num>
  <w:num w:numId="3" w16cid:durableId="39059961">
    <w:abstractNumId w:val="20"/>
  </w:num>
  <w:num w:numId="4" w16cid:durableId="630670350">
    <w:abstractNumId w:val="15"/>
  </w:num>
  <w:num w:numId="5" w16cid:durableId="956985376">
    <w:abstractNumId w:val="13"/>
  </w:num>
  <w:num w:numId="6" w16cid:durableId="1838495761">
    <w:abstractNumId w:val="17"/>
  </w:num>
  <w:num w:numId="7" w16cid:durableId="386606786">
    <w:abstractNumId w:val="23"/>
  </w:num>
  <w:num w:numId="8" w16cid:durableId="470249190">
    <w:abstractNumId w:val="1"/>
  </w:num>
  <w:num w:numId="9" w16cid:durableId="1595047345">
    <w:abstractNumId w:val="25"/>
  </w:num>
  <w:num w:numId="10" w16cid:durableId="500124193">
    <w:abstractNumId w:val="21"/>
  </w:num>
  <w:num w:numId="11" w16cid:durableId="2098363364">
    <w:abstractNumId w:val="12"/>
  </w:num>
  <w:num w:numId="12" w16cid:durableId="2071804335">
    <w:abstractNumId w:val="10"/>
  </w:num>
  <w:num w:numId="13" w16cid:durableId="402068063">
    <w:abstractNumId w:val="7"/>
  </w:num>
  <w:num w:numId="14" w16cid:durableId="1997800272">
    <w:abstractNumId w:val="11"/>
  </w:num>
  <w:num w:numId="15" w16cid:durableId="1546021161">
    <w:abstractNumId w:val="18"/>
  </w:num>
  <w:num w:numId="16" w16cid:durableId="2041976798">
    <w:abstractNumId w:val="28"/>
  </w:num>
  <w:num w:numId="17" w16cid:durableId="787702324">
    <w:abstractNumId w:val="6"/>
  </w:num>
  <w:num w:numId="18" w16cid:durableId="1077631253">
    <w:abstractNumId w:val="29"/>
  </w:num>
  <w:num w:numId="19" w16cid:durableId="2489287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1431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4074299">
    <w:abstractNumId w:val="26"/>
  </w:num>
  <w:num w:numId="22" w16cid:durableId="252978138">
    <w:abstractNumId w:val="31"/>
  </w:num>
  <w:num w:numId="23" w16cid:durableId="1566791685">
    <w:abstractNumId w:val="5"/>
  </w:num>
  <w:num w:numId="24" w16cid:durableId="73747348">
    <w:abstractNumId w:val="4"/>
  </w:num>
  <w:num w:numId="25" w16cid:durableId="1861118381">
    <w:abstractNumId w:val="0"/>
  </w:num>
  <w:num w:numId="26" w16cid:durableId="1432552689">
    <w:abstractNumId w:val="2"/>
  </w:num>
  <w:num w:numId="27" w16cid:durableId="909655973">
    <w:abstractNumId w:val="14"/>
  </w:num>
  <w:num w:numId="28" w16cid:durableId="1464734725">
    <w:abstractNumId w:val="8"/>
  </w:num>
  <w:num w:numId="29" w16cid:durableId="2069037720">
    <w:abstractNumId w:val="3"/>
  </w:num>
  <w:num w:numId="30" w16cid:durableId="1624655390">
    <w:abstractNumId w:val="16"/>
  </w:num>
  <w:num w:numId="31" w16cid:durableId="1089428699">
    <w:abstractNumId w:val="22"/>
  </w:num>
  <w:num w:numId="32" w16cid:durableId="52854190">
    <w:abstractNumId w:val="24"/>
  </w:num>
  <w:num w:numId="33" w16cid:durableId="129173929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716D"/>
    <w:rsid w:val="00020AF9"/>
    <w:rsid w:val="00044E78"/>
    <w:rsid w:val="00046325"/>
    <w:rsid w:val="00047809"/>
    <w:rsid w:val="0005661B"/>
    <w:rsid w:val="000847B6"/>
    <w:rsid w:val="000A2200"/>
    <w:rsid w:val="000A46F6"/>
    <w:rsid w:val="000F110B"/>
    <w:rsid w:val="00140292"/>
    <w:rsid w:val="00155D81"/>
    <w:rsid w:val="00175ACB"/>
    <w:rsid w:val="00177D68"/>
    <w:rsid w:val="00193F8D"/>
    <w:rsid w:val="001C6F98"/>
    <w:rsid w:val="001D2E52"/>
    <w:rsid w:val="001E05E6"/>
    <w:rsid w:val="002000FB"/>
    <w:rsid w:val="00204D21"/>
    <w:rsid w:val="00207696"/>
    <w:rsid w:val="0025288B"/>
    <w:rsid w:val="00253BD4"/>
    <w:rsid w:val="0026102E"/>
    <w:rsid w:val="00266ACC"/>
    <w:rsid w:val="002736A6"/>
    <w:rsid w:val="00287776"/>
    <w:rsid w:val="002C056E"/>
    <w:rsid w:val="002F109F"/>
    <w:rsid w:val="0035008A"/>
    <w:rsid w:val="003E6075"/>
    <w:rsid w:val="004220E7"/>
    <w:rsid w:val="00467C80"/>
    <w:rsid w:val="004C6324"/>
    <w:rsid w:val="00521B5C"/>
    <w:rsid w:val="005423E0"/>
    <w:rsid w:val="005E21A0"/>
    <w:rsid w:val="005F6F68"/>
    <w:rsid w:val="00636CC2"/>
    <w:rsid w:val="00681DFE"/>
    <w:rsid w:val="00697EBF"/>
    <w:rsid w:val="006B5CA0"/>
    <w:rsid w:val="006D1EF0"/>
    <w:rsid w:val="00730E54"/>
    <w:rsid w:val="00733452"/>
    <w:rsid w:val="007344D0"/>
    <w:rsid w:val="007503C7"/>
    <w:rsid w:val="00750E6B"/>
    <w:rsid w:val="0078059C"/>
    <w:rsid w:val="007836C4"/>
    <w:rsid w:val="007C0324"/>
    <w:rsid w:val="007C5B4A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52A4F"/>
    <w:rsid w:val="009827DB"/>
    <w:rsid w:val="009865A9"/>
    <w:rsid w:val="009B51E9"/>
    <w:rsid w:val="00A2765F"/>
    <w:rsid w:val="00A42138"/>
    <w:rsid w:val="00A7333A"/>
    <w:rsid w:val="00A81727"/>
    <w:rsid w:val="00A86962"/>
    <w:rsid w:val="00A95886"/>
    <w:rsid w:val="00AA2E83"/>
    <w:rsid w:val="00AC2D3C"/>
    <w:rsid w:val="00AC32EC"/>
    <w:rsid w:val="00AD1C42"/>
    <w:rsid w:val="00B17722"/>
    <w:rsid w:val="00B276EF"/>
    <w:rsid w:val="00B32912"/>
    <w:rsid w:val="00B42C4E"/>
    <w:rsid w:val="00B43CF8"/>
    <w:rsid w:val="00B46C41"/>
    <w:rsid w:val="00B65EA5"/>
    <w:rsid w:val="00BB677C"/>
    <w:rsid w:val="00BF7061"/>
    <w:rsid w:val="00C210C4"/>
    <w:rsid w:val="00C4755A"/>
    <w:rsid w:val="00C56A0E"/>
    <w:rsid w:val="00C83646"/>
    <w:rsid w:val="00C858EC"/>
    <w:rsid w:val="00C90F1C"/>
    <w:rsid w:val="00CA6EDC"/>
    <w:rsid w:val="00CE1AC0"/>
    <w:rsid w:val="00D34D9D"/>
    <w:rsid w:val="00D54F80"/>
    <w:rsid w:val="00D608B6"/>
    <w:rsid w:val="00D622CA"/>
    <w:rsid w:val="00D72724"/>
    <w:rsid w:val="00D85C5D"/>
    <w:rsid w:val="00DA68B3"/>
    <w:rsid w:val="00DB2FE6"/>
    <w:rsid w:val="00DC6699"/>
    <w:rsid w:val="00DE2049"/>
    <w:rsid w:val="00E205F9"/>
    <w:rsid w:val="00E23151"/>
    <w:rsid w:val="00E71861"/>
    <w:rsid w:val="00E922F5"/>
    <w:rsid w:val="00E9262C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B7AAC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C4755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4755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5F13F-422A-43B5-B0F5-97AE9FB2D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50E10-F02D-4E31-BDD3-35095130B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4FC1B-F2D2-4DC0-A550-949CBF344E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45211-43F5-4803-8631-A45A50F96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2805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Garvey</dc:creator>
  <cp:lastModifiedBy>Olivia Labbate</cp:lastModifiedBy>
  <cp:revision>2</cp:revision>
  <cp:lastPrinted>2020-07-23T20:10:00Z</cp:lastPrinted>
  <dcterms:created xsi:type="dcterms:W3CDTF">2024-08-09T12:30:00Z</dcterms:created>
  <dcterms:modified xsi:type="dcterms:W3CDTF">2024-08-09T12:30:00Z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  <property fmtid="{D5CDD505-2E9C-101B-9397-08002B2CF9AE}" pid="6" name="GrammarlyDocumentId">
    <vt:lpwstr>78f8e493ec166f521977af1bb88bf9e66cc55899a42081128c807b453caa655e</vt:lpwstr>
  </property>
</Properties>
</file>