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1A95C" w14:textId="77777777" w:rsidR="003975AF" w:rsidRPr="00BD6BBB" w:rsidRDefault="003975AF" w:rsidP="003975AF">
      <w:pPr>
        <w:pStyle w:val="Title"/>
        <w:jc w:val="left"/>
        <w:rPr>
          <w:rFonts w:ascii="Sabot lt pro" w:hAnsi="Sabot lt pro"/>
          <w:b w:val="0"/>
          <w:bCs/>
          <w:sz w:val="36"/>
          <w:szCs w:val="36"/>
        </w:rPr>
      </w:pPr>
      <w:bookmarkStart w:id="0" w:name="_Hlk170815113"/>
      <w:r w:rsidRPr="00BD6BBB"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CS Acrovyn</w:t>
      </w:r>
      <w:r w:rsidRPr="00BD6BBB">
        <w:rPr>
          <w:rFonts w:ascii="Sabot lt pro" w:hAnsi="Sabot lt pro" w:cs="Arial"/>
          <w:b w:val="0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 Model</w:t>
      </w: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 HC-100C</w:t>
      </w:r>
      <w:r w:rsidRPr="00BD6BBB"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 </w:t>
      </w:r>
    </w:p>
    <w:p w14:paraId="115AE054" w14:textId="77777777" w:rsidR="003975AF" w:rsidRPr="00BD6BBB" w:rsidRDefault="003975AF" w:rsidP="003975AF">
      <w:pPr>
        <w:pStyle w:val="BodyText"/>
        <w:spacing w:before="5"/>
        <w:rPr>
          <w:rFonts w:ascii="Sabon LT Pro"/>
          <w:sz w:val="13"/>
        </w:rPr>
      </w:pPr>
      <w:r>
        <w:rPr>
          <w:noProof/>
        </w:rPr>
        <w:pict w14:anchorId="70AC8DF7">
          <v:shape id="docshape1" o:spid="_x0000_s2050" style="position:absolute;margin-left:72.5pt;margin-top:6.15pt;width:327pt;height:.1pt;z-index:-1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<v:path arrowok="t" o:connecttype="custom" o:connectlocs="0,0;4152900,0" o:connectangles="0,0"/>
            <w10:wrap type="topAndBottom" anchorx="page"/>
          </v:shape>
        </w:pic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bookmarkEnd w:id="0"/>
    <w:p w14:paraId="665CA8F1" w14:textId="77777777" w:rsidR="00732BC3" w:rsidRDefault="00732BC3">
      <w:pPr>
        <w:rPr>
          <w:rFonts w:ascii="Myriad Pro Light" w:hAnsi="Myriad Pro Light" w:cs="Arial"/>
          <w:b/>
        </w:rPr>
      </w:pPr>
    </w:p>
    <w:p w14:paraId="0BCA08C2" w14:textId="77777777" w:rsidR="003975AF" w:rsidRPr="003975AF" w:rsidRDefault="003975AF">
      <w:pPr>
        <w:rPr>
          <w:rFonts w:ascii="Myriad Pro Light" w:hAnsi="Myriad Pro Light" w:cs="Arial"/>
          <w:b/>
        </w:rPr>
      </w:pPr>
    </w:p>
    <w:p w14:paraId="60BEC0D5" w14:textId="77777777" w:rsidR="00732BC3" w:rsidRPr="00BC597B" w:rsidRDefault="00732BC3">
      <w:pPr>
        <w:pStyle w:val="Heading3"/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Part 1 - General</w:t>
      </w:r>
    </w:p>
    <w:p w14:paraId="10F89ABA" w14:textId="77777777" w:rsidR="00732BC3" w:rsidRPr="00BC597B" w:rsidRDefault="00732BC3" w:rsidP="00732BC3">
      <w:pPr>
        <w:numPr>
          <w:ilvl w:val="0"/>
          <w:numId w:val="2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Summary</w:t>
      </w:r>
    </w:p>
    <w:p w14:paraId="2C5481E7" w14:textId="77777777" w:rsidR="00732BC3" w:rsidRPr="00BC597B" w:rsidRDefault="00732BC3" w:rsidP="00732BC3">
      <w:pPr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This section includes the following types of wall protection systems:</w:t>
      </w:r>
    </w:p>
    <w:p w14:paraId="41083477" w14:textId="77777777" w:rsidR="00732BC3" w:rsidRPr="00BC597B" w:rsidRDefault="00732BC3" w:rsidP="00732BC3">
      <w:pPr>
        <w:numPr>
          <w:ilvl w:val="2"/>
          <w:numId w:val="2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Corner Guards</w:t>
      </w:r>
    </w:p>
    <w:p w14:paraId="72D17FE3" w14:textId="77777777" w:rsidR="00732BC3" w:rsidRPr="00BC597B" w:rsidRDefault="00732BC3" w:rsidP="00732BC3">
      <w:pPr>
        <w:numPr>
          <w:ilvl w:val="1"/>
          <w:numId w:val="2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Related sections: The following sections contain requirements related to this section:</w:t>
      </w:r>
    </w:p>
    <w:p w14:paraId="6A240C51" w14:textId="77777777" w:rsidR="00732BC3" w:rsidRPr="00BC597B" w:rsidRDefault="00732BC3" w:rsidP="00732BC3">
      <w:pPr>
        <w:numPr>
          <w:ilvl w:val="2"/>
          <w:numId w:val="1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Handrails, Bumper Guards, Crash Rails, Accent Rails, Wall Covering, Wall Panels, Door Protection; refer to section 10 26 00 “Wall and Door Protection”</w:t>
      </w:r>
    </w:p>
    <w:p w14:paraId="03F96C27" w14:textId="77777777" w:rsidR="00732BC3" w:rsidRPr="00BC597B" w:rsidRDefault="00732BC3" w:rsidP="00732BC3">
      <w:pPr>
        <w:numPr>
          <w:ilvl w:val="2"/>
          <w:numId w:val="1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Blocking in walls for fasteners; refer to section 09 22 00 “Supports for Plaster and Gypsum Board</w:t>
      </w:r>
      <w:r w:rsidR="0044268E" w:rsidRPr="00BC597B">
        <w:rPr>
          <w:rFonts w:ascii="Myriad Pro Light" w:hAnsi="Myriad Pro Light" w:cs="Arial"/>
          <w:sz w:val="22"/>
          <w:szCs w:val="22"/>
        </w:rPr>
        <w:t>”</w:t>
      </w:r>
    </w:p>
    <w:p w14:paraId="12B6B6CA" w14:textId="77777777" w:rsidR="0032387C" w:rsidRPr="00BC597B" w:rsidRDefault="0032387C" w:rsidP="0032387C">
      <w:pPr>
        <w:numPr>
          <w:ilvl w:val="0"/>
          <w:numId w:val="1"/>
        </w:numPr>
        <w:rPr>
          <w:rFonts w:ascii="Myriad Pro Light" w:hAnsi="Myriad Pro Light" w:cs="Arial"/>
          <w:b/>
          <w:bCs/>
          <w:sz w:val="22"/>
          <w:szCs w:val="22"/>
        </w:rPr>
      </w:pPr>
      <w:r w:rsidRPr="00BC597B">
        <w:rPr>
          <w:rFonts w:ascii="Myriad Pro Light" w:hAnsi="Myriad Pro Light" w:cs="Arial"/>
          <w:b/>
          <w:bCs/>
          <w:sz w:val="22"/>
          <w:szCs w:val="22"/>
        </w:rPr>
        <w:t>References</w:t>
      </w:r>
    </w:p>
    <w:p w14:paraId="068F13B7" w14:textId="77777777" w:rsidR="00732BC3" w:rsidRPr="00BC597B" w:rsidRDefault="00732BC3" w:rsidP="0016696B">
      <w:pPr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Submittals</w:t>
      </w:r>
    </w:p>
    <w:p w14:paraId="39F40D07" w14:textId="77777777" w:rsidR="0016696B" w:rsidRPr="00BC597B" w:rsidRDefault="0016696B" w:rsidP="0016696B">
      <w:pPr>
        <w:ind w:left="1080"/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General: Submit the following in accordance with conditions of contract and Division 1 specification section 01 33 00 “Submittal Procedures”:</w:t>
      </w:r>
    </w:p>
    <w:p w14:paraId="62A48C33" w14:textId="77777777" w:rsidR="0016696B" w:rsidRPr="00BC597B" w:rsidRDefault="0016696B" w:rsidP="0016696B">
      <w:pPr>
        <w:numPr>
          <w:ilvl w:val="1"/>
          <w:numId w:val="5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Product data and detailed specifications for each system component and installation accessory required, including installation methods for each type of substrate.</w:t>
      </w:r>
    </w:p>
    <w:p w14:paraId="5DA36561" w14:textId="77777777" w:rsidR="0016696B" w:rsidRPr="00BC597B" w:rsidRDefault="0016696B" w:rsidP="0016696B">
      <w:pPr>
        <w:numPr>
          <w:ilvl w:val="1"/>
          <w:numId w:val="5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Shop drawings showing locations, extent and installation details of corner guards. Show methods of attachment to adjoining construction.</w:t>
      </w:r>
    </w:p>
    <w:p w14:paraId="607526CF" w14:textId="77777777" w:rsidR="0016696B" w:rsidRPr="00BC597B" w:rsidRDefault="0016696B" w:rsidP="0016696B">
      <w:pPr>
        <w:numPr>
          <w:ilvl w:val="1"/>
          <w:numId w:val="5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Samples for verification purposes: Submit the following samples, as proposed for this work, for verification of guard:</w:t>
      </w:r>
    </w:p>
    <w:p w14:paraId="095EB49C" w14:textId="77777777" w:rsidR="0016696B" w:rsidRPr="00BC597B" w:rsidRDefault="003975AF" w:rsidP="0016696B">
      <w:pPr>
        <w:numPr>
          <w:ilvl w:val="2"/>
          <w:numId w:val="5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6</w:t>
      </w:r>
      <w:r w:rsidR="0016696B" w:rsidRPr="00BC597B">
        <w:rPr>
          <w:rFonts w:ascii="Myriad Pro Light" w:hAnsi="Myriad Pro Light" w:cs="Arial"/>
          <w:sz w:val="22"/>
          <w:szCs w:val="22"/>
        </w:rPr>
        <w:t>" (</w:t>
      </w:r>
      <w:r w:rsidRPr="00BC597B">
        <w:rPr>
          <w:rFonts w:ascii="Myriad Pro Light" w:hAnsi="Myriad Pro Light" w:cs="Arial"/>
          <w:sz w:val="22"/>
          <w:szCs w:val="22"/>
        </w:rPr>
        <w:t>152.4</w:t>
      </w:r>
      <w:r w:rsidR="0016696B" w:rsidRPr="00BC597B">
        <w:rPr>
          <w:rFonts w:ascii="Myriad Pro Light" w:hAnsi="Myriad Pro Light" w:cs="Arial"/>
          <w:sz w:val="22"/>
          <w:szCs w:val="22"/>
        </w:rPr>
        <w:t>mm) long sample of each model specified.</w:t>
      </w:r>
    </w:p>
    <w:p w14:paraId="11437D3F" w14:textId="77777777" w:rsidR="0016696B" w:rsidRPr="00BC597B" w:rsidRDefault="0016696B" w:rsidP="0016696B">
      <w:pPr>
        <w:numPr>
          <w:ilvl w:val="0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Quality Assurance</w:t>
      </w:r>
    </w:p>
    <w:p w14:paraId="652892AE" w14:textId="77777777" w:rsidR="00732BC3" w:rsidRPr="00BC597B" w:rsidRDefault="00732BC3" w:rsidP="0016696B">
      <w:pPr>
        <w:numPr>
          <w:ilvl w:val="1"/>
          <w:numId w:val="1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 xml:space="preserve">Installer qualifications: Engage an installer who has no less than 3 </w:t>
      </w:r>
      <w:proofErr w:type="gramStart"/>
      <w:r w:rsidRPr="00BC597B">
        <w:rPr>
          <w:rFonts w:ascii="Myriad Pro Light" w:hAnsi="Myriad Pro Light" w:cs="Arial"/>
          <w:sz w:val="22"/>
          <w:szCs w:val="22"/>
        </w:rPr>
        <w:t>years</w:t>
      </w:r>
      <w:proofErr w:type="gramEnd"/>
      <w:r w:rsidRPr="00BC597B">
        <w:rPr>
          <w:rFonts w:ascii="Myriad Pro Light" w:hAnsi="Myriad Pro Light" w:cs="Arial"/>
          <w:sz w:val="22"/>
          <w:szCs w:val="22"/>
        </w:rPr>
        <w:t xml:space="preserve"> experience in installation of systems similar in complexity to those required for this project.</w:t>
      </w:r>
    </w:p>
    <w:p w14:paraId="60901146" w14:textId="77777777" w:rsidR="00732BC3" w:rsidRPr="00BC597B" w:rsidRDefault="00732BC3" w:rsidP="0016696B">
      <w:pPr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 xml:space="preserve">Manufacturer’s qualifications: Not less than 5 </w:t>
      </w:r>
      <w:proofErr w:type="gramStart"/>
      <w:r w:rsidRPr="00BC597B">
        <w:rPr>
          <w:rFonts w:ascii="Myriad Pro Light" w:hAnsi="Myriad Pro Light" w:cs="Arial"/>
          <w:sz w:val="22"/>
          <w:szCs w:val="22"/>
        </w:rPr>
        <w:t>years</w:t>
      </w:r>
      <w:proofErr w:type="gramEnd"/>
      <w:r w:rsidRPr="00BC597B">
        <w:rPr>
          <w:rFonts w:ascii="Myriad Pro Light" w:hAnsi="Myriad Pro Light" w:cs="Arial"/>
          <w:sz w:val="22"/>
          <w:szCs w:val="22"/>
        </w:rPr>
        <w:t xml:space="preserve"> experience in the production of specified products and a record of successful in-service performance.</w:t>
      </w:r>
    </w:p>
    <w:p w14:paraId="11F39222" w14:textId="77777777" w:rsidR="00732BC3" w:rsidRPr="00BC597B" w:rsidRDefault="00732BC3" w:rsidP="0016696B">
      <w:pPr>
        <w:numPr>
          <w:ilvl w:val="1"/>
          <w:numId w:val="1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Single source responsibility: Provide all components of the wall protection system manufactured by the same company to ensure compatibility of color, texture and physical properties.</w:t>
      </w:r>
    </w:p>
    <w:p w14:paraId="4839E4D0" w14:textId="77777777" w:rsidR="00732BC3" w:rsidRPr="00BC597B" w:rsidRDefault="00732BC3" w:rsidP="00732BC3">
      <w:pPr>
        <w:numPr>
          <w:ilvl w:val="0"/>
          <w:numId w:val="5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Delivery, Storage and Handling</w:t>
      </w:r>
    </w:p>
    <w:p w14:paraId="700BDDD2" w14:textId="77777777" w:rsidR="00732BC3" w:rsidRPr="00BC597B" w:rsidRDefault="00732BC3" w:rsidP="00732BC3">
      <w:pPr>
        <w:numPr>
          <w:ilvl w:val="1"/>
          <w:numId w:val="5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Deliver materials to the project site in unopened original factory pa</w:t>
      </w:r>
      <w:r w:rsidR="003D0D13" w:rsidRPr="00BC597B">
        <w:rPr>
          <w:rFonts w:ascii="Myriad Pro Light" w:hAnsi="Myriad Pro Light" w:cs="Arial"/>
          <w:sz w:val="22"/>
          <w:szCs w:val="22"/>
        </w:rPr>
        <w:t xml:space="preserve">ckaging clearly labeled to show </w:t>
      </w:r>
      <w:r w:rsidRPr="00BC597B">
        <w:rPr>
          <w:rFonts w:ascii="Myriad Pro Light" w:hAnsi="Myriad Pro Light" w:cs="Arial"/>
          <w:sz w:val="22"/>
          <w:szCs w:val="22"/>
        </w:rPr>
        <w:t>manufacturer.</w:t>
      </w:r>
    </w:p>
    <w:p w14:paraId="1249AE76" w14:textId="77777777" w:rsidR="00732BC3" w:rsidRPr="00BC597B" w:rsidRDefault="00732BC3" w:rsidP="00732BC3">
      <w:pPr>
        <w:numPr>
          <w:ilvl w:val="1"/>
          <w:numId w:val="5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Material must be stored flat.</w:t>
      </w:r>
    </w:p>
    <w:p w14:paraId="2FB6B15F" w14:textId="77777777" w:rsidR="00732BC3" w:rsidRPr="00BC597B" w:rsidRDefault="00732BC3" w:rsidP="00732BC3">
      <w:pPr>
        <w:numPr>
          <w:ilvl w:val="0"/>
          <w:numId w:val="5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Project Conditions</w:t>
      </w:r>
    </w:p>
    <w:p w14:paraId="0EBF4E73" w14:textId="77777777" w:rsidR="00732BC3" w:rsidRPr="00BC597B" w:rsidRDefault="00732BC3" w:rsidP="00732BC3">
      <w:pPr>
        <w:numPr>
          <w:ilvl w:val="1"/>
          <w:numId w:val="5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Installation areas must be enclosed and wea</w:t>
      </w:r>
      <w:r w:rsidR="00531B73" w:rsidRPr="00BC597B">
        <w:rPr>
          <w:rFonts w:ascii="Myriad Pro Light" w:hAnsi="Myriad Pro Light" w:cs="Arial"/>
          <w:sz w:val="22"/>
          <w:szCs w:val="22"/>
        </w:rPr>
        <w:t xml:space="preserve">therproofed before installation </w:t>
      </w:r>
      <w:r w:rsidRPr="00BC597B">
        <w:rPr>
          <w:rFonts w:ascii="Myriad Pro Light" w:hAnsi="Myriad Pro Light" w:cs="Arial"/>
          <w:sz w:val="22"/>
          <w:szCs w:val="22"/>
        </w:rPr>
        <w:t>commences.</w:t>
      </w:r>
    </w:p>
    <w:p w14:paraId="5C314973" w14:textId="77777777" w:rsidR="00732BC3" w:rsidRPr="00BC597B" w:rsidRDefault="00732BC3">
      <w:pPr>
        <w:rPr>
          <w:rFonts w:ascii="Myriad Pro Light" w:hAnsi="Myriad Pro Light" w:cs="Arial"/>
          <w:sz w:val="22"/>
          <w:szCs w:val="22"/>
        </w:rPr>
      </w:pPr>
    </w:p>
    <w:p w14:paraId="69DB990A" w14:textId="77777777" w:rsidR="00732BC3" w:rsidRPr="00BC597B" w:rsidRDefault="00732BC3">
      <w:pPr>
        <w:pStyle w:val="Heading1"/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Part 2 - Products</w:t>
      </w:r>
    </w:p>
    <w:p w14:paraId="288B13CA" w14:textId="77777777" w:rsidR="00732BC3" w:rsidRPr="00BC597B" w:rsidRDefault="00732BC3" w:rsidP="00732BC3">
      <w:pPr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Manufacturers</w:t>
      </w:r>
    </w:p>
    <w:p w14:paraId="7A82E939" w14:textId="77777777" w:rsidR="003140B5" w:rsidRPr="00BC597B" w:rsidRDefault="003140B5" w:rsidP="003140B5">
      <w:pPr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lastRenderedPageBreak/>
        <w:t xml:space="preserve">Construction Specialties, 3 Werner Way, Lebanon, NJ 08833 USA 800-233-8493; email: </w:t>
      </w:r>
      <w:hyperlink r:id="rId7" w:history="1">
        <w:r w:rsidRPr="00BC597B">
          <w:rPr>
            <w:rStyle w:val="Hyperlink"/>
            <w:rFonts w:ascii="Myriad Pro Light" w:hAnsi="Myriad Pro Light" w:cs="Arial"/>
            <w:sz w:val="22"/>
            <w:szCs w:val="22"/>
          </w:rPr>
          <w:t>cet@c-sgroup.com</w:t>
        </w:r>
      </w:hyperlink>
    </w:p>
    <w:p w14:paraId="0B3A1C6E" w14:textId="77777777" w:rsidR="003140B5" w:rsidRPr="00BC597B" w:rsidRDefault="003140B5" w:rsidP="003140B5">
      <w:pPr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BC597B">
        <w:rPr>
          <w:rFonts w:ascii="Myriad Pro Light" w:hAnsi="Myriad Pro Light" w:cs="Arial"/>
          <w:sz w:val="22"/>
          <w:szCs w:val="22"/>
        </w:rPr>
        <w:t>equal</w:t>
      </w:r>
      <w:proofErr w:type="gramEnd"/>
      <w:r w:rsidRPr="00BC597B">
        <w:rPr>
          <w:rFonts w:ascii="Myriad Pro Light" w:hAnsi="Myriad Pro Light" w:cs="Arial"/>
          <w:sz w:val="22"/>
          <w:szCs w:val="22"/>
        </w:rPr>
        <w:t xml:space="preserve"> by Architect/Owner.  </w:t>
      </w:r>
    </w:p>
    <w:p w14:paraId="4F617104" w14:textId="77777777" w:rsidR="00732BC3" w:rsidRPr="00BC597B" w:rsidRDefault="00732BC3" w:rsidP="00732BC3">
      <w:pPr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Materials</w:t>
      </w:r>
    </w:p>
    <w:p w14:paraId="6839841D" w14:textId="77777777" w:rsidR="00732BC3" w:rsidRPr="00BC597B" w:rsidRDefault="00DD223F" w:rsidP="00732BC3">
      <w:pPr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Rubber</w:t>
      </w:r>
      <w:r w:rsidR="00732BC3" w:rsidRPr="00BC597B">
        <w:rPr>
          <w:rFonts w:ascii="Myriad Pro Light" w:hAnsi="Myriad Pro Light" w:cs="Arial"/>
          <w:sz w:val="22"/>
          <w:szCs w:val="22"/>
        </w:rPr>
        <w:t xml:space="preserve">: To be </w:t>
      </w:r>
      <w:r w:rsidRPr="00BC597B">
        <w:rPr>
          <w:rFonts w:ascii="Myriad Pro Light" w:hAnsi="Myriad Pro Light" w:cs="Arial"/>
          <w:bCs/>
          <w:color w:val="222222"/>
          <w:sz w:val="22"/>
          <w:szCs w:val="22"/>
          <w:shd w:val="clear" w:color="auto" w:fill="FFFFFF"/>
        </w:rPr>
        <w:t>ethylene propylene diene monomer</w:t>
      </w:r>
      <w:r w:rsidRPr="00BC597B">
        <w:rPr>
          <w:rFonts w:ascii="Myriad Pro Light" w:hAnsi="Myriad Pro Light" w:cs="Arial"/>
          <w:b/>
          <w:bCs/>
          <w:color w:val="222222"/>
          <w:sz w:val="22"/>
          <w:szCs w:val="22"/>
          <w:shd w:val="clear" w:color="auto" w:fill="FFFFFF"/>
        </w:rPr>
        <w:t xml:space="preserve"> (</w:t>
      </w:r>
      <w:r w:rsidRPr="00BC597B">
        <w:rPr>
          <w:rFonts w:ascii="Myriad Pro Light" w:hAnsi="Myriad Pro Light" w:cs="Arial"/>
          <w:sz w:val="22"/>
          <w:szCs w:val="22"/>
        </w:rPr>
        <w:t>EPDM) rubber</w:t>
      </w:r>
      <w:r w:rsidR="00732BC3" w:rsidRPr="00BC597B">
        <w:rPr>
          <w:rFonts w:ascii="Myriad Pro Light" w:hAnsi="Myriad Pro Light" w:cs="Arial"/>
          <w:sz w:val="22"/>
          <w:szCs w:val="22"/>
        </w:rPr>
        <w:t>.</w:t>
      </w:r>
    </w:p>
    <w:p w14:paraId="018E2854" w14:textId="77777777" w:rsidR="00732BC3" w:rsidRPr="00BC597B" w:rsidRDefault="00732BC3" w:rsidP="00732BC3">
      <w:pPr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 xml:space="preserve">All necessary </w:t>
      </w:r>
      <w:proofErr w:type="gramStart"/>
      <w:r w:rsidRPr="00BC597B">
        <w:rPr>
          <w:rFonts w:ascii="Myriad Pro Light" w:hAnsi="Myriad Pro Light" w:cs="Arial"/>
          <w:sz w:val="22"/>
          <w:szCs w:val="22"/>
        </w:rPr>
        <w:t>fasteners</w:t>
      </w:r>
      <w:proofErr w:type="gramEnd"/>
      <w:r w:rsidRPr="00BC597B">
        <w:rPr>
          <w:rFonts w:ascii="Myriad Pro Light" w:hAnsi="Myriad Pro Light" w:cs="Arial"/>
          <w:sz w:val="22"/>
          <w:szCs w:val="22"/>
        </w:rPr>
        <w:t xml:space="preserve"> to be supplied by the manufacturer.</w:t>
      </w:r>
    </w:p>
    <w:p w14:paraId="45ADBF2F" w14:textId="77777777" w:rsidR="00732BC3" w:rsidRPr="00BC597B" w:rsidRDefault="00732BC3" w:rsidP="00732BC3">
      <w:pPr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 xml:space="preserve">Corner Guards </w:t>
      </w:r>
    </w:p>
    <w:p w14:paraId="358C4F68" w14:textId="77777777" w:rsidR="00732BC3" w:rsidRPr="00BC597B" w:rsidRDefault="00DD223F" w:rsidP="00732BC3">
      <w:pPr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Heavy duty rubber</w:t>
      </w:r>
      <w:r w:rsidR="00732BC3" w:rsidRPr="00BC597B">
        <w:rPr>
          <w:rFonts w:ascii="Myriad Pro Light" w:hAnsi="Myriad Pro Light" w:cs="Arial"/>
          <w:sz w:val="22"/>
          <w:szCs w:val="22"/>
        </w:rPr>
        <w:t xml:space="preserve"> corner guards to be </w:t>
      </w:r>
      <w:r w:rsidR="00A6485F" w:rsidRPr="00BC597B">
        <w:rPr>
          <w:rFonts w:ascii="Myriad Pro Light" w:hAnsi="Myriad Pro Light" w:cs="Arial"/>
          <w:sz w:val="22"/>
          <w:szCs w:val="22"/>
        </w:rPr>
        <w:t>CS Acrovyn</w:t>
      </w:r>
      <w:r w:rsidR="00732BC3" w:rsidRPr="00BC597B">
        <w:rPr>
          <w:rFonts w:ascii="Myriad Pro Light" w:hAnsi="Myriad Pro Light" w:cs="Arial"/>
          <w:sz w:val="22"/>
          <w:szCs w:val="22"/>
        </w:rPr>
        <w:t>: Surfac</w:t>
      </w:r>
      <w:r w:rsidRPr="00BC597B">
        <w:rPr>
          <w:rFonts w:ascii="Myriad Pro Light" w:hAnsi="Myriad Pro Light" w:cs="Arial"/>
          <w:sz w:val="22"/>
          <w:szCs w:val="22"/>
        </w:rPr>
        <w:t>e mounted guards to be EPDM rubber</w:t>
      </w:r>
      <w:r w:rsidR="00732BC3" w:rsidRPr="00BC597B">
        <w:rPr>
          <w:rFonts w:ascii="Myriad Pro Light" w:hAnsi="Myriad Pro Light" w:cs="Arial"/>
          <w:sz w:val="22"/>
          <w:szCs w:val="22"/>
        </w:rPr>
        <w:t>.</w:t>
      </w:r>
    </w:p>
    <w:p w14:paraId="62CF2C36" w14:textId="77777777" w:rsidR="00732BC3" w:rsidRPr="00BC597B" w:rsidRDefault="00732BC3" w:rsidP="00732BC3">
      <w:pPr>
        <w:numPr>
          <w:ilvl w:val="2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 xml:space="preserve">Model </w:t>
      </w:r>
      <w:r w:rsidR="001640BB" w:rsidRPr="00BC597B">
        <w:rPr>
          <w:rFonts w:ascii="Myriad Pro Light" w:hAnsi="Myriad Pro Light" w:cs="Arial"/>
          <w:b/>
          <w:sz w:val="22"/>
          <w:szCs w:val="22"/>
        </w:rPr>
        <w:t>HC-</w:t>
      </w:r>
      <w:r w:rsidR="00421704" w:rsidRPr="00BC597B">
        <w:rPr>
          <w:rFonts w:ascii="Myriad Pro Light" w:hAnsi="Myriad Pro Light" w:cs="Arial"/>
          <w:b/>
          <w:sz w:val="22"/>
          <w:szCs w:val="22"/>
        </w:rPr>
        <w:t>100</w:t>
      </w:r>
      <w:proofErr w:type="gramStart"/>
      <w:r w:rsidRPr="00BC597B">
        <w:rPr>
          <w:rFonts w:ascii="Myriad Pro Light" w:hAnsi="Myriad Pro Light" w:cs="Arial"/>
          <w:b/>
          <w:sz w:val="22"/>
          <w:szCs w:val="22"/>
        </w:rPr>
        <w:t xml:space="preserve">C  </w:t>
      </w:r>
      <w:r w:rsidR="006D1FA0" w:rsidRPr="00BC597B">
        <w:rPr>
          <w:rFonts w:ascii="Myriad Pro Light" w:hAnsi="Myriad Pro Light" w:cs="Arial"/>
          <w:b/>
          <w:sz w:val="22"/>
          <w:szCs w:val="22"/>
        </w:rPr>
        <w:t>Rubber</w:t>
      </w:r>
      <w:proofErr w:type="gramEnd"/>
      <w:r w:rsidRPr="00BC597B">
        <w:rPr>
          <w:rFonts w:ascii="Myriad Pro Light" w:hAnsi="Myriad Pro Light" w:cs="Arial"/>
          <w:b/>
          <w:sz w:val="22"/>
          <w:szCs w:val="22"/>
        </w:rPr>
        <w:t xml:space="preserve"> corner guard with </w:t>
      </w:r>
      <w:r w:rsidR="001640BB" w:rsidRPr="00BC597B">
        <w:rPr>
          <w:rFonts w:ascii="Myriad Pro Light" w:hAnsi="Myriad Pro Light" w:cs="Arial"/>
          <w:b/>
          <w:sz w:val="22"/>
          <w:szCs w:val="22"/>
        </w:rPr>
        <w:t>1</w:t>
      </w:r>
      <w:r w:rsidR="00421704" w:rsidRPr="00BC597B">
        <w:rPr>
          <w:rFonts w:ascii="Myriad Pro Light" w:hAnsi="Myriad Pro Light" w:cs="Arial"/>
          <w:b/>
          <w:sz w:val="22"/>
          <w:szCs w:val="22"/>
        </w:rPr>
        <w:t>9</w:t>
      </w:r>
      <w:r w:rsidR="00094B5D" w:rsidRPr="00BC597B">
        <w:rPr>
          <w:rFonts w:ascii="Myriad Pro Light" w:hAnsi="Myriad Pro Light" w:cs="Arial"/>
          <w:b/>
          <w:sz w:val="22"/>
          <w:szCs w:val="22"/>
        </w:rPr>
        <w:t>/</w:t>
      </w:r>
      <w:r w:rsidR="00421704" w:rsidRPr="00BC597B">
        <w:rPr>
          <w:rFonts w:ascii="Myriad Pro Light" w:hAnsi="Myriad Pro Light" w:cs="Arial"/>
          <w:b/>
          <w:sz w:val="22"/>
          <w:szCs w:val="22"/>
        </w:rPr>
        <w:t>32</w:t>
      </w:r>
      <w:r w:rsidR="00094B5D" w:rsidRPr="00BC597B">
        <w:rPr>
          <w:rFonts w:ascii="Myriad Pro Light" w:hAnsi="Myriad Pro Light" w:cs="Arial"/>
          <w:b/>
          <w:sz w:val="22"/>
          <w:szCs w:val="22"/>
        </w:rPr>
        <w:t>" (</w:t>
      </w:r>
      <w:r w:rsidR="00421704" w:rsidRPr="00BC597B">
        <w:rPr>
          <w:rFonts w:ascii="Myriad Pro Light" w:hAnsi="Myriad Pro Light" w:cs="Arial"/>
          <w:b/>
          <w:sz w:val="22"/>
          <w:szCs w:val="22"/>
        </w:rPr>
        <w:t>15</w:t>
      </w:r>
      <w:r w:rsidR="00E976FB" w:rsidRPr="00BC597B">
        <w:rPr>
          <w:rFonts w:ascii="Myriad Pro Light" w:hAnsi="Myriad Pro Light" w:cs="Arial"/>
          <w:b/>
          <w:sz w:val="22"/>
          <w:szCs w:val="22"/>
        </w:rPr>
        <w:t>.</w:t>
      </w:r>
      <w:r w:rsidR="001640BB" w:rsidRPr="00BC597B">
        <w:rPr>
          <w:rFonts w:ascii="Myriad Pro Light" w:hAnsi="Myriad Pro Light" w:cs="Arial"/>
          <w:b/>
          <w:sz w:val="22"/>
          <w:szCs w:val="22"/>
        </w:rPr>
        <w:t>0</w:t>
      </w:r>
      <w:r w:rsidR="00094B5D" w:rsidRPr="00BC597B">
        <w:rPr>
          <w:rFonts w:ascii="Myriad Pro Light" w:hAnsi="Myriad Pro Light" w:cs="Arial"/>
          <w:b/>
          <w:sz w:val="22"/>
          <w:szCs w:val="22"/>
        </w:rPr>
        <w:t xml:space="preserve">mm) radius and </w:t>
      </w:r>
      <w:r w:rsidR="00421704" w:rsidRPr="00BC597B">
        <w:rPr>
          <w:rFonts w:ascii="Myriad Pro Light" w:hAnsi="Myriad Pro Light" w:cs="Arial"/>
          <w:b/>
          <w:sz w:val="22"/>
          <w:szCs w:val="22"/>
        </w:rPr>
        <w:t>3</w:t>
      </w:r>
      <w:r w:rsidR="00094B5D" w:rsidRPr="00BC597B">
        <w:rPr>
          <w:rFonts w:ascii="Myriad Pro Light" w:hAnsi="Myriad Pro Light" w:cs="Arial"/>
          <w:b/>
          <w:sz w:val="22"/>
          <w:szCs w:val="22"/>
        </w:rPr>
        <w:t xml:space="preserve"> 1</w:t>
      </w:r>
      <w:r w:rsidR="001640BB" w:rsidRPr="00BC597B">
        <w:rPr>
          <w:rFonts w:ascii="Myriad Pro Light" w:hAnsi="Myriad Pro Light" w:cs="Arial"/>
          <w:b/>
          <w:sz w:val="22"/>
          <w:szCs w:val="22"/>
        </w:rPr>
        <w:t>5</w:t>
      </w:r>
      <w:r w:rsidR="00094B5D" w:rsidRPr="00BC597B">
        <w:rPr>
          <w:rFonts w:ascii="Myriad Pro Light" w:hAnsi="Myriad Pro Light" w:cs="Arial"/>
          <w:b/>
          <w:sz w:val="22"/>
          <w:szCs w:val="22"/>
        </w:rPr>
        <w:t>/</w:t>
      </w:r>
      <w:r w:rsidR="001640BB" w:rsidRPr="00BC597B">
        <w:rPr>
          <w:rFonts w:ascii="Myriad Pro Light" w:hAnsi="Myriad Pro Light" w:cs="Arial"/>
          <w:b/>
          <w:sz w:val="22"/>
          <w:szCs w:val="22"/>
        </w:rPr>
        <w:t>16</w:t>
      </w:r>
      <w:r w:rsidRPr="00BC597B">
        <w:rPr>
          <w:rFonts w:ascii="Myriad Pro Light" w:hAnsi="Myriad Pro Light" w:cs="Arial"/>
          <w:b/>
          <w:sz w:val="22"/>
          <w:szCs w:val="22"/>
        </w:rPr>
        <w:t>" (</w:t>
      </w:r>
      <w:r w:rsidR="00421704" w:rsidRPr="00BC597B">
        <w:rPr>
          <w:rFonts w:ascii="Myriad Pro Light" w:hAnsi="Myriad Pro Light" w:cs="Arial"/>
          <w:b/>
          <w:sz w:val="22"/>
          <w:szCs w:val="22"/>
        </w:rPr>
        <w:t>100</w:t>
      </w:r>
      <w:r w:rsidRPr="00BC597B">
        <w:rPr>
          <w:rFonts w:ascii="Myriad Pro Light" w:hAnsi="Myriad Pro Light" w:cs="Arial"/>
          <w:b/>
          <w:sz w:val="22"/>
          <w:szCs w:val="22"/>
        </w:rPr>
        <w:t>.</w:t>
      </w:r>
      <w:r w:rsidR="00F75FB2" w:rsidRPr="00BC597B">
        <w:rPr>
          <w:rFonts w:ascii="Myriad Pro Light" w:hAnsi="Myriad Pro Light" w:cs="Arial"/>
          <w:b/>
          <w:sz w:val="22"/>
          <w:szCs w:val="22"/>
        </w:rPr>
        <w:t>0</w:t>
      </w:r>
      <w:r w:rsidRPr="00BC597B">
        <w:rPr>
          <w:rFonts w:ascii="Myriad Pro Light" w:hAnsi="Myriad Pro Light" w:cs="Arial"/>
          <w:b/>
          <w:sz w:val="22"/>
          <w:szCs w:val="22"/>
        </w:rPr>
        <w:t>mm) legs</w:t>
      </w:r>
      <w:r w:rsidR="00F75FB2" w:rsidRPr="00BC597B">
        <w:rPr>
          <w:rFonts w:ascii="Myriad Pro Light" w:hAnsi="Myriad Pro Light" w:cs="Arial"/>
          <w:b/>
          <w:sz w:val="22"/>
          <w:szCs w:val="22"/>
        </w:rPr>
        <w:t xml:space="preserve"> supplied in Black rubber.</w:t>
      </w:r>
      <w:r w:rsidRPr="00BC597B">
        <w:rPr>
          <w:rFonts w:ascii="Myriad Pro Light" w:hAnsi="Myriad Pro Light" w:cs="Arial"/>
          <w:b/>
          <w:sz w:val="22"/>
          <w:szCs w:val="22"/>
        </w:rPr>
        <w:t xml:space="preserve"> </w:t>
      </w:r>
      <w:r w:rsidR="006D1FA0" w:rsidRPr="00BC597B">
        <w:rPr>
          <w:rFonts w:ascii="Myriad Pro Light" w:hAnsi="Myriad Pro Light" w:cs="Arial"/>
          <w:b/>
          <w:sz w:val="22"/>
          <w:szCs w:val="22"/>
        </w:rPr>
        <w:t>Available for 75-105° corners; mounted with stainless steel screws.</w:t>
      </w:r>
    </w:p>
    <w:p w14:paraId="40DFEEE1" w14:textId="77777777" w:rsidR="00732BC3" w:rsidRPr="00BC597B" w:rsidRDefault="00732BC3" w:rsidP="00732BC3">
      <w:pPr>
        <w:numPr>
          <w:ilvl w:val="0"/>
          <w:numId w:val="3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Fabrication</w:t>
      </w:r>
    </w:p>
    <w:p w14:paraId="69DC10B7" w14:textId="77777777" w:rsidR="00732BC3" w:rsidRPr="00BC597B" w:rsidRDefault="00732BC3" w:rsidP="00732BC3">
      <w:pPr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 xml:space="preserve">General: Fabricate wall protection systems to comply with requirements indicated </w:t>
      </w:r>
      <w:r w:rsidR="00531B73" w:rsidRPr="00BC597B">
        <w:rPr>
          <w:rFonts w:ascii="Myriad Pro Light" w:hAnsi="Myriad Pro Light" w:cs="Arial"/>
          <w:sz w:val="22"/>
          <w:szCs w:val="22"/>
        </w:rPr>
        <w:t xml:space="preserve">for design, dimensions, detail, </w:t>
      </w:r>
      <w:r w:rsidRPr="00BC597B">
        <w:rPr>
          <w:rFonts w:ascii="Myriad Pro Light" w:hAnsi="Myriad Pro Light" w:cs="Arial"/>
          <w:sz w:val="22"/>
          <w:szCs w:val="22"/>
        </w:rPr>
        <w:t>finish and member sizes.</w:t>
      </w:r>
    </w:p>
    <w:p w14:paraId="3A7A3AA9" w14:textId="77777777" w:rsidR="00732BC3" w:rsidRPr="00BC597B" w:rsidRDefault="00732BC3" w:rsidP="00732BC3">
      <w:pPr>
        <w:numPr>
          <w:ilvl w:val="1"/>
          <w:numId w:val="3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Preassemble components in shop as much as possible to minimize field assembly.</w:t>
      </w:r>
    </w:p>
    <w:p w14:paraId="7E293ABC" w14:textId="77777777" w:rsidR="00732BC3" w:rsidRPr="00BC597B" w:rsidRDefault="00732BC3">
      <w:pPr>
        <w:rPr>
          <w:rFonts w:ascii="Myriad Pro Light" w:hAnsi="Myriad Pro Light" w:cs="Arial"/>
          <w:sz w:val="22"/>
          <w:szCs w:val="22"/>
        </w:rPr>
      </w:pPr>
    </w:p>
    <w:p w14:paraId="0EBF3A3B" w14:textId="77777777" w:rsidR="00732BC3" w:rsidRPr="00BC597B" w:rsidRDefault="00732BC3">
      <w:pPr>
        <w:pStyle w:val="Heading1"/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Part 3 - Execution</w:t>
      </w:r>
    </w:p>
    <w:p w14:paraId="5929ADB1" w14:textId="77777777" w:rsidR="00732BC3" w:rsidRPr="00BC597B" w:rsidRDefault="00732BC3" w:rsidP="00732BC3">
      <w:pPr>
        <w:numPr>
          <w:ilvl w:val="0"/>
          <w:numId w:val="4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Examination</w:t>
      </w:r>
    </w:p>
    <w:p w14:paraId="2EF94B59" w14:textId="77777777" w:rsidR="00732BC3" w:rsidRPr="00BC597B" w:rsidRDefault="00732BC3" w:rsidP="00732BC3">
      <w:pPr>
        <w:numPr>
          <w:ilvl w:val="1"/>
          <w:numId w:val="4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Verification of conditions: Examine areas and conditions under which work is to be performed and identify conditions detrimental to proper or timely completion.</w:t>
      </w:r>
    </w:p>
    <w:p w14:paraId="2CCC6C53" w14:textId="77777777" w:rsidR="00732BC3" w:rsidRPr="00BC597B" w:rsidRDefault="00732BC3" w:rsidP="00732BC3">
      <w:pPr>
        <w:numPr>
          <w:ilvl w:val="2"/>
          <w:numId w:val="4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Do not proceed until unsatisfactory conditions have been corrected.</w:t>
      </w:r>
    </w:p>
    <w:p w14:paraId="39648192" w14:textId="77777777" w:rsidR="00732BC3" w:rsidRPr="00BC597B" w:rsidRDefault="00732BC3" w:rsidP="00732BC3">
      <w:pPr>
        <w:numPr>
          <w:ilvl w:val="0"/>
          <w:numId w:val="4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Preparation</w:t>
      </w:r>
    </w:p>
    <w:p w14:paraId="5FCB9A93" w14:textId="77777777" w:rsidR="00732BC3" w:rsidRPr="00BC597B" w:rsidRDefault="00732BC3" w:rsidP="00732BC3">
      <w:pPr>
        <w:numPr>
          <w:ilvl w:val="1"/>
          <w:numId w:val="4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Surface preparation: Prior to installation, clean substrate to remove dirt, debris and loose particles. Perform additional preparation procedures as required by manufacturer’s instructions.</w:t>
      </w:r>
    </w:p>
    <w:p w14:paraId="20F5DFC2" w14:textId="77777777" w:rsidR="00732BC3" w:rsidRPr="00BC597B" w:rsidRDefault="00732BC3" w:rsidP="00732BC3">
      <w:pPr>
        <w:numPr>
          <w:ilvl w:val="1"/>
          <w:numId w:val="4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Protection: Take all necessary steps to prevent damage to material during installation as required in manufacturer’s installation instructions.</w:t>
      </w:r>
    </w:p>
    <w:p w14:paraId="1395CD9A" w14:textId="77777777" w:rsidR="00732BC3" w:rsidRPr="00BC597B" w:rsidRDefault="00732BC3" w:rsidP="00732BC3">
      <w:pPr>
        <w:numPr>
          <w:ilvl w:val="0"/>
          <w:numId w:val="4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Installation</w:t>
      </w:r>
    </w:p>
    <w:p w14:paraId="74FD424B" w14:textId="77777777" w:rsidR="00732BC3" w:rsidRPr="00BC597B" w:rsidRDefault="00732BC3" w:rsidP="00732BC3">
      <w:pPr>
        <w:numPr>
          <w:ilvl w:val="1"/>
          <w:numId w:val="4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Install the work of this section in strict accordance with the manufacturer’s recommendations, using only approved mounting hardware and locating all components firmly into position, level and plumb.</w:t>
      </w:r>
    </w:p>
    <w:p w14:paraId="32E51DAD" w14:textId="77777777" w:rsidR="00732BC3" w:rsidRPr="00BC597B" w:rsidRDefault="00732BC3" w:rsidP="00732BC3">
      <w:pPr>
        <w:numPr>
          <w:ilvl w:val="0"/>
          <w:numId w:val="4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Cleaning</w:t>
      </w:r>
    </w:p>
    <w:p w14:paraId="1AB03504" w14:textId="77777777" w:rsidR="00732BC3" w:rsidRPr="00BC597B" w:rsidRDefault="00732BC3" w:rsidP="00732BC3">
      <w:pPr>
        <w:numPr>
          <w:ilvl w:val="1"/>
          <w:numId w:val="4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 xml:space="preserve">General: Immediately upon completion of installation, clean </w:t>
      </w:r>
      <w:r w:rsidR="00DA6FD8" w:rsidRPr="00BC597B">
        <w:rPr>
          <w:rFonts w:ascii="Myriad Pro Light" w:hAnsi="Myriad Pro Light" w:cs="Arial"/>
          <w:sz w:val="22"/>
          <w:szCs w:val="22"/>
        </w:rPr>
        <w:t>material</w:t>
      </w:r>
      <w:r w:rsidRPr="00BC597B">
        <w:rPr>
          <w:rFonts w:ascii="Myriad Pro Light" w:hAnsi="Myriad Pro Light" w:cs="Arial"/>
          <w:sz w:val="22"/>
          <w:szCs w:val="22"/>
        </w:rPr>
        <w:t xml:space="preserve"> in accordance with manufacturer’s recommended cleaning method.</w:t>
      </w:r>
    </w:p>
    <w:p w14:paraId="74EE92A5" w14:textId="77777777" w:rsidR="00732BC3" w:rsidRPr="00BC597B" w:rsidRDefault="00732BC3" w:rsidP="00732BC3">
      <w:pPr>
        <w:numPr>
          <w:ilvl w:val="1"/>
          <w:numId w:val="4"/>
        </w:numPr>
        <w:rPr>
          <w:rFonts w:ascii="Myriad Pro Light" w:hAnsi="Myriad Pro Light" w:cs="Arial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Remove surplus materials, rubbish and debris resulting from installation as work progresses and upon completion of work.</w:t>
      </w:r>
    </w:p>
    <w:p w14:paraId="7F7CCCFB" w14:textId="77777777" w:rsidR="00732BC3" w:rsidRPr="00BC597B" w:rsidRDefault="00732BC3" w:rsidP="00732BC3">
      <w:pPr>
        <w:numPr>
          <w:ilvl w:val="0"/>
          <w:numId w:val="4"/>
        </w:numPr>
        <w:rPr>
          <w:rFonts w:ascii="Myriad Pro Light" w:hAnsi="Myriad Pro Light" w:cs="Arial"/>
          <w:b/>
          <w:sz w:val="22"/>
          <w:szCs w:val="22"/>
        </w:rPr>
      </w:pPr>
      <w:r w:rsidRPr="00BC597B">
        <w:rPr>
          <w:rFonts w:ascii="Myriad Pro Light" w:hAnsi="Myriad Pro Light" w:cs="Arial"/>
          <w:b/>
          <w:sz w:val="22"/>
          <w:szCs w:val="22"/>
        </w:rPr>
        <w:t>Protection</w:t>
      </w:r>
    </w:p>
    <w:p w14:paraId="71D0C1ED" w14:textId="77777777" w:rsidR="00732BC3" w:rsidRPr="00BC597B" w:rsidRDefault="00732BC3" w:rsidP="00A12837">
      <w:pPr>
        <w:numPr>
          <w:ilvl w:val="1"/>
          <w:numId w:val="4"/>
        </w:numPr>
        <w:rPr>
          <w:rFonts w:ascii="Myriad Pro Light" w:hAnsi="Myriad Pro Light"/>
          <w:sz w:val="22"/>
          <w:szCs w:val="22"/>
        </w:rPr>
      </w:pPr>
      <w:r w:rsidRPr="00BC597B">
        <w:rPr>
          <w:rFonts w:ascii="Myriad Pro Light" w:hAnsi="Myriad Pro Light" w:cs="Arial"/>
          <w:sz w:val="22"/>
          <w:szCs w:val="22"/>
        </w:rPr>
        <w:t>Protect installed materials to prevent damage by other trades. Use materials that may be easily removed without leaving residue or permanent stains.</w:t>
      </w:r>
    </w:p>
    <w:sectPr w:rsidR="00732BC3" w:rsidRPr="00BC597B" w:rsidSect="004655E6">
      <w:headerReference w:type="default" r:id="rId8"/>
      <w:footerReference w:type="default" r:id="rId9"/>
      <w:pgSz w:w="12240" w:h="15840"/>
      <w:pgMar w:top="190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2885" w14:textId="77777777" w:rsidR="007A02DC" w:rsidRDefault="007A02DC">
      <w:r>
        <w:separator/>
      </w:r>
    </w:p>
  </w:endnote>
  <w:endnote w:type="continuationSeparator" w:id="0">
    <w:p w14:paraId="320B11FA" w14:textId="77777777" w:rsidR="007A02DC" w:rsidRDefault="007A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D454C" w14:textId="77777777" w:rsidR="003975AF" w:rsidRDefault="003975AF" w:rsidP="003975AF">
    <w:pPr>
      <w:pStyle w:val="Footer"/>
    </w:pPr>
  </w:p>
  <w:p w14:paraId="6E684049" w14:textId="77777777" w:rsidR="003975AF" w:rsidRDefault="003975AF" w:rsidP="003975AF">
    <w:pPr>
      <w:pStyle w:val="BodyText"/>
      <w:spacing w:line="14" w:lineRule="auto"/>
    </w:pPr>
    <w:r>
      <w:rPr>
        <w:noProof/>
      </w:rPr>
      <w:pict w14:anchorId="1B07B24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7" type="#_x0000_t202" style="position:absolute;margin-left:344pt;margin-top:735.85pt;width:219.35pt;height:39.6pt;z-index:-1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<v:path arrowok="t"/>
          <v:textbox inset="0,0,0,0">
            <w:txbxContent>
              <w:p w14:paraId="31950BB4" w14:textId="77777777" w:rsidR="003975AF" w:rsidRPr="00A42138" w:rsidRDefault="003975AF" w:rsidP="003975AF">
                <w:pPr>
                  <w:spacing w:before="17" w:line="208" w:lineRule="exact"/>
                  <w:ind w:left="801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A42138"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Questions? Connect with a CS</w:t>
                </w:r>
                <w:r w:rsidRPr="00A42138">
                  <w:rPr>
                    <w:rFonts w:ascii="Arial" w:hAnsi="Arial" w:cs="Arial"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A42138"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Representative.</w:t>
                </w:r>
              </w:p>
              <w:p w14:paraId="3DEEC4BE" w14:textId="77777777" w:rsidR="003975AF" w:rsidRPr="00A42138" w:rsidRDefault="003975AF" w:rsidP="003975AF">
                <w:pPr>
                  <w:spacing w:line="208" w:lineRule="exact"/>
                  <w:ind w:left="1230"/>
                  <w:jc w:val="righ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A42138">
                  <w:rPr>
                    <w:rFonts w:ascii="Arial" w:hAnsi="Arial" w:cs="Arial"/>
                    <w:b/>
                    <w:color w:val="231F20"/>
                    <w:sz w:val="16"/>
                    <w:szCs w:val="16"/>
                  </w:rPr>
                  <w:t>c-sgroup.com/representative-locator</w:t>
                </w:r>
              </w:p>
              <w:p w14:paraId="0BFE8A63" w14:textId="77777777" w:rsidR="003975AF" w:rsidRPr="00A42138" w:rsidRDefault="003975AF" w:rsidP="003975AF">
                <w:pPr>
                  <w:spacing w:line="208" w:lineRule="exact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A42138">
                  <w:rPr>
                    <w:rFonts w:ascii="Arial" w:hAnsi="Arial" w:cs="Arial"/>
                    <w:color w:val="231F20"/>
                    <w:sz w:val="14"/>
                    <w:szCs w:val="14"/>
                  </w:rPr>
                  <w:t>© Copyright 2020 Construction Specialties, Inc</w:t>
                </w:r>
                <w:r>
                  <w:rPr>
                    <w:rFonts w:ascii="Arial" w:hAnsi="Arial" w:cs="Arial"/>
                    <w:color w:val="231F20"/>
                    <w:sz w:val="14"/>
                    <w:szCs w:val="14"/>
                  </w:rPr>
                  <w:t>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14F3B1E">
        <v:shape id="_x0000_s1036" type="#_x0000_t202" style="position:absolute;margin-left:255.2pt;margin-top:735.4pt;width:57.1pt;height:22.7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<v:path arrowok="t"/>
          <v:textbox inset="0,0,0,0">
            <w:txbxContent>
              <w:p w14:paraId="590E0A41" w14:textId="77777777" w:rsidR="003975AF" w:rsidRPr="00A42138" w:rsidRDefault="003975AF" w:rsidP="003975AF">
                <w:pPr>
                  <w:spacing w:line="208" w:lineRule="exact"/>
                  <w:ind w:left="20"/>
                  <w:rPr>
                    <w:rFonts w:ascii="Arial" w:hAnsi="Arial" w:cs="Arial"/>
                    <w:color w:val="231F20"/>
                    <w:sz w:val="18"/>
                  </w:rPr>
                </w:pPr>
                <w:r w:rsidRPr="00A42138">
                  <w:rPr>
                    <w:rFonts w:ascii="Arial" w:hAnsi="Arial" w:cs="Arial"/>
                    <w:color w:val="231F20"/>
                    <w:sz w:val="18"/>
                  </w:rPr>
                  <w:t>c-sgroup.com</w:t>
                </w:r>
              </w:p>
              <w:p w14:paraId="0AAC3F73" w14:textId="77777777" w:rsidR="003975AF" w:rsidRPr="00A42138" w:rsidRDefault="003975AF" w:rsidP="003975AF">
                <w:pPr>
                  <w:spacing w:before="17" w:line="208" w:lineRule="exact"/>
                  <w:ind w:left="44"/>
                  <w:rPr>
                    <w:rFonts w:ascii="Arial" w:hAnsi="Arial" w:cs="Arial"/>
                    <w:sz w:val="18"/>
                  </w:rPr>
                </w:pPr>
                <w:r w:rsidRPr="00A42138">
                  <w:rPr>
                    <w:rFonts w:ascii="Arial" w:hAnsi="Arial" w:cs="Arial"/>
                    <w:color w:val="231F20"/>
                    <w:sz w:val="18"/>
                  </w:rPr>
                  <w:t>800.233.8493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79B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1034" type="#_x0000_t75" style="position:absolute;margin-left:55.6pt;margin-top:735.75pt;width:148.25pt;height:21.5pt;z-index:-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</w:rPr>
      <w:pict w14:anchorId="189ED0A5">
        <v:line id="Line 3" o:spid="_x0000_s1035" style="position:absolute;z-index:-3;visibility:visible;mso-position-horizontal-relative:page;mso-position-vertical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" strokecolor="#e6e7e8" strokeweight="2pt">
          <o:lock v:ext="edit" shapetype="f"/>
          <w10:wrap anchorx="page" anchory="page"/>
        </v:line>
      </w:pict>
    </w:r>
  </w:p>
  <w:p w14:paraId="30771BE5" w14:textId="77777777" w:rsidR="003975AF" w:rsidRPr="00B87179" w:rsidRDefault="003975AF" w:rsidP="003975AF">
    <w:pPr>
      <w:pStyle w:val="Footer"/>
      <w:rPr>
        <w:rFonts w:ascii="Myriad Pro" w:hAnsi="Myriad Pro" w:cs="Arial"/>
        <w:sz w:val="16"/>
        <w:szCs w:val="16"/>
      </w:rPr>
    </w:pPr>
    <w:r w:rsidRPr="00B87179">
      <w:rPr>
        <w:rFonts w:ascii="Myriad Pro" w:hAnsi="Myriad Pro"/>
        <w:sz w:val="16"/>
        <w:szCs w:val="16"/>
      </w:rPr>
      <w:tab/>
    </w:r>
  </w:p>
  <w:p w14:paraId="6475DEE8" w14:textId="77777777" w:rsidR="00732BC3" w:rsidRPr="003975AF" w:rsidRDefault="00732BC3" w:rsidP="00397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9ACB9" w14:textId="77777777" w:rsidR="007A02DC" w:rsidRDefault="007A02DC">
      <w:r>
        <w:separator/>
      </w:r>
    </w:p>
  </w:footnote>
  <w:footnote w:type="continuationSeparator" w:id="0">
    <w:p w14:paraId="39F4A055" w14:textId="77777777" w:rsidR="007A02DC" w:rsidRDefault="007A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168FA" w14:textId="77777777" w:rsidR="003975AF" w:rsidRPr="00622D87" w:rsidRDefault="003975AF" w:rsidP="003975AF">
    <w:pPr>
      <w:tabs>
        <w:tab w:val="left" w:pos="4290"/>
        <w:tab w:val="left" w:pos="9373"/>
      </w:tabs>
      <w:spacing w:before="74"/>
      <w:rPr>
        <w:b/>
        <w:color w:val="414042"/>
      </w:rPr>
    </w:pPr>
    <w:r>
      <w:rPr>
        <w:noProof/>
      </w:rPr>
      <w:pict w14:anchorId="427FF45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3" type="#_x0000_t202" style="position:absolute;margin-left:460.5pt;margin-top:-1.15pt;width:53.45pt;height:21.4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<v:textbox>
            <w:txbxContent>
              <w:p w14:paraId="1FB7067C" w14:textId="77777777" w:rsidR="003975AF" w:rsidRPr="006B2881" w:rsidRDefault="003975AF" w:rsidP="003975AF">
                <w:pPr>
                  <w:jc w:val="center"/>
                  <w:rPr>
                    <w:rFonts w:ascii="Myriad Pro Light" w:hAnsi="Myriad Pro Light"/>
                    <w:sz w:val="15"/>
                    <w:szCs w:val="15"/>
                  </w:rPr>
                </w:pPr>
                <w:r>
                  <w:rPr>
                    <w:rFonts w:ascii="Myriad Pro Light" w:hAnsi="Myriad Pro Light"/>
                    <w:sz w:val="15"/>
                    <w:szCs w:val="15"/>
                  </w:rPr>
                  <w:t>07/02/2024</w:t>
                </w:r>
              </w:p>
            </w:txbxContent>
          </v:textbox>
          <w10:wrap type="square"/>
        </v:shape>
      </w:pic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  <w:r>
      <w:rPr>
        <w:b/>
        <w:color w:val="414042"/>
      </w:rPr>
      <w:t>– CORNER GUARDS</w:t>
    </w:r>
    <w:r w:rsidRPr="008312E4">
      <w:rPr>
        <w:b/>
        <w:color w:val="414042"/>
      </w:rPr>
      <w:t xml:space="preserve"> SPECIFICATION                                                                                                                                                           </w:t>
    </w:r>
  </w:p>
  <w:p w14:paraId="45E52625" w14:textId="77777777" w:rsidR="003975AF" w:rsidRDefault="003975AF" w:rsidP="003975AF">
    <w:pPr>
      <w:pStyle w:val="BodyText"/>
      <w:spacing w:line="14" w:lineRule="auto"/>
    </w:pPr>
    <w:r>
      <w:rPr>
        <w:noProof/>
      </w:rPr>
      <w:pict w14:anchorId="41CE1BA7">
        <v:shape id="Text Box 5" o:spid="_x0000_s1032" type="#_x0000_t202" style="position:absolute;margin-left:53.25pt;margin-top:31.5pt;width:221.4pt;height:14.5pt;z-index:-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<v:textbox inset="0,0,0,0">
            <w:txbxContent>
              <w:p w14:paraId="1EB691A8" w14:textId="77777777" w:rsidR="003975AF" w:rsidRPr="00D622CA" w:rsidRDefault="003975AF" w:rsidP="003975AF">
                <w:pPr>
                  <w:spacing w:before="17"/>
                  <w:ind w:left="20"/>
                  <w:rPr>
                    <w:rFonts w:ascii="Arial" w:hAnsi="Arial" w:cs="Arial"/>
                    <w:sz w:val="21"/>
                    <w:szCs w:val="21"/>
                  </w:rPr>
                </w:pPr>
              </w:p>
            </w:txbxContent>
          </v:textbox>
          <w10:wrap anchorx="page" anchory="page"/>
        </v:shape>
      </w:pict>
    </w:r>
  </w:p>
  <w:p w14:paraId="02F545DE" w14:textId="77777777" w:rsidR="003975AF" w:rsidRDefault="003975AF" w:rsidP="003975AF">
    <w:pPr>
      <w:pStyle w:val="Header"/>
      <w:tabs>
        <w:tab w:val="clear" w:pos="4320"/>
        <w:tab w:val="clear" w:pos="8640"/>
        <w:tab w:val="left" w:pos="2256"/>
      </w:tabs>
    </w:pPr>
  </w:p>
  <w:p w14:paraId="168602C2" w14:textId="77777777" w:rsidR="004655E6" w:rsidRDefault="00465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5585"/>
    <w:multiLevelType w:val="multilevel"/>
    <w:tmpl w:val="862A6F2A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58917BC8"/>
    <w:multiLevelType w:val="multilevel"/>
    <w:tmpl w:val="0CBCD3F4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7FC63480"/>
    <w:multiLevelType w:val="multilevel"/>
    <w:tmpl w:val="7C66F26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386956791">
    <w:abstractNumId w:val="3"/>
  </w:num>
  <w:num w:numId="2" w16cid:durableId="1362053049">
    <w:abstractNumId w:val="2"/>
  </w:num>
  <w:num w:numId="3" w16cid:durableId="970987182">
    <w:abstractNumId w:val="4"/>
  </w:num>
  <w:num w:numId="4" w16cid:durableId="1006321819">
    <w:abstractNumId w:val="0"/>
  </w:num>
  <w:num w:numId="5" w16cid:durableId="964040656">
    <w:abstractNumId w:val="1"/>
  </w:num>
  <w:num w:numId="6" w16cid:durableId="865827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857"/>
    <w:rsid w:val="00035528"/>
    <w:rsid w:val="00045498"/>
    <w:rsid w:val="00094B5D"/>
    <w:rsid w:val="000B7FA6"/>
    <w:rsid w:val="0010238D"/>
    <w:rsid w:val="00124E15"/>
    <w:rsid w:val="00141ECE"/>
    <w:rsid w:val="001640BB"/>
    <w:rsid w:val="0016696B"/>
    <w:rsid w:val="001D7DFB"/>
    <w:rsid w:val="00242D5A"/>
    <w:rsid w:val="00266F35"/>
    <w:rsid w:val="002C6148"/>
    <w:rsid w:val="003140B5"/>
    <w:rsid w:val="00320DD8"/>
    <w:rsid w:val="00322C03"/>
    <w:rsid w:val="0032387C"/>
    <w:rsid w:val="003361E5"/>
    <w:rsid w:val="003478A0"/>
    <w:rsid w:val="003975AF"/>
    <w:rsid w:val="003C2D4B"/>
    <w:rsid w:val="003D0D13"/>
    <w:rsid w:val="003D4776"/>
    <w:rsid w:val="00404546"/>
    <w:rsid w:val="00421704"/>
    <w:rsid w:val="004221C8"/>
    <w:rsid w:val="004320BB"/>
    <w:rsid w:val="00432F9D"/>
    <w:rsid w:val="0044268E"/>
    <w:rsid w:val="004434A9"/>
    <w:rsid w:val="004655E6"/>
    <w:rsid w:val="004B2C80"/>
    <w:rsid w:val="004C71E1"/>
    <w:rsid w:val="004E2514"/>
    <w:rsid w:val="0050721A"/>
    <w:rsid w:val="005114AB"/>
    <w:rsid w:val="00525BD4"/>
    <w:rsid w:val="00531B73"/>
    <w:rsid w:val="005474AA"/>
    <w:rsid w:val="005601B7"/>
    <w:rsid w:val="0058666F"/>
    <w:rsid w:val="005B3815"/>
    <w:rsid w:val="005C05EC"/>
    <w:rsid w:val="0069643E"/>
    <w:rsid w:val="006D1FA0"/>
    <w:rsid w:val="006E3FB0"/>
    <w:rsid w:val="006F4C4D"/>
    <w:rsid w:val="00721658"/>
    <w:rsid w:val="00732BC3"/>
    <w:rsid w:val="007A02DC"/>
    <w:rsid w:val="007A6BE7"/>
    <w:rsid w:val="007B163C"/>
    <w:rsid w:val="008C2F67"/>
    <w:rsid w:val="008C5857"/>
    <w:rsid w:val="00935196"/>
    <w:rsid w:val="009562A8"/>
    <w:rsid w:val="00962AE8"/>
    <w:rsid w:val="00976DB1"/>
    <w:rsid w:val="009A44C6"/>
    <w:rsid w:val="00A06A32"/>
    <w:rsid w:val="00A12837"/>
    <w:rsid w:val="00A44FAF"/>
    <w:rsid w:val="00A6485F"/>
    <w:rsid w:val="00A71DD7"/>
    <w:rsid w:val="00AE6595"/>
    <w:rsid w:val="00B05334"/>
    <w:rsid w:val="00B64B82"/>
    <w:rsid w:val="00B75EF4"/>
    <w:rsid w:val="00B8600D"/>
    <w:rsid w:val="00B87179"/>
    <w:rsid w:val="00BB663D"/>
    <w:rsid w:val="00BC597B"/>
    <w:rsid w:val="00BC68D6"/>
    <w:rsid w:val="00BF4940"/>
    <w:rsid w:val="00C015F2"/>
    <w:rsid w:val="00C44E9C"/>
    <w:rsid w:val="00C75C2E"/>
    <w:rsid w:val="00CD274A"/>
    <w:rsid w:val="00CE0A73"/>
    <w:rsid w:val="00D11C42"/>
    <w:rsid w:val="00D245EE"/>
    <w:rsid w:val="00D5719B"/>
    <w:rsid w:val="00D865CF"/>
    <w:rsid w:val="00D86DFF"/>
    <w:rsid w:val="00D9720B"/>
    <w:rsid w:val="00DA6FD8"/>
    <w:rsid w:val="00DC2202"/>
    <w:rsid w:val="00DD223F"/>
    <w:rsid w:val="00DD32DD"/>
    <w:rsid w:val="00DF7482"/>
    <w:rsid w:val="00E31272"/>
    <w:rsid w:val="00E42F39"/>
    <w:rsid w:val="00E526D7"/>
    <w:rsid w:val="00E55C80"/>
    <w:rsid w:val="00E57BF4"/>
    <w:rsid w:val="00E6790F"/>
    <w:rsid w:val="00E976FB"/>
    <w:rsid w:val="00F2128E"/>
    <w:rsid w:val="00F54CC5"/>
    <w:rsid w:val="00F602EB"/>
    <w:rsid w:val="00F6189A"/>
    <w:rsid w:val="00F75FB2"/>
    <w:rsid w:val="00F76A5B"/>
    <w:rsid w:val="00F771DF"/>
    <w:rsid w:val="00F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CD02FEB"/>
  <w15:chartTrackingRefBased/>
  <w15:docId w15:val="{85EE40E9-0347-4BC9-9582-3464B725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02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975AF"/>
    <w:pPr>
      <w:widowControl w:val="0"/>
      <w:autoSpaceDE w:val="0"/>
      <w:autoSpaceDN w:val="0"/>
    </w:pPr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link w:val="BodyText"/>
    <w:uiPriority w:val="1"/>
    <w:rsid w:val="003975AF"/>
    <w:rPr>
      <w:rFonts w:ascii="MyriadPro-Light" w:eastAsia="MyriadPro-Light" w:hAnsi="MyriadPro-Light" w:cs="MyriadPro-Light"/>
      <w:lang w:bidi="en-US"/>
    </w:rPr>
  </w:style>
  <w:style w:type="character" w:customStyle="1" w:styleId="TitleChar">
    <w:name w:val="Title Char"/>
    <w:link w:val="Title"/>
    <w:uiPriority w:val="10"/>
    <w:rsid w:val="003975A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t@c-s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09720</vt:lpstr>
    </vt:vector>
  </TitlesOfParts>
  <Company>C/S Group</Company>
  <LinksUpToDate>false</LinksUpToDate>
  <CharactersWithSpaces>4245</CharactersWithSpaces>
  <SharedDoc>false</SharedDoc>
  <HLinks>
    <vt:vector size="6" baseType="variant">
      <vt:variant>
        <vt:i4>2293849</vt:i4>
      </vt:variant>
      <vt:variant>
        <vt:i4>0</vt:i4>
      </vt:variant>
      <vt:variant>
        <vt:i4>0</vt:i4>
      </vt:variant>
      <vt:variant>
        <vt:i4>5</vt:i4>
      </vt:variant>
      <vt:variant>
        <vt:lpwstr>mailto:cet@c-sgroup.com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09720</dc:title>
  <dc:subject/>
  <dc:creator>KPOUST</dc:creator>
  <cp:keywords/>
  <dc:description/>
  <cp:lastModifiedBy>Olivia Labbate</cp:lastModifiedBy>
  <cp:revision>2</cp:revision>
  <cp:lastPrinted>2024-07-09T14:14:00Z</cp:lastPrinted>
  <dcterms:created xsi:type="dcterms:W3CDTF">2024-07-09T14:14:00Z</dcterms:created>
  <dcterms:modified xsi:type="dcterms:W3CDTF">2024-07-09T14:14:00Z</dcterms:modified>
</cp:coreProperties>
</file>