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0AE66" w14:textId="6303C0AA" w:rsidR="006976C1" w:rsidRPr="00BD6BBB" w:rsidRDefault="006976C1" w:rsidP="006976C1">
      <w:pPr>
        <w:pStyle w:val="Title"/>
        <w:rPr>
          <w:rFonts w:ascii="Sabon LT Pro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6BF312" wp14:editId="5A58BABA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4152900" cy="1270"/>
                <wp:effectExtent l="0" t="0" r="0" b="0"/>
                <wp:wrapTopAndBottom/>
                <wp:docPr id="757547265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FA5FA" id="Freeform: Shape 8" o:spid="_x0000_s1026" style="position:absolute;margin-left:0;margin-top:22.45pt;width:327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" path="m,l6540,e" filled="f" strokecolor="#c7c8ca" strokeweight=".25pt">
                <v:path arrowok="t" o:connecttype="custom" o:connectlocs="0,0;4152900,0" o:connectangles="0,0"/>
                <w10:wrap type="topAndBottom" anchorx="margin"/>
              </v:shape>
            </w:pict>
          </mc:Fallback>
        </mc:AlternateContent>
      </w:r>
      <w:r w:rsidRPr="00BD6BBB">
        <w:rPr>
          <w:rFonts w:ascii="Sabot lt pro" w:hAnsi="Sabot lt pro"/>
          <w:bCs/>
          <w:color w:val="D2232A"/>
          <w:spacing w:val="-8"/>
          <w:sz w:val="36"/>
          <w:szCs w:val="36"/>
        </w:rPr>
        <w:t>CS Acrovyn</w:t>
      </w:r>
      <w:r w:rsidRPr="00BD6BBB">
        <w:rPr>
          <w:rFonts w:ascii="Sabot lt pro" w:hAnsi="Sabot lt pro" w:cs="Arial"/>
          <w:bCs/>
          <w:color w:val="C00000"/>
          <w:sz w:val="36"/>
          <w:szCs w:val="36"/>
          <w:vertAlign w:val="superscript"/>
        </w:rPr>
        <w:t>®</w:t>
      </w:r>
      <w:r>
        <w:rPr>
          <w:rFonts w:ascii="Sabot lt pro" w:hAnsi="Sabot lt pro"/>
          <w:bCs/>
          <w:color w:val="D2232A"/>
          <w:spacing w:val="-8"/>
          <w:sz w:val="36"/>
          <w:szCs w:val="36"/>
        </w:rPr>
        <w:t xml:space="preserve"> </w:t>
      </w:r>
      <w:r>
        <w:rPr>
          <w:rFonts w:ascii="Sabot lt pro" w:hAnsi="Sabot lt pro"/>
          <w:bCs/>
          <w:color w:val="D2232A"/>
          <w:spacing w:val="-8"/>
          <w:sz w:val="36"/>
          <w:szCs w:val="36"/>
        </w:rPr>
        <w:t>Models AW-10C Series</w:t>
      </w:r>
      <w:r>
        <w:rPr>
          <w:rFonts w:ascii="Sabot lt pro" w:hAnsi="Sabot lt pro"/>
          <w:bCs/>
          <w:color w:val="D2232A"/>
          <w:spacing w:val="-8"/>
          <w:sz w:val="36"/>
          <w:szCs w:val="36"/>
        </w:rPr>
        <w:t xml:space="preserve"> </w:t>
      </w:r>
    </w:p>
    <w:p w14:paraId="349B0718" w14:textId="77777777" w:rsidR="006976C1" w:rsidRPr="00BD6BBB" w:rsidRDefault="006976C1" w:rsidP="006976C1">
      <w:pPr>
        <w:pStyle w:val="BodyText"/>
        <w:spacing w:before="5"/>
        <w:rPr>
          <w:rFonts w:ascii="Sabon LT Pro"/>
          <w:sz w:val="13"/>
        </w:rPr>
      </w:pP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00</w:t>
      </w:r>
    </w:p>
    <w:p w14:paraId="16512D47" w14:textId="77777777" w:rsidR="000A46F6" w:rsidRPr="00320C0B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4342CAA5" w14:textId="77777777" w:rsidR="00E41E81" w:rsidRPr="00320C0B" w:rsidRDefault="00E41E81" w:rsidP="00E41E81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7464EB36" w14:textId="77777777" w:rsidR="00E41E81" w:rsidRPr="00320C0B" w:rsidRDefault="00E41E81" w:rsidP="00E41E81">
      <w:pPr>
        <w:pStyle w:val="BodyText"/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>Part 1 - General</w:t>
      </w:r>
    </w:p>
    <w:p w14:paraId="5EA07D90" w14:textId="77777777" w:rsidR="00E41E81" w:rsidRPr="00320C0B" w:rsidRDefault="00E41E81" w:rsidP="001B30C9">
      <w:pPr>
        <w:pStyle w:val="BodyText"/>
        <w:numPr>
          <w:ilvl w:val="0"/>
          <w:numId w:val="1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>Summary</w:t>
      </w:r>
    </w:p>
    <w:p w14:paraId="4DFDDC65" w14:textId="77777777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This section includes the following types of wall protection systems:</w:t>
      </w:r>
    </w:p>
    <w:p w14:paraId="1EFCFBCA" w14:textId="77777777" w:rsidR="00E41E81" w:rsidRPr="00320C0B" w:rsidRDefault="00E41E81" w:rsidP="001B30C9">
      <w:pPr>
        <w:pStyle w:val="BodyText"/>
        <w:numPr>
          <w:ilvl w:val="2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Handrails</w:t>
      </w:r>
    </w:p>
    <w:p w14:paraId="6A5439D7" w14:textId="77777777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Related Sections: The following sections contain requirements related to this section:</w:t>
      </w:r>
    </w:p>
    <w:p w14:paraId="3C3BD58E" w14:textId="77777777" w:rsidR="00E41E81" w:rsidRPr="00320C0B" w:rsidRDefault="00E41E81" w:rsidP="001B30C9">
      <w:pPr>
        <w:pStyle w:val="BodyText"/>
        <w:numPr>
          <w:ilvl w:val="2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Corner Guards, Bumper Guards, Crash Rails, Accent Rails, Wall Covering, Wall Panels, Door Protection; refer to section 10 26 00 “Wall and Door Protection”</w:t>
      </w:r>
    </w:p>
    <w:p w14:paraId="5E7C8A5E" w14:textId="77777777" w:rsidR="00E41E81" w:rsidRPr="00320C0B" w:rsidRDefault="00E41E81" w:rsidP="001B30C9">
      <w:pPr>
        <w:pStyle w:val="BodyText"/>
        <w:numPr>
          <w:ilvl w:val="2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Blocking in walls for fasteners; refer to section 09 22 00 “Supports for Plaster and Gypsum Board”</w:t>
      </w:r>
    </w:p>
    <w:p w14:paraId="6AD5138F" w14:textId="77777777" w:rsidR="00E41E81" w:rsidRPr="00320C0B" w:rsidRDefault="00E41E81" w:rsidP="00E41E81">
      <w:pPr>
        <w:pStyle w:val="BodyText"/>
        <w:ind w:left="1800"/>
        <w:rPr>
          <w:rFonts w:ascii="Myriad Pro Light" w:hAnsi="Myriad Pro Light" w:cs="Arial"/>
          <w:sz w:val="22"/>
          <w:szCs w:val="22"/>
        </w:rPr>
      </w:pPr>
    </w:p>
    <w:p w14:paraId="0B5C45DF" w14:textId="77777777" w:rsidR="00E41E81" w:rsidRPr="00320C0B" w:rsidRDefault="00E41E81" w:rsidP="001B30C9">
      <w:pPr>
        <w:pStyle w:val="BodyText"/>
        <w:numPr>
          <w:ilvl w:val="0"/>
          <w:numId w:val="1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>References</w:t>
      </w:r>
    </w:p>
    <w:p w14:paraId="6DF1254B" w14:textId="77777777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National codes (IBC, UBC, SBCCI, BOCA, OSHA, Life Safety, OSHPD and ADA)</w:t>
      </w:r>
    </w:p>
    <w:p w14:paraId="5730B1AB" w14:textId="77777777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American Society for Testing and Materials (ASTM)</w:t>
      </w:r>
    </w:p>
    <w:p w14:paraId="021CDE0B" w14:textId="77777777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California 01350 specification</w:t>
      </w:r>
    </w:p>
    <w:p w14:paraId="287EF535" w14:textId="77777777" w:rsidR="00E41E81" w:rsidRPr="00320C0B" w:rsidRDefault="00E41E81" w:rsidP="00E41E81">
      <w:pPr>
        <w:pStyle w:val="BodyText"/>
        <w:ind w:left="1080"/>
        <w:rPr>
          <w:rFonts w:ascii="Myriad Pro Light" w:hAnsi="Myriad Pro Light" w:cs="Arial"/>
          <w:sz w:val="22"/>
          <w:szCs w:val="22"/>
        </w:rPr>
      </w:pPr>
    </w:p>
    <w:p w14:paraId="2991C85A" w14:textId="77777777" w:rsidR="00E41E81" w:rsidRPr="00320C0B" w:rsidRDefault="00E41E81" w:rsidP="001B30C9">
      <w:pPr>
        <w:pStyle w:val="BodyText"/>
        <w:numPr>
          <w:ilvl w:val="0"/>
          <w:numId w:val="1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>Submittals</w:t>
      </w:r>
    </w:p>
    <w:p w14:paraId="58BFE3DC" w14:textId="77777777" w:rsidR="00E41E81" w:rsidRPr="00320C0B" w:rsidRDefault="00E41E81" w:rsidP="00E41E81">
      <w:pPr>
        <w:pStyle w:val="BodyText"/>
        <w:ind w:left="1122"/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General: Submit the following in accordance with conditions of contract and Division 1 specification section 01 33 00 “Submittal Procedures”:</w:t>
      </w:r>
    </w:p>
    <w:p w14:paraId="54954D7B" w14:textId="77777777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Product data and detailed specifications for each system component and installation accessory required, including installation methods for each type of substrate.</w:t>
      </w:r>
    </w:p>
    <w:p w14:paraId="7ECA4A5C" w14:textId="5BB58155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 xml:space="preserve">Shop drawings showing locations, </w:t>
      </w:r>
      <w:r w:rsidR="00035E0E" w:rsidRPr="00320C0B">
        <w:rPr>
          <w:rFonts w:ascii="Myriad Pro Light" w:hAnsi="Myriad Pro Light" w:cs="Arial"/>
          <w:sz w:val="22"/>
          <w:szCs w:val="22"/>
        </w:rPr>
        <w:t>extent,</w:t>
      </w:r>
      <w:r w:rsidRPr="00320C0B">
        <w:rPr>
          <w:rFonts w:ascii="Myriad Pro Light" w:hAnsi="Myriad Pro Light" w:cs="Arial"/>
          <w:sz w:val="22"/>
          <w:szCs w:val="22"/>
        </w:rPr>
        <w:t xml:space="preserve"> and installation details of handrails. Show methods of attachment to adjoining construction.</w:t>
      </w:r>
    </w:p>
    <w:p w14:paraId="3193B418" w14:textId="77777777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Samples for verification purposes: Submit the following samples, as proposed for this work, for verification of color, finish and end cap attachment and alignment:</w:t>
      </w:r>
    </w:p>
    <w:p w14:paraId="0A70BC30" w14:textId="3A90AD9F" w:rsidR="00E41E81" w:rsidRPr="00320C0B" w:rsidRDefault="0088186C" w:rsidP="001B30C9">
      <w:pPr>
        <w:pStyle w:val="BodyText"/>
        <w:numPr>
          <w:ilvl w:val="2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9</w:t>
      </w:r>
      <w:r w:rsidR="00E41E81" w:rsidRPr="00320C0B">
        <w:rPr>
          <w:rFonts w:ascii="Myriad Pro Light" w:hAnsi="Myriad Pro Light" w:cs="Arial"/>
          <w:sz w:val="22"/>
          <w:szCs w:val="22"/>
        </w:rPr>
        <w:t>" (</w:t>
      </w:r>
      <w:r w:rsidRPr="00320C0B">
        <w:rPr>
          <w:rFonts w:ascii="Myriad Pro Light" w:hAnsi="Myriad Pro Light" w:cs="Arial"/>
          <w:sz w:val="22"/>
          <w:szCs w:val="22"/>
        </w:rPr>
        <w:t>228.6</w:t>
      </w:r>
      <w:r w:rsidR="00E41E81" w:rsidRPr="00320C0B">
        <w:rPr>
          <w:rFonts w:ascii="Myriad Pro Light" w:hAnsi="Myriad Pro Light" w:cs="Arial"/>
          <w:sz w:val="22"/>
          <w:szCs w:val="22"/>
        </w:rPr>
        <w:t>mm) long sample of each model specified including end cap.</w:t>
      </w:r>
    </w:p>
    <w:p w14:paraId="21F02B25" w14:textId="77777777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Product test reports from a qualified independent testing laboratory showing compliance of each component with requirements indicated.</w:t>
      </w:r>
    </w:p>
    <w:p w14:paraId="15B3FCA4" w14:textId="77777777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Maintenance data for wall protection system components for inclusion in the operating and maintenance manuals specified in Division 1.</w:t>
      </w:r>
    </w:p>
    <w:p w14:paraId="34EFDD05" w14:textId="77777777" w:rsidR="00E41E81" w:rsidRPr="00320C0B" w:rsidRDefault="00E41E81" w:rsidP="00E41E81">
      <w:pPr>
        <w:pStyle w:val="BodyText"/>
        <w:ind w:left="1080"/>
        <w:rPr>
          <w:rFonts w:ascii="Myriad Pro Light" w:hAnsi="Myriad Pro Light" w:cs="Arial"/>
          <w:sz w:val="22"/>
          <w:szCs w:val="22"/>
        </w:rPr>
      </w:pPr>
    </w:p>
    <w:p w14:paraId="70FEE08E" w14:textId="77777777" w:rsidR="00E41E81" w:rsidRPr="00320C0B" w:rsidRDefault="00E41E81" w:rsidP="001B30C9">
      <w:pPr>
        <w:pStyle w:val="BodyText"/>
        <w:numPr>
          <w:ilvl w:val="0"/>
          <w:numId w:val="1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 xml:space="preserve">Quality Assurance </w:t>
      </w:r>
    </w:p>
    <w:p w14:paraId="7CF99C52" w14:textId="538FC23E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 xml:space="preserve">Installer qualifications: Engage an installer who has no less than 3 </w:t>
      </w:r>
      <w:r w:rsidR="00035E0E" w:rsidRPr="00320C0B">
        <w:rPr>
          <w:rFonts w:ascii="Myriad Pro Light" w:hAnsi="Myriad Pro Light" w:cs="Arial"/>
          <w:sz w:val="22"/>
          <w:szCs w:val="22"/>
        </w:rPr>
        <w:t>years’ experience</w:t>
      </w:r>
      <w:r w:rsidRPr="00320C0B">
        <w:rPr>
          <w:rFonts w:ascii="Myriad Pro Light" w:hAnsi="Myriad Pro Light" w:cs="Arial"/>
          <w:sz w:val="22"/>
          <w:szCs w:val="22"/>
        </w:rPr>
        <w:t xml:space="preserve"> in installation of systems similar in complexity to those required for this project.</w:t>
      </w:r>
    </w:p>
    <w:p w14:paraId="0EEEF5FF" w14:textId="7D296D63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 xml:space="preserve">Manufacturer’s qualifications: Not less than 5 </w:t>
      </w:r>
      <w:r w:rsidR="00035E0E" w:rsidRPr="00320C0B">
        <w:rPr>
          <w:rFonts w:ascii="Myriad Pro Light" w:hAnsi="Myriad Pro Light" w:cs="Arial"/>
          <w:sz w:val="22"/>
          <w:szCs w:val="22"/>
        </w:rPr>
        <w:t>years’ experience</w:t>
      </w:r>
      <w:r w:rsidRPr="00320C0B">
        <w:rPr>
          <w:rFonts w:ascii="Myriad Pro Light" w:hAnsi="Myriad Pro Light" w:cs="Arial"/>
          <w:sz w:val="22"/>
          <w:szCs w:val="22"/>
        </w:rPr>
        <w:t xml:space="preserve"> in the production of specified products and a record of successful in-service performance.</w:t>
      </w:r>
    </w:p>
    <w:p w14:paraId="005FE306" w14:textId="77777777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Code compliance: Assemblies should conform to all applicable codes including IBC, UBC, SBCCI, BOCA, OSHA, Life Safety, OSHPD, ADA and CA 01350.</w:t>
      </w:r>
    </w:p>
    <w:p w14:paraId="7995172C" w14:textId="77777777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 xml:space="preserve">Fire performance characteristics: Provide wood components tested in accordance with ASTM E84 </w:t>
      </w:r>
      <w:r w:rsidRPr="00320C0B">
        <w:rPr>
          <w:rFonts w:ascii="Myriad Pro Light" w:hAnsi="Myriad Pro Light" w:cs="Arial"/>
          <w:sz w:val="22"/>
          <w:szCs w:val="22"/>
        </w:rPr>
        <w:lastRenderedPageBreak/>
        <w:t>for Class A/1 fire characteristics.</w:t>
      </w:r>
    </w:p>
    <w:p w14:paraId="67A6E373" w14:textId="77777777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Single source responsibility: Provide all components of the wall protection system manufactured by the same company to ensure compatibility of color, texture and physical properties.</w:t>
      </w:r>
    </w:p>
    <w:p w14:paraId="0870B3BC" w14:textId="77777777" w:rsidR="00E41E81" w:rsidRPr="00320C0B" w:rsidRDefault="00E41E81" w:rsidP="00E41E81">
      <w:pPr>
        <w:pStyle w:val="BodyText"/>
        <w:ind w:left="1080"/>
        <w:rPr>
          <w:rFonts w:ascii="Myriad Pro Light" w:hAnsi="Myriad Pro Light" w:cs="Arial"/>
          <w:sz w:val="22"/>
          <w:szCs w:val="22"/>
        </w:rPr>
      </w:pPr>
    </w:p>
    <w:p w14:paraId="66ABD78F" w14:textId="77777777" w:rsidR="00E41E81" w:rsidRPr="00320C0B" w:rsidRDefault="00E41E81" w:rsidP="001B30C9">
      <w:pPr>
        <w:pStyle w:val="BodyText"/>
        <w:numPr>
          <w:ilvl w:val="0"/>
          <w:numId w:val="1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>Delivery, Storage and Handling</w:t>
      </w:r>
    </w:p>
    <w:p w14:paraId="697985DA" w14:textId="77777777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Deliver materials to the project site in unopened original factory packaging clearly labeled to show manufacturer.</w:t>
      </w:r>
    </w:p>
    <w:p w14:paraId="7610F487" w14:textId="77777777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Store materials in original, undamaged packaging in a cool, dry place out of direct sunlight and exposure to the elements. A minimum room temperature of 40°F (4°C) and a maximum of 100°F (38°C) should be maintained.</w:t>
      </w:r>
    </w:p>
    <w:p w14:paraId="0381D44F" w14:textId="77777777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Material must be stored flat.</w:t>
      </w:r>
    </w:p>
    <w:p w14:paraId="26BA9884" w14:textId="77777777" w:rsidR="00E41E81" w:rsidRPr="00320C0B" w:rsidRDefault="00E41E81" w:rsidP="00E41E81">
      <w:pPr>
        <w:pStyle w:val="BodyText"/>
        <w:ind w:left="1080"/>
        <w:rPr>
          <w:rFonts w:ascii="Myriad Pro Light" w:hAnsi="Myriad Pro Light" w:cs="Arial"/>
          <w:sz w:val="22"/>
          <w:szCs w:val="22"/>
        </w:rPr>
      </w:pPr>
    </w:p>
    <w:p w14:paraId="5F79D42C" w14:textId="77777777" w:rsidR="00E41E81" w:rsidRPr="00320C0B" w:rsidRDefault="00E41E81" w:rsidP="001B30C9">
      <w:pPr>
        <w:pStyle w:val="BodyText"/>
        <w:numPr>
          <w:ilvl w:val="0"/>
          <w:numId w:val="1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>Project Conditions</w:t>
      </w:r>
    </w:p>
    <w:p w14:paraId="5FCD7C1E" w14:textId="77777777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Materials must be acclimated in an environment of 65°-75°F (18°-24°C) for at least 24 hours prior to beginning the installation.</w:t>
      </w:r>
    </w:p>
    <w:p w14:paraId="691F6675" w14:textId="553A0F16" w:rsidR="00E41E81" w:rsidRPr="00320C0B" w:rsidRDefault="00E41E81" w:rsidP="001B30C9">
      <w:pPr>
        <w:pStyle w:val="BodyText"/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Installation areas must be enclosed and weatherproofed before installation commences.</w:t>
      </w:r>
    </w:p>
    <w:p w14:paraId="2F61A62B" w14:textId="610C1F1D" w:rsidR="001B30C9" w:rsidRPr="00320C0B" w:rsidRDefault="001B30C9" w:rsidP="001B30C9">
      <w:pPr>
        <w:pStyle w:val="BodyText"/>
        <w:numPr>
          <w:ilvl w:val="0"/>
          <w:numId w:val="1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Warranty</w:t>
      </w:r>
    </w:p>
    <w:p w14:paraId="1F984EFA" w14:textId="77777777" w:rsidR="001B30C9" w:rsidRPr="00320C0B" w:rsidRDefault="001B30C9" w:rsidP="001B30C9">
      <w:pPr>
        <w:widowControl/>
        <w:numPr>
          <w:ilvl w:val="1"/>
          <w:numId w:val="5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320C0B">
        <w:rPr>
          <w:rFonts w:ascii="Myriad Pro Light" w:hAnsi="Myriad Pro Light"/>
          <w:b/>
          <w:bCs/>
        </w:rPr>
        <w:t>Acrovyn 5-year Limited Warranty</w:t>
      </w:r>
    </w:p>
    <w:p w14:paraId="311A94D4" w14:textId="77777777" w:rsidR="001B30C9" w:rsidRPr="00320C0B" w:rsidRDefault="001B30C9" w:rsidP="001B30C9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320C0B">
        <w:rPr>
          <w:rFonts w:ascii="Myriad Pro Light" w:hAnsi="Myriad Pro Light" w:cs="Arial"/>
        </w:rPr>
        <w:t xml:space="preserve">Applies to Interior Wall Protection orders that </w:t>
      </w:r>
      <w:r w:rsidRPr="00320C0B">
        <w:rPr>
          <w:rFonts w:ascii="Myriad Pro Light" w:hAnsi="Myriad Pro Light" w:cs="Arial"/>
          <w:u w:val="single"/>
        </w:rPr>
        <w:t>do not</w:t>
      </w:r>
      <w:r w:rsidRPr="00320C0B">
        <w:rPr>
          <w:rFonts w:ascii="Myriad Pro Light" w:hAnsi="Myriad Pro Light" w:cs="Arial"/>
        </w:rPr>
        <w:t xml:space="preserve"> include recommended components or accessories </w:t>
      </w:r>
    </w:p>
    <w:p w14:paraId="63CC51D8" w14:textId="77777777" w:rsidR="001B30C9" w:rsidRPr="00320C0B" w:rsidRDefault="001B30C9" w:rsidP="001B30C9">
      <w:pPr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320C0B">
        <w:rPr>
          <w:rFonts w:ascii="Myriad Pro Light" w:hAnsi="Myriad Pro Light" w:cs="Arial"/>
        </w:rPr>
        <w:t>Assemblies = Brackets, Hardware</w:t>
      </w:r>
    </w:p>
    <w:p w14:paraId="306CBA97" w14:textId="77777777" w:rsidR="001B30C9" w:rsidRPr="00320C0B" w:rsidRDefault="001B30C9" w:rsidP="001B30C9">
      <w:pPr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320C0B">
        <w:rPr>
          <w:rFonts w:ascii="Myriad Pro Light" w:hAnsi="Myriad Pro Light" w:cs="Arial"/>
        </w:rPr>
        <w:t>Accessories = Primer, Adhesive, Caulk, Trims &amp; Moldings</w:t>
      </w:r>
    </w:p>
    <w:p w14:paraId="563EF4A4" w14:textId="77777777" w:rsidR="001B30C9" w:rsidRPr="00320C0B" w:rsidRDefault="001B30C9" w:rsidP="001B30C9">
      <w:pPr>
        <w:widowControl/>
        <w:numPr>
          <w:ilvl w:val="1"/>
          <w:numId w:val="5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320C0B">
        <w:rPr>
          <w:rFonts w:ascii="Myriad Pro Light" w:hAnsi="Myriad Pro Light" w:cs="Arial"/>
          <w:b/>
          <w:bCs/>
        </w:rPr>
        <w:t>Limited Lifetime Systems Warranty</w:t>
      </w:r>
    </w:p>
    <w:p w14:paraId="483C23D9" w14:textId="77777777" w:rsidR="001B30C9" w:rsidRPr="00320C0B" w:rsidRDefault="001B30C9" w:rsidP="001B30C9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320C0B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463827BB" w14:textId="77777777" w:rsidR="001B30C9" w:rsidRPr="00320C0B" w:rsidRDefault="001B30C9" w:rsidP="001B30C9">
      <w:pPr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320C0B">
        <w:rPr>
          <w:rFonts w:ascii="Myriad Pro Light" w:hAnsi="Myriad Pro Light" w:cs="Arial"/>
        </w:rPr>
        <w:t>Assemblies = Brackets, Hardware</w:t>
      </w:r>
    </w:p>
    <w:p w14:paraId="74AA955B" w14:textId="209F87E6" w:rsidR="00E41E81" w:rsidRPr="00320C0B" w:rsidRDefault="00320C0B" w:rsidP="00B002AE">
      <w:pPr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320C0B">
        <w:rPr>
          <w:rFonts w:ascii="Myriad Pro Light" w:hAnsi="Myriad Pro Light" w:cs="Arial"/>
        </w:rPr>
        <w:t>A</w:t>
      </w:r>
      <w:r w:rsidR="001B30C9" w:rsidRPr="00320C0B">
        <w:rPr>
          <w:rFonts w:ascii="Myriad Pro Light" w:hAnsi="Myriad Pro Light" w:cs="Arial"/>
        </w:rPr>
        <w:t>ccessories = Primer, Adhesive, Caulk, Trims &amp; Moldings</w:t>
      </w:r>
      <w:bookmarkEnd w:id="0"/>
    </w:p>
    <w:p w14:paraId="4F30B1C1" w14:textId="77777777" w:rsidR="00E41E81" w:rsidRPr="00320C0B" w:rsidRDefault="00E41E81" w:rsidP="00E41E81">
      <w:pPr>
        <w:pStyle w:val="BodyText"/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>Part 2 - Products</w:t>
      </w:r>
    </w:p>
    <w:p w14:paraId="1A200FF5" w14:textId="77777777" w:rsidR="00E41E81" w:rsidRPr="00320C0B" w:rsidRDefault="00E41E81" w:rsidP="001B30C9">
      <w:pPr>
        <w:pStyle w:val="BodyText"/>
        <w:numPr>
          <w:ilvl w:val="0"/>
          <w:numId w:val="2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>Manufacturers</w:t>
      </w:r>
    </w:p>
    <w:p w14:paraId="3FB9BE48" w14:textId="77777777" w:rsidR="001B30C9" w:rsidRPr="00320C0B" w:rsidRDefault="001B30C9" w:rsidP="001B30C9">
      <w:pPr>
        <w:widowControl/>
        <w:numPr>
          <w:ilvl w:val="1"/>
          <w:numId w:val="2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r w:rsidRPr="00320C0B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320C0B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320C0B">
          <w:rPr>
            <w:rStyle w:val="Hyperlink"/>
            <w:rFonts w:ascii="Myriad Pro Light" w:hAnsi="Myriad Pro Light" w:cs="Arial"/>
          </w:rPr>
          <w:t>cet@c-sgroup.com</w:t>
        </w:r>
      </w:hyperlink>
    </w:p>
    <w:p w14:paraId="53C5AC8B" w14:textId="03FAEE81" w:rsidR="001B30C9" w:rsidRPr="00320C0B" w:rsidRDefault="001B30C9" w:rsidP="001B30C9">
      <w:pPr>
        <w:widowControl/>
        <w:numPr>
          <w:ilvl w:val="1"/>
          <w:numId w:val="2"/>
        </w:numPr>
        <w:autoSpaceDE/>
        <w:autoSpaceDN/>
        <w:rPr>
          <w:rFonts w:ascii="Myriad Pro Light" w:hAnsi="Myriad Pro Light" w:cs="Arial"/>
        </w:rPr>
      </w:pPr>
      <w:r w:rsidRPr="00320C0B">
        <w:rPr>
          <w:rFonts w:ascii="Myriad Pro Light" w:hAnsi="Myriad Pro Light" w:cs="Arial"/>
        </w:rPr>
        <w:t>Drawings and specifications are based on manufacturer’s literature from Construction Specialties, Inc. drawings and specifications unless otherwise indicated. Other manufacturers must be approved equal by Architect/Owner</w:t>
      </w:r>
      <w:r w:rsidR="00035E0E" w:rsidRPr="00320C0B">
        <w:rPr>
          <w:rFonts w:ascii="Myriad Pro Light" w:hAnsi="Myriad Pro Light" w:cs="Arial"/>
        </w:rPr>
        <w:t xml:space="preserve">. </w:t>
      </w:r>
    </w:p>
    <w:p w14:paraId="340D06D4" w14:textId="77777777" w:rsidR="00E41E81" w:rsidRPr="00320C0B" w:rsidRDefault="00E41E81" w:rsidP="00E41E81">
      <w:pPr>
        <w:pStyle w:val="BodyText"/>
        <w:ind w:left="1080"/>
        <w:rPr>
          <w:rFonts w:ascii="Myriad Pro Light" w:hAnsi="Myriad Pro Light" w:cs="Arial"/>
          <w:sz w:val="22"/>
          <w:szCs w:val="22"/>
        </w:rPr>
      </w:pPr>
    </w:p>
    <w:p w14:paraId="72CBB241" w14:textId="77777777" w:rsidR="00E41E81" w:rsidRPr="00320C0B" w:rsidRDefault="00E41E81" w:rsidP="001B30C9">
      <w:pPr>
        <w:pStyle w:val="BodyText"/>
        <w:numPr>
          <w:ilvl w:val="0"/>
          <w:numId w:val="2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>Materials</w:t>
      </w:r>
    </w:p>
    <w:p w14:paraId="0B824D25" w14:textId="77777777" w:rsidR="00E41E81" w:rsidRPr="00320C0B" w:rsidRDefault="00E41E81" w:rsidP="001B30C9">
      <w:pPr>
        <w:pStyle w:val="BodyText"/>
        <w:numPr>
          <w:ilvl w:val="1"/>
          <w:numId w:val="2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Solid Wood Components: Shall be manufactured from plain sawn, FAS grade hardwood, kiln dried to a moisture content of 6% to 10%.</w:t>
      </w:r>
    </w:p>
    <w:p w14:paraId="20D63CB7" w14:textId="77777777" w:rsidR="00E41E81" w:rsidRPr="00320C0B" w:rsidRDefault="00E41E81" w:rsidP="001B30C9">
      <w:pPr>
        <w:pStyle w:val="BodyText"/>
        <w:numPr>
          <w:ilvl w:val="1"/>
          <w:numId w:val="2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 xml:space="preserve">Aluminum: Extruded aluminum should be 6063-T6 alloy with nominal .075" (1.90mm) thickness for models AW-10C, AW-10CVB, AW-10CVBK, AW-10CCB and AW-10CVBCB or 6105-T5 alloy with </w:t>
      </w:r>
      <w:r w:rsidRPr="00320C0B">
        <w:rPr>
          <w:rFonts w:ascii="Myriad Pro Light" w:hAnsi="Myriad Pro Light" w:cs="Arial"/>
          <w:b/>
          <w:sz w:val="22"/>
          <w:szCs w:val="22"/>
        </w:rPr>
        <w:lastRenderedPageBreak/>
        <w:t>nominal .075" (1.90mm) thickness for models AW-10CCM and AW-10CVBCM. Minimum strength and durability properties as specified in ASTM B221.</w:t>
      </w:r>
    </w:p>
    <w:p w14:paraId="55E3FBC4" w14:textId="77777777" w:rsidR="00E41E81" w:rsidRPr="00320C0B" w:rsidRDefault="00E41E81" w:rsidP="001B30C9">
      <w:pPr>
        <w:pStyle w:val="BodyText"/>
        <w:numPr>
          <w:ilvl w:val="1"/>
          <w:numId w:val="2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Fasteners: All fasteners to be non-corrosive and compatible with wood. All necessary fasteners to be supplied by the manufacturer.</w:t>
      </w:r>
    </w:p>
    <w:p w14:paraId="263E6C64" w14:textId="77777777" w:rsidR="00E41E81" w:rsidRPr="00320C0B" w:rsidRDefault="00E41E81" w:rsidP="00E41E81">
      <w:pPr>
        <w:pStyle w:val="BodyText"/>
        <w:ind w:left="1080"/>
        <w:rPr>
          <w:rFonts w:ascii="Myriad Pro Light" w:hAnsi="Myriad Pro Light" w:cs="Arial"/>
          <w:sz w:val="22"/>
          <w:szCs w:val="22"/>
        </w:rPr>
      </w:pPr>
    </w:p>
    <w:p w14:paraId="43D0F82B" w14:textId="77777777" w:rsidR="00E41E81" w:rsidRPr="00320C0B" w:rsidRDefault="00E41E81" w:rsidP="001B30C9">
      <w:pPr>
        <w:pStyle w:val="BodyText"/>
        <w:numPr>
          <w:ilvl w:val="0"/>
          <w:numId w:val="2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 xml:space="preserve">Handrails </w:t>
      </w:r>
    </w:p>
    <w:p w14:paraId="42CD5A2B" w14:textId="77777777" w:rsidR="00E41E81" w:rsidRPr="00320C0B" w:rsidRDefault="00E41E81" w:rsidP="001B30C9">
      <w:pPr>
        <w:pStyle w:val="BodyText"/>
        <w:numPr>
          <w:ilvl w:val="1"/>
          <w:numId w:val="2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Wood Handrails to be CS Acrovyn: Surface mounted assembly consisting of wood handrail mounted to wall with matching wood blocks. Attachment hardware shall be appropriate for wall construction.</w:t>
      </w:r>
    </w:p>
    <w:p w14:paraId="04747816" w14:textId="1AEB86A5" w:rsidR="00E41E81" w:rsidRPr="00320C0B" w:rsidRDefault="00E41E81" w:rsidP="000854D2">
      <w:pPr>
        <w:pStyle w:val="BodyText"/>
        <w:numPr>
          <w:ilvl w:val="2"/>
          <w:numId w:val="4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 xml:space="preserve">Model AW-10C  5 1/2" (140mm) high solid wood handrail with field mitered ends. Rail mounted on matching wood brackets with concealed, patented </w:t>
      </w:r>
      <w:r w:rsidR="004871C1" w:rsidRPr="00320C0B">
        <w:rPr>
          <w:rFonts w:ascii="Myriad Pro Light" w:hAnsi="Myriad Pro Light" w:cs="Arial"/>
          <w:b/>
          <w:sz w:val="22"/>
          <w:szCs w:val="22"/>
        </w:rPr>
        <w:t xml:space="preserve">Acrovyn </w:t>
      </w:r>
      <w:r w:rsidRPr="00320C0B">
        <w:rPr>
          <w:rFonts w:ascii="Myriad Pro Light" w:hAnsi="Myriad Pro Light" w:cs="Arial"/>
          <w:b/>
          <w:sz w:val="22"/>
          <w:szCs w:val="22"/>
        </w:rPr>
        <w:t>Quick Lock</w:t>
      </w:r>
      <w:r w:rsidR="004871C1" w:rsidRPr="00320C0B">
        <w:rPr>
          <w:rFonts w:ascii="Myriad Pro Light" w:hAnsi="Myriad Pro Light" w:cs="Arial"/>
          <w:b/>
          <w:sz w:val="22"/>
          <w:szCs w:val="22"/>
        </w:rPr>
        <w:t>™</w:t>
      </w:r>
      <w:r w:rsidRPr="00320C0B">
        <w:rPr>
          <w:rFonts w:ascii="Myriad Pro Light" w:hAnsi="Myriad Pro Light" w:cs="Arial"/>
          <w:b/>
          <w:sz w:val="22"/>
          <w:szCs w:val="22"/>
        </w:rPr>
        <w:t xml:space="preserve"> fasteners</w:t>
      </w:r>
      <w:r w:rsidR="004871C1" w:rsidRPr="00320C0B">
        <w:rPr>
          <w:rFonts w:ascii="Myriad Pro Light" w:hAnsi="Myriad Pro Light" w:cs="Arial"/>
          <w:b/>
          <w:sz w:val="22"/>
          <w:szCs w:val="22"/>
        </w:rPr>
        <w:t xml:space="preserve"> for easy installation.</w:t>
      </w:r>
      <w:r w:rsidRPr="00320C0B">
        <w:rPr>
          <w:rFonts w:ascii="Myriad Pro Light" w:hAnsi="Myriad Pro Light" w:cs="Arial"/>
          <w:b/>
          <w:sz w:val="22"/>
          <w:szCs w:val="22"/>
        </w:rPr>
        <w:t xml:space="preserve"> Specify AW-10CVB or AW-10CVBK for optional feature insert bumper, select from Acrovyn solid colors (limited options). Specify AW-10CCM or AW-10CVBCM for optional ligature resistant mounting bracket. Specify AW-10CCB or AW-10CVBCB for continuous wooden mounting bracket. Select from </w:t>
      </w:r>
      <w:r w:rsidR="005E4F35" w:rsidRPr="00320C0B">
        <w:rPr>
          <w:rFonts w:ascii="Myriad Pro Light" w:hAnsi="Myriad Pro Light" w:cs="Arial"/>
          <w:b/>
          <w:sz w:val="22"/>
          <w:szCs w:val="22"/>
        </w:rPr>
        <w:t>R</w:t>
      </w:r>
      <w:r w:rsidR="0088186C" w:rsidRPr="00320C0B">
        <w:rPr>
          <w:rFonts w:ascii="Myriad Pro Light" w:hAnsi="Myriad Pro Light" w:cs="Arial"/>
          <w:b/>
          <w:sz w:val="22"/>
          <w:szCs w:val="22"/>
        </w:rPr>
        <w:t xml:space="preserve">enaissance™ </w:t>
      </w:r>
      <w:r w:rsidR="00320C0B">
        <w:rPr>
          <w:rFonts w:ascii="Myriad Pro Light" w:hAnsi="Myriad Pro Light" w:cs="Arial"/>
          <w:b/>
          <w:sz w:val="22"/>
          <w:szCs w:val="22"/>
        </w:rPr>
        <w:t>W</w:t>
      </w:r>
      <w:r w:rsidR="0088186C" w:rsidRPr="00320C0B">
        <w:rPr>
          <w:rFonts w:ascii="Myriad Pro Light" w:hAnsi="Myriad Pro Light" w:cs="Arial"/>
          <w:b/>
          <w:sz w:val="22"/>
          <w:szCs w:val="22"/>
        </w:rPr>
        <w:t>ood</w:t>
      </w:r>
      <w:r w:rsidRPr="00320C0B">
        <w:rPr>
          <w:rFonts w:ascii="Myriad Pro Light" w:hAnsi="Myriad Pro Light" w:cs="Arial"/>
          <w:b/>
          <w:sz w:val="22"/>
          <w:szCs w:val="22"/>
        </w:rPr>
        <w:t xml:space="preserve"> </w:t>
      </w:r>
      <w:r w:rsidR="006255FE" w:rsidRPr="00320C0B">
        <w:rPr>
          <w:rFonts w:ascii="Myriad Pro Light" w:hAnsi="Myriad Pro Light" w:cs="Arial"/>
          <w:b/>
          <w:sz w:val="22"/>
          <w:szCs w:val="22"/>
        </w:rPr>
        <w:t>speci</w:t>
      </w:r>
      <w:r w:rsidR="000626A4" w:rsidRPr="00320C0B">
        <w:rPr>
          <w:rFonts w:ascii="Myriad Pro Light" w:hAnsi="Myriad Pro Light" w:cs="Arial"/>
          <w:b/>
          <w:sz w:val="22"/>
          <w:szCs w:val="22"/>
        </w:rPr>
        <w:t>e</w:t>
      </w:r>
      <w:r w:rsidR="006255FE" w:rsidRPr="00320C0B">
        <w:rPr>
          <w:rFonts w:ascii="Myriad Pro Light" w:hAnsi="Myriad Pro Light" w:cs="Arial"/>
          <w:b/>
          <w:sz w:val="22"/>
          <w:szCs w:val="22"/>
        </w:rPr>
        <w:t xml:space="preserve">s and </w:t>
      </w:r>
      <w:r w:rsidRPr="00320C0B">
        <w:rPr>
          <w:rFonts w:ascii="Myriad Pro Light" w:hAnsi="Myriad Pro Light" w:cs="Arial"/>
          <w:b/>
          <w:sz w:val="22"/>
          <w:szCs w:val="22"/>
        </w:rPr>
        <w:t xml:space="preserve">finishes. </w:t>
      </w:r>
    </w:p>
    <w:p w14:paraId="032F83C4" w14:textId="77777777" w:rsidR="00E41E81" w:rsidRPr="00320C0B" w:rsidRDefault="00E41E81" w:rsidP="001B30C9">
      <w:pPr>
        <w:pStyle w:val="BodyText"/>
        <w:numPr>
          <w:ilvl w:val="0"/>
          <w:numId w:val="2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>Finishes</w:t>
      </w:r>
    </w:p>
    <w:p w14:paraId="50DEAA47" w14:textId="2B8D96EF" w:rsidR="00E41E81" w:rsidRPr="00320C0B" w:rsidRDefault="00E41E81" w:rsidP="001B30C9">
      <w:pPr>
        <w:pStyle w:val="BodyText"/>
        <w:numPr>
          <w:ilvl w:val="1"/>
          <w:numId w:val="2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 xml:space="preserve">All wood components shall be factory finished. Wood components to be final coated with water based, high solids, clear lacquer using a </w:t>
      </w:r>
      <w:r w:rsidR="00035E0E" w:rsidRPr="00320C0B">
        <w:rPr>
          <w:rFonts w:ascii="Myriad Pro Light" w:hAnsi="Myriad Pro Light" w:cs="Arial"/>
          <w:sz w:val="22"/>
          <w:szCs w:val="22"/>
        </w:rPr>
        <w:t>two-coat</w:t>
      </w:r>
      <w:r w:rsidRPr="00320C0B">
        <w:rPr>
          <w:rFonts w:ascii="Myriad Pro Light" w:hAnsi="Myriad Pro Light" w:cs="Arial"/>
          <w:sz w:val="22"/>
          <w:szCs w:val="22"/>
        </w:rPr>
        <w:t xml:space="preserve"> process. Finish shall be in accordance with specified AWI finish system. Coverage shall be a minimum of 3-5 mils. Gloss shall be measured on 60° gloss meter as per ASTM D523.</w:t>
      </w:r>
    </w:p>
    <w:p w14:paraId="093748DB" w14:textId="77777777" w:rsidR="00E41E81" w:rsidRPr="00320C0B" w:rsidRDefault="00E41E81" w:rsidP="00E41E81">
      <w:pPr>
        <w:pStyle w:val="BodyText"/>
        <w:ind w:left="1080"/>
        <w:rPr>
          <w:rFonts w:ascii="Myriad Pro Light" w:hAnsi="Myriad Pro Light" w:cs="Arial"/>
          <w:b/>
          <w:sz w:val="22"/>
          <w:szCs w:val="22"/>
        </w:rPr>
      </w:pPr>
    </w:p>
    <w:p w14:paraId="28F2A29F" w14:textId="77777777" w:rsidR="00E41E81" w:rsidRPr="00320C0B" w:rsidRDefault="00E41E81" w:rsidP="001B30C9">
      <w:pPr>
        <w:pStyle w:val="BodyText"/>
        <w:numPr>
          <w:ilvl w:val="0"/>
          <w:numId w:val="2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>Fabrication</w:t>
      </w:r>
    </w:p>
    <w:p w14:paraId="7F5575EA" w14:textId="0B637DDC" w:rsidR="00E41E81" w:rsidRPr="00320C0B" w:rsidRDefault="00E41E81" w:rsidP="001B30C9">
      <w:pPr>
        <w:pStyle w:val="BodyText"/>
        <w:numPr>
          <w:ilvl w:val="1"/>
          <w:numId w:val="2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 xml:space="preserve">General: Fabricate wall protection systems to comply with requirements indicated for design, dimensions, detail, </w:t>
      </w:r>
      <w:r w:rsidR="00035E0E" w:rsidRPr="00320C0B">
        <w:rPr>
          <w:rFonts w:ascii="Myriad Pro Light" w:hAnsi="Myriad Pro Light" w:cs="Arial"/>
          <w:sz w:val="22"/>
          <w:szCs w:val="22"/>
        </w:rPr>
        <w:t>finish,</w:t>
      </w:r>
      <w:r w:rsidRPr="00320C0B">
        <w:rPr>
          <w:rFonts w:ascii="Myriad Pro Light" w:hAnsi="Myriad Pro Light" w:cs="Arial"/>
          <w:sz w:val="22"/>
          <w:szCs w:val="22"/>
        </w:rPr>
        <w:t xml:space="preserve"> and member sizes.</w:t>
      </w:r>
    </w:p>
    <w:p w14:paraId="0C998F24" w14:textId="77777777" w:rsidR="00E41E81" w:rsidRPr="00320C0B" w:rsidRDefault="00E41E81" w:rsidP="001B30C9">
      <w:pPr>
        <w:pStyle w:val="BodyText"/>
        <w:numPr>
          <w:ilvl w:val="1"/>
          <w:numId w:val="2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 xml:space="preserve">Preassemble components in shop as much as possible to minimize field assembly. </w:t>
      </w:r>
    </w:p>
    <w:p w14:paraId="7A1518BD" w14:textId="5829E964" w:rsidR="00E41E81" w:rsidRPr="00320C0B" w:rsidRDefault="00E41E81" w:rsidP="001B30C9">
      <w:pPr>
        <w:pStyle w:val="BodyText"/>
        <w:numPr>
          <w:ilvl w:val="1"/>
          <w:numId w:val="2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 xml:space="preserve">Fabricate components with wood joints lightly chamfered. Provide surfaces free of chipping, </w:t>
      </w:r>
      <w:r w:rsidR="00035E0E" w:rsidRPr="00320C0B">
        <w:rPr>
          <w:rFonts w:ascii="Myriad Pro Light" w:hAnsi="Myriad Pro Light" w:cs="Arial"/>
          <w:sz w:val="22"/>
          <w:szCs w:val="22"/>
        </w:rPr>
        <w:t>dents,</w:t>
      </w:r>
      <w:r w:rsidRPr="00320C0B">
        <w:rPr>
          <w:rFonts w:ascii="Myriad Pro Light" w:hAnsi="Myriad Pro Light" w:cs="Arial"/>
          <w:sz w:val="22"/>
          <w:szCs w:val="22"/>
        </w:rPr>
        <w:t xml:space="preserve"> and other imperfections.</w:t>
      </w:r>
    </w:p>
    <w:p w14:paraId="16630180" w14:textId="77777777" w:rsidR="00E41E81" w:rsidRPr="00320C0B" w:rsidRDefault="00E41E81" w:rsidP="00E41E81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6F3D4245" w14:textId="77777777" w:rsidR="00E41E81" w:rsidRPr="00320C0B" w:rsidRDefault="00E41E81" w:rsidP="00E41E81">
      <w:pPr>
        <w:pStyle w:val="BodyText"/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 xml:space="preserve">Part 3 - Execution </w:t>
      </w:r>
    </w:p>
    <w:p w14:paraId="1C2448CE" w14:textId="77777777" w:rsidR="00E41E81" w:rsidRPr="00320C0B" w:rsidRDefault="00E41E81" w:rsidP="001B30C9">
      <w:pPr>
        <w:pStyle w:val="BodyText"/>
        <w:numPr>
          <w:ilvl w:val="0"/>
          <w:numId w:val="3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>Examination</w:t>
      </w:r>
    </w:p>
    <w:p w14:paraId="3709C481" w14:textId="77777777" w:rsidR="00E41E81" w:rsidRPr="00320C0B" w:rsidRDefault="00E41E81" w:rsidP="001B30C9">
      <w:pPr>
        <w:pStyle w:val="BodyText"/>
        <w:numPr>
          <w:ilvl w:val="1"/>
          <w:numId w:val="3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Verification of conditions: Examine areas and conditions under which work is to be performed and identify conditions detrimental to proper or timely completion.</w:t>
      </w:r>
    </w:p>
    <w:p w14:paraId="0CC44F26" w14:textId="77777777" w:rsidR="00E41E81" w:rsidRPr="00320C0B" w:rsidRDefault="00E41E81" w:rsidP="001B30C9">
      <w:pPr>
        <w:pStyle w:val="BodyText"/>
        <w:numPr>
          <w:ilvl w:val="2"/>
          <w:numId w:val="3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Do not proceed until unsatisfactory conditions have been corrected.</w:t>
      </w:r>
    </w:p>
    <w:p w14:paraId="621D26D1" w14:textId="77777777" w:rsidR="00E41E81" w:rsidRPr="00320C0B" w:rsidRDefault="00E41E81" w:rsidP="001B30C9">
      <w:pPr>
        <w:pStyle w:val="BodyText"/>
        <w:numPr>
          <w:ilvl w:val="0"/>
          <w:numId w:val="3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>Preparation</w:t>
      </w:r>
    </w:p>
    <w:p w14:paraId="1366FABE" w14:textId="6C98C04E" w:rsidR="00E41E81" w:rsidRPr="00320C0B" w:rsidRDefault="00E41E81" w:rsidP="001B30C9">
      <w:pPr>
        <w:pStyle w:val="BodyText"/>
        <w:numPr>
          <w:ilvl w:val="1"/>
          <w:numId w:val="3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 xml:space="preserve">Surface preparation: Prior to installation, clean substrate to remove dirt, </w:t>
      </w:r>
      <w:r w:rsidR="00035E0E" w:rsidRPr="00320C0B">
        <w:rPr>
          <w:rFonts w:ascii="Myriad Pro Light" w:hAnsi="Myriad Pro Light" w:cs="Arial"/>
          <w:sz w:val="22"/>
          <w:szCs w:val="22"/>
        </w:rPr>
        <w:t>debris,</w:t>
      </w:r>
      <w:r w:rsidRPr="00320C0B">
        <w:rPr>
          <w:rFonts w:ascii="Myriad Pro Light" w:hAnsi="Myriad Pro Light" w:cs="Arial"/>
          <w:sz w:val="22"/>
          <w:szCs w:val="22"/>
        </w:rPr>
        <w:t xml:space="preserve"> and loose particles. Perform additional preparation procedures as required by manufacturer's instructions.</w:t>
      </w:r>
    </w:p>
    <w:p w14:paraId="70AE0431" w14:textId="77777777" w:rsidR="00E41E81" w:rsidRPr="00320C0B" w:rsidRDefault="00E41E81" w:rsidP="001B30C9">
      <w:pPr>
        <w:pStyle w:val="BodyText"/>
        <w:numPr>
          <w:ilvl w:val="1"/>
          <w:numId w:val="3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Protection: Take all necessary steps to prevent damage to material during installation as required in manufacturer’s installation instructions.</w:t>
      </w:r>
    </w:p>
    <w:p w14:paraId="5EE3BC57" w14:textId="77777777" w:rsidR="00E41E81" w:rsidRPr="00320C0B" w:rsidRDefault="00E41E81" w:rsidP="00E41E81">
      <w:pPr>
        <w:pStyle w:val="BodyText"/>
        <w:ind w:left="1080"/>
        <w:rPr>
          <w:rFonts w:ascii="Myriad Pro Light" w:hAnsi="Myriad Pro Light" w:cs="Arial"/>
          <w:sz w:val="22"/>
          <w:szCs w:val="22"/>
        </w:rPr>
      </w:pPr>
    </w:p>
    <w:p w14:paraId="61BD4F36" w14:textId="77777777" w:rsidR="00E41E81" w:rsidRPr="00320C0B" w:rsidRDefault="00E41E81" w:rsidP="001B30C9">
      <w:pPr>
        <w:pStyle w:val="BodyText"/>
        <w:numPr>
          <w:ilvl w:val="0"/>
          <w:numId w:val="3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>Installation</w:t>
      </w:r>
    </w:p>
    <w:p w14:paraId="3694C341" w14:textId="77777777" w:rsidR="00E41E81" w:rsidRPr="00320C0B" w:rsidRDefault="00E41E81" w:rsidP="001B30C9">
      <w:pPr>
        <w:pStyle w:val="BodyText"/>
        <w:numPr>
          <w:ilvl w:val="1"/>
          <w:numId w:val="3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 xml:space="preserve">Install the work of this section in strict accordance with the manufacturer's recommendations, using </w:t>
      </w:r>
      <w:r w:rsidRPr="00320C0B">
        <w:rPr>
          <w:rFonts w:ascii="Myriad Pro Light" w:hAnsi="Myriad Pro Light" w:cs="Arial"/>
          <w:sz w:val="22"/>
          <w:szCs w:val="22"/>
        </w:rPr>
        <w:lastRenderedPageBreak/>
        <w:t>only approved mounting hardware, and locating all components firmly into position, level and plumb.</w:t>
      </w:r>
    </w:p>
    <w:p w14:paraId="04135907" w14:textId="77777777" w:rsidR="00E41E81" w:rsidRPr="00320C0B" w:rsidRDefault="00E41E81" w:rsidP="001B30C9">
      <w:pPr>
        <w:pStyle w:val="BodyText"/>
        <w:numPr>
          <w:ilvl w:val="1"/>
          <w:numId w:val="3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Temperature at the time of installation must be between 65°-75°F (18°-24°C) and be maintained for at least 48 hours after the installation.</w:t>
      </w:r>
    </w:p>
    <w:p w14:paraId="754B0ECC" w14:textId="77777777" w:rsidR="00E41E81" w:rsidRPr="00320C0B" w:rsidRDefault="00E41E81" w:rsidP="00E41E81">
      <w:pPr>
        <w:pStyle w:val="BodyText"/>
        <w:ind w:left="1080"/>
        <w:rPr>
          <w:rFonts w:ascii="Myriad Pro Light" w:hAnsi="Myriad Pro Light" w:cs="Arial"/>
          <w:sz w:val="22"/>
          <w:szCs w:val="22"/>
        </w:rPr>
      </w:pPr>
    </w:p>
    <w:p w14:paraId="5B839D39" w14:textId="77777777" w:rsidR="00E41E81" w:rsidRPr="00320C0B" w:rsidRDefault="00E41E81" w:rsidP="001B30C9">
      <w:pPr>
        <w:pStyle w:val="BodyText"/>
        <w:numPr>
          <w:ilvl w:val="0"/>
          <w:numId w:val="3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>Cleaning</w:t>
      </w:r>
    </w:p>
    <w:p w14:paraId="633369F3" w14:textId="2C30E306" w:rsidR="00E41E81" w:rsidRPr="00320C0B" w:rsidRDefault="00E41E81" w:rsidP="001B30C9">
      <w:pPr>
        <w:pStyle w:val="BodyText"/>
        <w:numPr>
          <w:ilvl w:val="1"/>
          <w:numId w:val="3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 xml:space="preserve">General: Immediately upon completion of installation, clean </w:t>
      </w:r>
      <w:r w:rsidR="00035E0E" w:rsidRPr="00320C0B">
        <w:rPr>
          <w:rFonts w:ascii="Myriad Pro Light" w:hAnsi="Myriad Pro Light" w:cs="Arial"/>
          <w:sz w:val="22"/>
          <w:szCs w:val="22"/>
        </w:rPr>
        <w:t>rails,</w:t>
      </w:r>
      <w:r w:rsidRPr="00320C0B">
        <w:rPr>
          <w:rFonts w:ascii="Myriad Pro Light" w:hAnsi="Myriad Pro Light" w:cs="Arial"/>
          <w:sz w:val="22"/>
          <w:szCs w:val="22"/>
        </w:rPr>
        <w:t xml:space="preserve"> and accessories in accordance with manufacturer’s recommended cleaning method.</w:t>
      </w:r>
    </w:p>
    <w:p w14:paraId="46746BBD" w14:textId="77777777" w:rsidR="00E41E81" w:rsidRPr="00320C0B" w:rsidRDefault="00E41E81" w:rsidP="001B30C9">
      <w:pPr>
        <w:pStyle w:val="BodyText"/>
        <w:numPr>
          <w:ilvl w:val="1"/>
          <w:numId w:val="3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Remove surplus materials, rubbish and debris resulting from installation as work progresses and upon completion of work.</w:t>
      </w:r>
    </w:p>
    <w:p w14:paraId="7B56110A" w14:textId="77777777" w:rsidR="00E41E81" w:rsidRPr="00320C0B" w:rsidRDefault="00E41E81" w:rsidP="00E41E81">
      <w:pPr>
        <w:pStyle w:val="BodyText"/>
        <w:ind w:left="1080"/>
        <w:rPr>
          <w:rFonts w:ascii="Myriad Pro Light" w:hAnsi="Myriad Pro Light" w:cs="Arial"/>
          <w:sz w:val="22"/>
          <w:szCs w:val="22"/>
        </w:rPr>
      </w:pPr>
    </w:p>
    <w:p w14:paraId="2FD8B59A" w14:textId="77777777" w:rsidR="00E41E81" w:rsidRPr="00320C0B" w:rsidRDefault="00E41E81" w:rsidP="001B30C9">
      <w:pPr>
        <w:pStyle w:val="BodyText"/>
        <w:numPr>
          <w:ilvl w:val="0"/>
          <w:numId w:val="3"/>
        </w:numPr>
        <w:rPr>
          <w:rFonts w:ascii="Myriad Pro Light" w:hAnsi="Myriad Pro Light" w:cs="Arial"/>
          <w:b/>
          <w:sz w:val="22"/>
          <w:szCs w:val="22"/>
        </w:rPr>
      </w:pPr>
      <w:r w:rsidRPr="00320C0B">
        <w:rPr>
          <w:rFonts w:ascii="Myriad Pro Light" w:hAnsi="Myriad Pro Light" w:cs="Arial"/>
          <w:b/>
          <w:sz w:val="22"/>
          <w:szCs w:val="22"/>
        </w:rPr>
        <w:t>Protection</w:t>
      </w:r>
    </w:p>
    <w:p w14:paraId="27BBB049" w14:textId="77777777" w:rsidR="00E41E81" w:rsidRPr="00320C0B" w:rsidRDefault="00E41E81" w:rsidP="001B30C9">
      <w:pPr>
        <w:pStyle w:val="BodyText"/>
        <w:numPr>
          <w:ilvl w:val="1"/>
          <w:numId w:val="3"/>
        </w:numPr>
        <w:rPr>
          <w:rFonts w:ascii="Myriad Pro Light" w:hAnsi="Myriad Pro Light" w:cs="Arial"/>
          <w:sz w:val="22"/>
          <w:szCs w:val="22"/>
        </w:rPr>
      </w:pPr>
      <w:r w:rsidRPr="00320C0B">
        <w:rPr>
          <w:rFonts w:ascii="Myriad Pro Light" w:hAnsi="Myriad Pro Light" w:cs="Arial"/>
          <w:sz w:val="22"/>
          <w:szCs w:val="22"/>
        </w:rPr>
        <w:t>Protect installed materials to prevent damage by other trades. Use materials that may be easily removed without leaving residue or permanent stains.</w:t>
      </w:r>
    </w:p>
    <w:p w14:paraId="6666A41A" w14:textId="77777777" w:rsidR="00467C80" w:rsidRPr="00320C0B" w:rsidRDefault="00C56A0E" w:rsidP="00E41E81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320C0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320C0B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A47B3" w14:textId="77777777" w:rsidR="005E058B" w:rsidRDefault="005E058B">
      <w:r>
        <w:separator/>
      </w:r>
    </w:p>
  </w:endnote>
  <w:endnote w:type="continuationSeparator" w:id="0">
    <w:p w14:paraId="00360ACD" w14:textId="77777777" w:rsidR="005E058B" w:rsidRDefault="005E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Sabot lt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97227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689B3EC" wp14:editId="1BC85461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A4487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4503E129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0E1ADF2" w14:textId="2359721B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035E0E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Inc</w:t>
                          </w:r>
                          <w:r w:rsidR="006976C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9B3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7F5A4487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4503E129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0E1ADF2" w14:textId="2359721B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035E0E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Inc</w:t>
                    </w:r>
                    <w:r w:rsidR="006976C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F59D996" wp14:editId="64FD5337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2A399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225B20F7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59D996" 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    <v:path arrowok="t"/>
              <v:textbox inset="0,0,0,0">
                <w:txbxContent>
                  <w:p w14:paraId="6952A399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225B20F7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656E4B68" wp14:editId="534FBA3C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34A86764" wp14:editId="3B9327C4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B55C3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79518" w14:textId="77777777" w:rsidR="005E058B" w:rsidRDefault="005E058B">
      <w:r>
        <w:separator/>
      </w:r>
    </w:p>
  </w:footnote>
  <w:footnote w:type="continuationSeparator" w:id="0">
    <w:p w14:paraId="1F889C55" w14:textId="77777777" w:rsidR="005E058B" w:rsidRDefault="005E0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457F8" w14:textId="77777777" w:rsidR="006976C1" w:rsidRDefault="006976C1" w:rsidP="006976C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523F9471" w14:textId="77777777" w:rsidR="006976C1" w:rsidRDefault="006976C1" w:rsidP="006976C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6C2E9A99" w14:textId="77777777" w:rsidR="006976C1" w:rsidRDefault="006976C1" w:rsidP="006976C1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AD731F6" wp14:editId="7CA45107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66846" w14:textId="77777777" w:rsidR="006976C1" w:rsidRPr="006B2881" w:rsidRDefault="006976C1" w:rsidP="006976C1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07/02/2024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731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39666846" w14:textId="77777777" w:rsidR="006976C1" w:rsidRPr="006B2881" w:rsidRDefault="006976C1" w:rsidP="006976C1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07/02/2024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>
      <w:rPr>
        <w:b/>
        <w:color w:val="414042"/>
        <w:sz w:val="20"/>
      </w:rPr>
      <w:t xml:space="preserve">– </w:t>
    </w:r>
    <w:r w:rsidRPr="008312E4">
      <w:rPr>
        <w:b/>
        <w:color w:val="414042"/>
        <w:sz w:val="20"/>
      </w:rPr>
      <w:t>SPECIFICATION</w:t>
    </w:r>
    <w:r>
      <w:rPr>
        <w:b/>
        <w:color w:val="414042"/>
        <w:sz w:val="20"/>
      </w:rPr>
      <w:t xml:space="preserve"> GUIDE</w:t>
    </w:r>
    <w:r w:rsidRPr="008312E4">
      <w:rPr>
        <w:b/>
        <w:color w:val="414042"/>
        <w:sz w:val="20"/>
      </w:rPr>
      <w:t xml:space="preserve">                                                                                                                                                        </w:t>
    </w:r>
  </w:p>
  <w:p w14:paraId="52EDE0D5" w14:textId="77777777" w:rsidR="006976C1" w:rsidRDefault="006976C1" w:rsidP="006976C1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C56F41" wp14:editId="1F49F83E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B05A5" w14:textId="77777777" w:rsidR="006976C1" w:rsidRPr="00D622CA" w:rsidRDefault="006976C1" w:rsidP="006976C1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C56F41" id="Text Box 5" o:spid="_x0000_s1027" type="#_x0000_t202" style="position:absolute;margin-left:53.25pt;margin-top:31.5pt;width:221.4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28BB05A5" w14:textId="77777777" w:rsidR="006976C1" w:rsidRPr="00D622CA" w:rsidRDefault="006976C1" w:rsidP="006976C1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4E09DB7" w14:textId="053C7E28" w:rsidR="002C056E" w:rsidRPr="006976C1" w:rsidRDefault="002C056E" w:rsidP="00697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33AB0"/>
    <w:multiLevelType w:val="multilevel"/>
    <w:tmpl w:val="DF8EDEAE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" w15:restartNumberingAfterBreak="0">
    <w:nsid w:val="3AD12E12"/>
    <w:multiLevelType w:val="multilevel"/>
    <w:tmpl w:val="37309F52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53A77B38"/>
    <w:multiLevelType w:val="multilevel"/>
    <w:tmpl w:val="42FAC6FE"/>
    <w:lvl w:ilvl="0">
      <w:start w:val="1"/>
      <w:numFmt w:val="decimal"/>
      <w:lvlText w:val="3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57B633D4"/>
    <w:multiLevelType w:val="multilevel"/>
    <w:tmpl w:val="3DDEDF86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05008380">
    <w:abstractNumId w:val="4"/>
  </w:num>
  <w:num w:numId="2" w16cid:durableId="1778870996">
    <w:abstractNumId w:val="2"/>
  </w:num>
  <w:num w:numId="3" w16cid:durableId="315650026">
    <w:abstractNumId w:val="3"/>
  </w:num>
  <w:num w:numId="4" w16cid:durableId="509872302">
    <w:abstractNumId w:val="0"/>
  </w:num>
  <w:num w:numId="5" w16cid:durableId="1663893718">
    <w:abstractNumId w:val="5"/>
  </w:num>
  <w:num w:numId="6" w16cid:durableId="662778244">
    <w:abstractNumId w:val="6"/>
  </w:num>
  <w:num w:numId="7" w16cid:durableId="84845206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ED"/>
    <w:rsid w:val="0001716D"/>
    <w:rsid w:val="00020AF9"/>
    <w:rsid w:val="00035E0E"/>
    <w:rsid w:val="00044E78"/>
    <w:rsid w:val="00047809"/>
    <w:rsid w:val="0005661B"/>
    <w:rsid w:val="000626A4"/>
    <w:rsid w:val="000A2200"/>
    <w:rsid w:val="000A46F6"/>
    <w:rsid w:val="000F110B"/>
    <w:rsid w:val="00140292"/>
    <w:rsid w:val="00155D81"/>
    <w:rsid w:val="00177D68"/>
    <w:rsid w:val="00193F8D"/>
    <w:rsid w:val="001B30C9"/>
    <w:rsid w:val="001C6F98"/>
    <w:rsid w:val="001D2E52"/>
    <w:rsid w:val="001E05E6"/>
    <w:rsid w:val="002000FB"/>
    <w:rsid w:val="00204D21"/>
    <w:rsid w:val="00207696"/>
    <w:rsid w:val="0026102E"/>
    <w:rsid w:val="00266ACC"/>
    <w:rsid w:val="002736A6"/>
    <w:rsid w:val="00284E4C"/>
    <w:rsid w:val="00287776"/>
    <w:rsid w:val="002C056E"/>
    <w:rsid w:val="00320C0B"/>
    <w:rsid w:val="003E6075"/>
    <w:rsid w:val="00467C80"/>
    <w:rsid w:val="004871C1"/>
    <w:rsid w:val="004B1534"/>
    <w:rsid w:val="004C6324"/>
    <w:rsid w:val="005638ED"/>
    <w:rsid w:val="005E058B"/>
    <w:rsid w:val="005E21A0"/>
    <w:rsid w:val="005E4F35"/>
    <w:rsid w:val="005F6F68"/>
    <w:rsid w:val="006255FE"/>
    <w:rsid w:val="006976C1"/>
    <w:rsid w:val="00697EBF"/>
    <w:rsid w:val="006D1EF0"/>
    <w:rsid w:val="00730E54"/>
    <w:rsid w:val="00750E6B"/>
    <w:rsid w:val="0078059C"/>
    <w:rsid w:val="007836C4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8186C"/>
    <w:rsid w:val="008A16D9"/>
    <w:rsid w:val="008C0015"/>
    <w:rsid w:val="008C373D"/>
    <w:rsid w:val="008F5191"/>
    <w:rsid w:val="00947B63"/>
    <w:rsid w:val="009827DB"/>
    <w:rsid w:val="009865A9"/>
    <w:rsid w:val="009B51E9"/>
    <w:rsid w:val="00A2765F"/>
    <w:rsid w:val="00A42138"/>
    <w:rsid w:val="00A81727"/>
    <w:rsid w:val="00A95886"/>
    <w:rsid w:val="00AC2D3C"/>
    <w:rsid w:val="00AC32EC"/>
    <w:rsid w:val="00AD1C42"/>
    <w:rsid w:val="00AE36FA"/>
    <w:rsid w:val="00B17722"/>
    <w:rsid w:val="00B32912"/>
    <w:rsid w:val="00B42C4E"/>
    <w:rsid w:val="00B46C41"/>
    <w:rsid w:val="00B65EA5"/>
    <w:rsid w:val="00BB677C"/>
    <w:rsid w:val="00BF7061"/>
    <w:rsid w:val="00C210C4"/>
    <w:rsid w:val="00C56A0E"/>
    <w:rsid w:val="00C83646"/>
    <w:rsid w:val="00C90F1C"/>
    <w:rsid w:val="00CA6EDC"/>
    <w:rsid w:val="00D34D9D"/>
    <w:rsid w:val="00D54F80"/>
    <w:rsid w:val="00D608B6"/>
    <w:rsid w:val="00D622CA"/>
    <w:rsid w:val="00D72724"/>
    <w:rsid w:val="00DE2049"/>
    <w:rsid w:val="00E205F9"/>
    <w:rsid w:val="00E23151"/>
    <w:rsid w:val="00E41E81"/>
    <w:rsid w:val="00E71861"/>
    <w:rsid w:val="00ED5C52"/>
    <w:rsid w:val="00EE31B4"/>
    <w:rsid w:val="00F03A30"/>
    <w:rsid w:val="00F341E4"/>
    <w:rsid w:val="00F37804"/>
    <w:rsid w:val="00F41442"/>
    <w:rsid w:val="00F45E12"/>
    <w:rsid w:val="00F659C9"/>
    <w:rsid w:val="00F76E0F"/>
    <w:rsid w:val="00F9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F4DFA"/>
  <w15:docId w15:val="{8DD5B5D0-6869-8A4A-A862-0E4B033F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E41E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E81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976C1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976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6C1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8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E9E784-494A-46F7-A363-559BEC5D20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1AA992-13E5-49CC-B23C-5CCB3D866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2A16B-4C8E-421B-9EDA-3EAFCEBF0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D43AB3-29F0-43A7-9A18-4C46D62F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2023-03-01T15:49:00Z</cp:lastPrinted>
  <dcterms:created xsi:type="dcterms:W3CDTF">2024-07-08T19:34:00Z</dcterms:created>
  <dcterms:modified xsi:type="dcterms:W3CDTF">2024-07-08T19:34:00Z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