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2048" w14:textId="77777777" w:rsidR="00D80E77" w:rsidRDefault="00D80E77" w:rsidP="00D80E7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15357CE2" w14:textId="714F8B64" w:rsidR="006A67C8" w:rsidRPr="00320DD0" w:rsidRDefault="008312E4" w:rsidP="007C5B4E">
      <w:pPr>
        <w:spacing w:before="74"/>
        <w:rPr>
          <w:rFonts w:ascii="Myriad Pro Light" w:hAnsi="Myriad Pro Light"/>
        </w:rPr>
      </w:pPr>
      <w:r w:rsidRPr="00320DD0">
        <w:rPr>
          <w:rFonts w:ascii="Myriad Pro Light" w:hAnsi="Myriad Pro Light"/>
          <w:b/>
          <w:color w:val="414042"/>
        </w:rPr>
        <w:tab/>
      </w:r>
    </w:p>
    <w:p w14:paraId="0C4C065F" w14:textId="2C0674AB" w:rsidR="006A67C8" w:rsidRPr="00320DD0" w:rsidRDefault="00DB43D2" w:rsidP="00193A17">
      <w:pPr>
        <w:pStyle w:val="BodyText"/>
        <w:spacing w:before="5"/>
        <w:rPr>
          <w:sz w:val="22"/>
          <w:szCs w:val="22"/>
        </w:rPr>
      </w:pPr>
      <w:r w:rsidRPr="00320DD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F376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1D265F9B" w:rsidR="005D7205" w:rsidRPr="00320DD0" w:rsidRDefault="006B2881" w:rsidP="00A4060E">
      <w:pPr>
        <w:spacing w:before="18"/>
        <w:rPr>
          <w:rFonts w:ascii="Myriad Pro Light" w:hAnsi="Myriad Pro Light"/>
          <w:b/>
        </w:rPr>
      </w:pPr>
      <w:r w:rsidRPr="00320DD0">
        <w:rPr>
          <w:rFonts w:ascii="Myriad Pro Light" w:hAnsi="Myriad Pro Light"/>
          <w:b/>
        </w:rPr>
        <w:t>Model</w:t>
      </w:r>
      <w:r w:rsidR="00A4060E" w:rsidRPr="00320DD0">
        <w:rPr>
          <w:rFonts w:ascii="Myriad Pro Light" w:hAnsi="Myriad Pro Light"/>
          <w:b/>
        </w:rPr>
        <w:t xml:space="preserve"> </w:t>
      </w:r>
      <w:r w:rsidR="007D503A" w:rsidRPr="00320DD0">
        <w:rPr>
          <w:rFonts w:ascii="Myriad Pro Light" w:hAnsi="Myriad Pro Light"/>
          <w:b/>
        </w:rPr>
        <w:tab/>
      </w:r>
      <w:r w:rsidR="00F12692" w:rsidRPr="00320DD0">
        <w:rPr>
          <w:rFonts w:ascii="Myriad Pro Light" w:hAnsi="Myriad Pro Light"/>
          <w:b/>
        </w:rPr>
        <w:t>S</w:t>
      </w:r>
      <w:r w:rsidR="00417453" w:rsidRPr="00320DD0">
        <w:rPr>
          <w:rFonts w:ascii="Myriad Pro Light" w:hAnsi="Myriad Pro Light"/>
          <w:b/>
        </w:rPr>
        <w:t>RP-B</w:t>
      </w:r>
      <w:r w:rsidR="00A81D41" w:rsidRPr="00320DD0">
        <w:rPr>
          <w:rFonts w:ascii="Myriad Pro Light" w:hAnsi="Myriad Pro Light"/>
          <w:b/>
        </w:rPr>
        <w:t xml:space="preserve"> </w:t>
      </w:r>
      <w:r w:rsidR="00926439" w:rsidRPr="00320DD0">
        <w:rPr>
          <w:rFonts w:ascii="Myriad Pro Light" w:hAnsi="Myriad Pro Light"/>
          <w:b/>
        </w:rPr>
        <w:t>Fus</w:t>
      </w:r>
      <w:r w:rsidR="003C1BEB" w:rsidRPr="00320DD0">
        <w:rPr>
          <w:rFonts w:ascii="Myriad Pro Light" w:hAnsi="Myriad Pro Light"/>
          <w:b/>
        </w:rPr>
        <w:t>ible</w:t>
      </w:r>
      <w:r w:rsidR="00926439" w:rsidRPr="00320DD0">
        <w:rPr>
          <w:rFonts w:ascii="Myriad Pro Light" w:hAnsi="Myriad Pro Light"/>
          <w:b/>
        </w:rPr>
        <w:t xml:space="preserve"> Link </w:t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A4060E" w:rsidRPr="00320DD0">
        <w:rPr>
          <w:rFonts w:ascii="Myriad Pro Light" w:hAnsi="Myriad Pro Light"/>
          <w:b/>
        </w:rPr>
        <w:t>08/23/2024</w:t>
      </w:r>
      <w:r w:rsidR="00A4060E" w:rsidRPr="00320DD0">
        <w:rPr>
          <w:rFonts w:ascii="Myriad Pro Light" w:hAnsi="Myriad Pro Light"/>
          <w:b/>
        </w:rPr>
        <w:tab/>
      </w:r>
    </w:p>
    <w:p w14:paraId="5225C495" w14:textId="766CD9DE" w:rsidR="00A4060E" w:rsidRPr="00320DD0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320DD0">
        <w:rPr>
          <w:rFonts w:ascii="Myriad Pro Light" w:hAnsi="Myriad Pro Light"/>
          <w:color w:val="231F20"/>
        </w:rPr>
        <w:t>Suggested Specifications | Section 08 95 16</w:t>
      </w:r>
    </w:p>
    <w:p w14:paraId="4CB09B26" w14:textId="77777777" w:rsidR="0084638D" w:rsidRPr="00320DD0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6FD07B48" w14:textId="77777777" w:rsidR="0084638D" w:rsidRPr="00320DD0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758B0C8B" w14:textId="35C1A070" w:rsidR="0084638D" w:rsidRPr="00320DD0" w:rsidRDefault="00EC3CC0" w:rsidP="002C2F74">
      <w:pPr>
        <w:pStyle w:val="ListParagraph"/>
        <w:numPr>
          <w:ilvl w:val="1"/>
          <w:numId w:val="23"/>
        </w:numPr>
        <w:spacing w:before="18"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Summary</w:t>
      </w:r>
    </w:p>
    <w:p w14:paraId="00C94AAF" w14:textId="715311F0" w:rsidR="002C2F74" w:rsidRPr="00320DD0" w:rsidRDefault="002C2F74" w:rsidP="002C2F74">
      <w:pPr>
        <w:widowControl/>
        <w:numPr>
          <w:ilvl w:val="0"/>
          <w:numId w:val="12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Furnish all smoke relief panels, frames, and attachment hardware necessary to complete the work as indicated on the drawings, and as described in the specification</w:t>
      </w:r>
      <w:r w:rsidR="002E03C9" w:rsidRPr="00320DD0">
        <w:rPr>
          <w:rFonts w:ascii="Myriad Pro Light" w:hAnsi="Myriad Pro Light"/>
        </w:rPr>
        <w:t xml:space="preserve">. </w:t>
      </w:r>
    </w:p>
    <w:p w14:paraId="4542CEAD" w14:textId="77777777" w:rsidR="002C2F74" w:rsidRPr="00320DD0" w:rsidRDefault="002C2F74" w:rsidP="002C2F74">
      <w:pPr>
        <w:rPr>
          <w:rFonts w:ascii="Myriad Pro Light" w:hAnsi="Myriad Pro Light"/>
        </w:rPr>
      </w:pPr>
    </w:p>
    <w:p w14:paraId="2EFF980B" w14:textId="77777777" w:rsidR="002C2F74" w:rsidRPr="00320DD0" w:rsidRDefault="002C2F74" w:rsidP="002C2F74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1.02 Related Sections</w:t>
      </w:r>
    </w:p>
    <w:p w14:paraId="1E78B118" w14:textId="77777777" w:rsidR="002C2F74" w:rsidRPr="00320DD0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Steel Framing</w:t>
      </w:r>
    </w:p>
    <w:p w14:paraId="172EAA0E" w14:textId="77777777" w:rsidR="002C2F74" w:rsidRPr="00320DD0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Flashing and Sheet metal Section</w:t>
      </w:r>
    </w:p>
    <w:p w14:paraId="743EA7BC" w14:textId="77777777" w:rsidR="002C2F74" w:rsidRPr="00320DD0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Sealants Section</w:t>
      </w:r>
    </w:p>
    <w:p w14:paraId="22B5D088" w14:textId="77777777" w:rsidR="002C2F74" w:rsidRPr="00320DD0" w:rsidRDefault="002C2F74" w:rsidP="002C2F74">
      <w:pPr>
        <w:rPr>
          <w:rFonts w:ascii="Myriad Pro Light" w:hAnsi="Myriad Pro Light"/>
        </w:rPr>
      </w:pPr>
    </w:p>
    <w:p w14:paraId="05196B46" w14:textId="77777777" w:rsidR="002724DA" w:rsidRPr="00320DD0" w:rsidRDefault="002C2F74" w:rsidP="002724DA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</w:t>
      </w:r>
      <w:r w:rsidR="002724DA" w:rsidRPr="00320DD0">
        <w:rPr>
          <w:rFonts w:ascii="Myriad Pro Light" w:hAnsi="Myriad Pro Light"/>
        </w:rPr>
        <w:t>1.03 References</w:t>
      </w:r>
    </w:p>
    <w:p w14:paraId="3B351A8C" w14:textId="77777777" w:rsidR="002724DA" w:rsidRPr="00320DD0" w:rsidRDefault="002724DA" w:rsidP="002724DA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 xml:space="preserve">American Society for Testing and Materials (ASTM) </w:t>
      </w:r>
    </w:p>
    <w:p w14:paraId="7F483696" w14:textId="77777777" w:rsidR="002724DA" w:rsidRPr="00320DD0" w:rsidRDefault="002724DA" w:rsidP="002724DA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The Aluminum Association (AA)</w:t>
      </w:r>
    </w:p>
    <w:p w14:paraId="10630E82" w14:textId="77777777" w:rsidR="002724DA" w:rsidRPr="00320DD0" w:rsidRDefault="002724DA" w:rsidP="002724DA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American Architectural Manufacturers Association (AAMA)</w:t>
      </w:r>
    </w:p>
    <w:p w14:paraId="43304800" w14:textId="77777777" w:rsidR="002724DA" w:rsidRPr="00320DD0" w:rsidRDefault="002724DA" w:rsidP="002724DA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NFPA 68 Guide for Venting of Deflagrations, 1999 Edition.</w:t>
      </w:r>
    </w:p>
    <w:p w14:paraId="2E46F960" w14:textId="77777777" w:rsidR="002724DA" w:rsidRPr="00320DD0" w:rsidRDefault="002724DA" w:rsidP="002724DA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 xml:space="preserve">Factory Mutual Engineering Corporation, 1-44, Damage-Limiting Construction, </w:t>
      </w:r>
      <w:r w:rsidRPr="00320DD0">
        <w:rPr>
          <w:rFonts w:ascii="Myriad Pro Light" w:hAnsi="Myriad Pro Light"/>
        </w:rPr>
        <w:br/>
        <w:t>July 1991.</w:t>
      </w:r>
      <w:r w:rsidRPr="00320DD0">
        <w:rPr>
          <w:rFonts w:ascii="Myriad Pro Light" w:hAnsi="Myriad Pro Light"/>
        </w:rPr>
        <w:br/>
      </w:r>
    </w:p>
    <w:p w14:paraId="73D99563" w14:textId="77777777" w:rsidR="002724DA" w:rsidRPr="00320DD0" w:rsidRDefault="002724DA" w:rsidP="002724DA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1.04 Submittals</w:t>
      </w:r>
    </w:p>
    <w:p w14:paraId="7D44FC09" w14:textId="77777777" w:rsidR="002724DA" w:rsidRPr="00320DD0" w:rsidRDefault="002724DA" w:rsidP="002724DA">
      <w:pPr>
        <w:widowControl/>
        <w:numPr>
          <w:ilvl w:val="0"/>
          <w:numId w:val="27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General: Submit the following according to the Condition of Contract and Division 1 Specification Sections.</w:t>
      </w:r>
    </w:p>
    <w:p w14:paraId="5A85D5E3" w14:textId="77777777" w:rsidR="002724DA" w:rsidRPr="00320DD0" w:rsidRDefault="002724DA" w:rsidP="002724DA">
      <w:pPr>
        <w:widowControl/>
        <w:numPr>
          <w:ilvl w:val="0"/>
          <w:numId w:val="27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Product data for each type of explosion &amp; pressure relief vent specified, including details of construction relative to materials, dimensions of individual components, profiles, finishes, and light transmission values.</w:t>
      </w:r>
    </w:p>
    <w:p w14:paraId="5B6B3F9A" w14:textId="77777777" w:rsidR="002724DA" w:rsidRPr="00320DD0" w:rsidRDefault="002724DA" w:rsidP="002724DA">
      <w:pPr>
        <w:widowControl/>
        <w:numPr>
          <w:ilvl w:val="0"/>
          <w:numId w:val="27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Shop drawings showing fabrication and installation of explosion &amp; pressure relief vents, including plans, elevation, sections, and details of components.</w:t>
      </w:r>
      <w:r w:rsidRPr="00320DD0">
        <w:rPr>
          <w:rFonts w:ascii="Myriad Pro Light" w:hAnsi="Myriad Pro Light"/>
        </w:rPr>
        <w:br/>
      </w:r>
    </w:p>
    <w:p w14:paraId="3C73E47E" w14:textId="77777777" w:rsidR="002724DA" w:rsidRPr="00320DD0" w:rsidRDefault="002724DA" w:rsidP="002724DA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1.05 Quality Testing</w:t>
      </w:r>
    </w:p>
    <w:p w14:paraId="45117EAE" w14:textId="77777777" w:rsidR="002724DA" w:rsidRPr="00320DD0" w:rsidRDefault="002724DA" w:rsidP="002724DA">
      <w:pPr>
        <w:widowControl/>
        <w:numPr>
          <w:ilvl w:val="0"/>
          <w:numId w:val="28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Materials and work shall conform to the latest edition of reference specification specified herein and to all applicable codes and requirements of local authorities having jurisdiction.</w:t>
      </w:r>
    </w:p>
    <w:p w14:paraId="4B35A8EF" w14:textId="77777777" w:rsidR="002724DA" w:rsidRPr="00320DD0" w:rsidRDefault="002724DA" w:rsidP="002724DA">
      <w:pPr>
        <w:widowControl/>
        <w:numPr>
          <w:ilvl w:val="0"/>
          <w:numId w:val="28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Explosion release device shall be FM listed and approved.</w:t>
      </w:r>
    </w:p>
    <w:p w14:paraId="649EBCDA" w14:textId="77777777" w:rsidR="002724DA" w:rsidRPr="00320DD0" w:rsidRDefault="002724DA" w:rsidP="002724DA">
      <w:pPr>
        <w:widowControl/>
        <w:numPr>
          <w:ilvl w:val="0"/>
          <w:numId w:val="28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Units shall meet NFPA 68 Design Guidelines for Deflagration Vents.</w:t>
      </w:r>
    </w:p>
    <w:p w14:paraId="38BFE3D8" w14:textId="77777777" w:rsidR="002724DA" w:rsidRPr="00320DD0" w:rsidRDefault="002724DA" w:rsidP="002724DA">
      <w:pPr>
        <w:widowControl/>
        <w:numPr>
          <w:ilvl w:val="0"/>
          <w:numId w:val="28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Single Source Responsibility: Obtain explosion &amp; pressure relief vents from one source of a single manufacturer.</w:t>
      </w:r>
      <w:r w:rsidRPr="00320DD0">
        <w:rPr>
          <w:rFonts w:ascii="Myriad Pro Light" w:hAnsi="Myriad Pro Light"/>
        </w:rPr>
        <w:br/>
      </w:r>
    </w:p>
    <w:p w14:paraId="3494977B" w14:textId="77777777" w:rsidR="002724DA" w:rsidRPr="00320DD0" w:rsidRDefault="002724DA" w:rsidP="002724DA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1.06 Delivery, Storage, &amp; Handling</w:t>
      </w:r>
    </w:p>
    <w:p w14:paraId="4384247F" w14:textId="77777777" w:rsidR="002724DA" w:rsidRPr="00320DD0" w:rsidRDefault="002724DA" w:rsidP="002724DA">
      <w:pPr>
        <w:widowControl/>
        <w:numPr>
          <w:ilvl w:val="0"/>
          <w:numId w:val="29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3F78FBAC" w14:textId="62651062" w:rsidR="002724DA" w:rsidRPr="00320DD0" w:rsidRDefault="002724DA" w:rsidP="002724DA">
      <w:pPr>
        <w:widowControl/>
        <w:numPr>
          <w:ilvl w:val="0"/>
          <w:numId w:val="29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Deliver to site in original, unopened containers and/or pallets bearing manufacturer’s name and label</w:t>
      </w:r>
      <w:r w:rsidR="00AB73E2" w:rsidRPr="00320DD0">
        <w:rPr>
          <w:rFonts w:ascii="Myriad Pro Light" w:hAnsi="Myriad Pro Light"/>
        </w:rPr>
        <w:t xml:space="preserve">. </w:t>
      </w:r>
      <w:r w:rsidRPr="00320DD0">
        <w:rPr>
          <w:rFonts w:ascii="Myriad Pro Light" w:hAnsi="Myriad Pro Light"/>
        </w:rPr>
        <w:br/>
      </w:r>
    </w:p>
    <w:p w14:paraId="1F5BBFAA" w14:textId="77777777" w:rsidR="002724DA" w:rsidRPr="00320DD0" w:rsidRDefault="002724DA" w:rsidP="002724DA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1.07 Limited Warranty</w:t>
      </w:r>
    </w:p>
    <w:p w14:paraId="1DD4AFDB" w14:textId="77777777" w:rsidR="002724DA" w:rsidRPr="00320DD0" w:rsidRDefault="002724DA" w:rsidP="002724DA">
      <w:pPr>
        <w:widowControl/>
        <w:numPr>
          <w:ilvl w:val="0"/>
          <w:numId w:val="30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Manufacturers shall provide limited warranty that the units provided will be free of defects in materials and workmanship for a period of one (1) year from date of substantial completion.</w:t>
      </w:r>
      <w:r w:rsidRPr="00320DD0">
        <w:rPr>
          <w:rFonts w:ascii="Myriad Pro Light" w:hAnsi="Myriad Pro Light"/>
        </w:rPr>
        <w:br/>
      </w:r>
    </w:p>
    <w:p w14:paraId="0245A456" w14:textId="3875EDB6" w:rsidR="00E579ED" w:rsidRPr="00320DD0" w:rsidRDefault="00E579ED" w:rsidP="00BE7ABA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</w:p>
    <w:p w14:paraId="6EBCE5AC" w14:textId="77777777" w:rsidR="00E579ED" w:rsidRPr="00320DD0" w:rsidRDefault="00E579ED" w:rsidP="00E759E4">
      <w:pPr>
        <w:rPr>
          <w:rFonts w:ascii="Myriad Pro Light" w:hAnsi="Myriad Pro Light"/>
        </w:rPr>
      </w:pPr>
    </w:p>
    <w:p w14:paraId="7B2D3640" w14:textId="77777777" w:rsidR="00E579ED" w:rsidRPr="00320DD0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320DD0" w:rsidRDefault="00E759E4" w:rsidP="00E759E4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lastRenderedPageBreak/>
        <w:t>PART 2 PRODUCTS</w:t>
      </w:r>
      <w:r w:rsidRPr="00320DD0">
        <w:rPr>
          <w:rFonts w:ascii="Myriad Pro Light" w:hAnsi="Myriad Pro Light"/>
        </w:rPr>
        <w:br/>
      </w:r>
    </w:p>
    <w:p w14:paraId="7C11DE25" w14:textId="77777777" w:rsidR="0019522B" w:rsidRPr="00320DD0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320DD0">
        <w:rPr>
          <w:rFonts w:ascii="Myriad Pro Light" w:hAnsi="Myriad Pro Light"/>
        </w:rPr>
        <w:t>2.01</w:t>
      </w:r>
      <w:r w:rsidR="002C7789" w:rsidRPr="00320DD0">
        <w:rPr>
          <w:rFonts w:ascii="Myriad Pro Light" w:eastAsia="Times New Roman" w:hAnsi="Myriad Pro Light" w:cs="Arial"/>
          <w:bCs/>
        </w:rPr>
        <w:t xml:space="preserve"> </w:t>
      </w:r>
      <w:r w:rsidR="0019522B" w:rsidRPr="00320DD0">
        <w:rPr>
          <w:rFonts w:ascii="Myriad Pro Light" w:eastAsia="Times New Roman" w:hAnsi="Myriad Pro Light" w:cs="Arial"/>
          <w:bCs/>
        </w:rPr>
        <w:t>Manufacturers</w:t>
      </w:r>
    </w:p>
    <w:p w14:paraId="3E46725C" w14:textId="0C8CA702" w:rsidR="002C7789" w:rsidRPr="00320DD0" w:rsidRDefault="002C7789" w:rsidP="00BE7ABA">
      <w:pPr>
        <w:pStyle w:val="ListParagraph"/>
        <w:widowControl/>
        <w:numPr>
          <w:ilvl w:val="0"/>
          <w:numId w:val="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320DD0">
        <w:rPr>
          <w:rFonts w:ascii="Myriad Pro Light" w:eastAsia="Times New Roman" w:hAnsi="Myriad Pro Light" w:cs="Arial"/>
          <w:bCs/>
        </w:rPr>
        <w:t xml:space="preserve">Explovent® </w:t>
      </w:r>
      <w:r w:rsidR="002724DA" w:rsidRPr="00320DD0">
        <w:rPr>
          <w:rFonts w:ascii="Myriad Pro Light" w:eastAsia="Times New Roman" w:hAnsi="Myriad Pro Light" w:cs="Arial"/>
          <w:bCs/>
        </w:rPr>
        <w:t xml:space="preserve">XRV-TP </w:t>
      </w:r>
      <w:r w:rsidRPr="00320DD0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320DD0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320DD0">
        <w:rPr>
          <w:rFonts w:ascii="Myriad Pro Light" w:eastAsia="Times New Roman" w:hAnsi="Myriad Pro Light" w:cs="Arial"/>
          <w:bCs/>
        </w:rPr>
        <w:t>. No substitutions.</w:t>
      </w:r>
    </w:p>
    <w:p w14:paraId="480FBA20" w14:textId="5728A700" w:rsidR="00D16A76" w:rsidRPr="00320DD0" w:rsidRDefault="00D16A76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320DD0">
        <w:rPr>
          <w:rFonts w:ascii="Myriad Pro Light" w:hAnsi="Myriad Pro Light"/>
        </w:rPr>
        <w:t xml:space="preserve">. </w:t>
      </w:r>
    </w:p>
    <w:p w14:paraId="76096ACF" w14:textId="77777777" w:rsidR="008238D9" w:rsidRPr="00320DD0" w:rsidRDefault="00E759E4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320DD0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452E5A26" w14:textId="77777777" w:rsidR="00320DD0" w:rsidRPr="00320DD0" w:rsidRDefault="00320DD0" w:rsidP="00320DD0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2.02 Materials</w:t>
      </w:r>
    </w:p>
    <w:p w14:paraId="1E452D63" w14:textId="586D37EC" w:rsidR="00320DD0" w:rsidRPr="00320DD0" w:rsidRDefault="00320DD0" w:rsidP="00320DD0">
      <w:pPr>
        <w:widowControl/>
        <w:numPr>
          <w:ilvl w:val="0"/>
          <w:numId w:val="32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Frames shall be constructed of ASTM B 221 alloy 6063-T5 aluminum, mitered and welded with sufficient seepage ports</w:t>
      </w:r>
      <w:r w:rsidR="00AB73E2" w:rsidRPr="00320DD0">
        <w:rPr>
          <w:rFonts w:ascii="Myriad Pro Light" w:hAnsi="Myriad Pro Light"/>
        </w:rPr>
        <w:t xml:space="preserve">. </w:t>
      </w:r>
      <w:r w:rsidRPr="00320DD0">
        <w:rPr>
          <w:rFonts w:ascii="Myriad Pro Light" w:hAnsi="Myriad Pro Light"/>
        </w:rPr>
        <w:t>Mill finished.</w:t>
      </w:r>
    </w:p>
    <w:p w14:paraId="5EEAF0AD" w14:textId="77777777" w:rsidR="00320DD0" w:rsidRPr="00320DD0" w:rsidRDefault="00320DD0" w:rsidP="00320DD0">
      <w:pPr>
        <w:widowControl/>
        <w:numPr>
          <w:ilvl w:val="0"/>
          <w:numId w:val="32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Fasteners to be corrosion resistant.</w:t>
      </w:r>
    </w:p>
    <w:p w14:paraId="76200226" w14:textId="04AE2D15" w:rsidR="00320DD0" w:rsidRPr="00320DD0" w:rsidRDefault="00320DD0" w:rsidP="00320DD0">
      <w:pPr>
        <w:widowControl/>
        <w:numPr>
          <w:ilvl w:val="0"/>
          <w:numId w:val="32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Curbs shall be constructed with a prefabricated aluminum curb, 3003-H14 alloy sheets</w:t>
      </w:r>
      <w:r w:rsidR="00AB73E2" w:rsidRPr="00320DD0">
        <w:rPr>
          <w:rFonts w:ascii="Myriad Pro Light" w:hAnsi="Myriad Pro Light"/>
        </w:rPr>
        <w:t xml:space="preserve">. </w:t>
      </w:r>
      <w:r w:rsidRPr="00320DD0">
        <w:rPr>
          <w:rFonts w:ascii="Myriad Pro Light" w:hAnsi="Myriad Pro Light"/>
        </w:rPr>
        <w:t>Curbs to be 12" high with mounting flange and shall include manufacturer’s standard double wall aluminum curb with insulation</w:t>
      </w:r>
      <w:r w:rsidR="00AB73E2" w:rsidRPr="00320DD0">
        <w:rPr>
          <w:rFonts w:ascii="Myriad Pro Light" w:hAnsi="Myriad Pro Light"/>
        </w:rPr>
        <w:t xml:space="preserve">. </w:t>
      </w:r>
      <w:r w:rsidRPr="00320DD0">
        <w:rPr>
          <w:rFonts w:ascii="Myriad Pro Light" w:hAnsi="Myriad Pro Light"/>
        </w:rPr>
        <w:t>Mill finished.</w:t>
      </w:r>
      <w:r w:rsidRPr="00320DD0">
        <w:rPr>
          <w:rFonts w:ascii="Myriad Pro Light" w:hAnsi="Myriad Pro Light"/>
        </w:rPr>
        <w:br/>
      </w:r>
    </w:p>
    <w:p w14:paraId="44FF5BD3" w14:textId="77777777" w:rsidR="00320DD0" w:rsidRPr="00320DD0" w:rsidRDefault="00320DD0" w:rsidP="00320DD0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2.03 Fabrication</w:t>
      </w:r>
    </w:p>
    <w:p w14:paraId="13727669" w14:textId="226D3730" w:rsidR="00320DD0" w:rsidRPr="00320DD0" w:rsidRDefault="00320DD0" w:rsidP="00320DD0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 xml:space="preserve">Model XRV-TP: Fiberglass Translucent Panel Explosion Relief Vents shall release automatically at an outward pressure of — </w:t>
      </w:r>
      <w:r w:rsidRPr="00320DD0">
        <w:rPr>
          <w:rFonts w:ascii="Myriad Pro Light" w:hAnsi="Myriad Pro Light"/>
        </w:rPr>
        <w:t>lb.</w:t>
      </w:r>
      <w:r w:rsidRPr="00320DD0">
        <w:rPr>
          <w:rFonts w:ascii="Myriad Pro Light" w:hAnsi="Myriad Pro Light"/>
        </w:rPr>
        <w:t>/ft2 (20 psf recommended) using FM approved release devices</w:t>
      </w:r>
      <w:r w:rsidR="00AB73E2" w:rsidRPr="00320DD0">
        <w:rPr>
          <w:rFonts w:ascii="Myriad Pro Light" w:hAnsi="Myriad Pro Light"/>
        </w:rPr>
        <w:t xml:space="preserve">. </w:t>
      </w:r>
    </w:p>
    <w:p w14:paraId="29355BEF" w14:textId="77777777" w:rsidR="00320DD0" w:rsidRPr="00320DD0" w:rsidRDefault="00320DD0" w:rsidP="00320DD0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Panels shall be 2-3/4" thick and consist of architectural grade glass fiber reinforced polymer faces bonded to an interlocked aluminum I-beam grid core.</w:t>
      </w:r>
    </w:p>
    <w:p w14:paraId="7F14A5BB" w14:textId="77777777" w:rsidR="00320DD0" w:rsidRPr="00320DD0" w:rsidRDefault="00320DD0" w:rsidP="00320DD0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 xml:space="preserve">Tether restraint included eliminating unit from being thrown from immediate area. </w:t>
      </w:r>
      <w:r w:rsidRPr="00320DD0">
        <w:rPr>
          <w:rFonts w:ascii="Myriad Pro Light" w:hAnsi="Myriad Pro Light"/>
        </w:rPr>
        <w:br/>
      </w:r>
    </w:p>
    <w:p w14:paraId="5626E2D4" w14:textId="77777777" w:rsidR="00320DD0" w:rsidRPr="00320DD0" w:rsidRDefault="00320DD0" w:rsidP="00320DD0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PART 3 EXECUTION</w:t>
      </w:r>
      <w:r w:rsidRPr="00320DD0">
        <w:rPr>
          <w:rFonts w:ascii="Myriad Pro Light" w:hAnsi="Myriad Pro Light"/>
        </w:rPr>
        <w:br/>
      </w:r>
    </w:p>
    <w:p w14:paraId="2CD8CE6F" w14:textId="77777777" w:rsidR="00320DD0" w:rsidRPr="00320DD0" w:rsidRDefault="00320DD0" w:rsidP="00320DD0">
      <w:pPr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3.01 Installation</w:t>
      </w:r>
    </w:p>
    <w:p w14:paraId="147455FD" w14:textId="77777777" w:rsidR="00320DD0" w:rsidRPr="00320DD0" w:rsidRDefault="00320DD0" w:rsidP="00320DD0">
      <w:pPr>
        <w:widowControl/>
        <w:numPr>
          <w:ilvl w:val="0"/>
          <w:numId w:val="33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Preparatory work: Standard trade practices are recommended for preparation of structural arrangements for installation of APC vents or skylights.</w:t>
      </w:r>
    </w:p>
    <w:p w14:paraId="4E138055" w14:textId="1A37C7AE" w:rsidR="00320DD0" w:rsidRPr="00320DD0" w:rsidRDefault="00320DD0" w:rsidP="00320DD0">
      <w:pPr>
        <w:widowControl/>
        <w:numPr>
          <w:ilvl w:val="0"/>
          <w:numId w:val="33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Method: Individual APC units are furnished completely assembled, ready for installation on the roof deck, and for flashing into the roof system</w:t>
      </w:r>
      <w:r w:rsidR="00AB73E2" w:rsidRPr="00320DD0">
        <w:rPr>
          <w:rFonts w:ascii="Myriad Pro Light" w:hAnsi="Myriad Pro Light"/>
        </w:rPr>
        <w:t xml:space="preserve">. </w:t>
      </w:r>
      <w:r w:rsidRPr="00320DD0">
        <w:rPr>
          <w:rFonts w:ascii="Myriad Pro Light" w:hAnsi="Myriad Pro Light"/>
        </w:rPr>
        <w:t>Tandem arrays are delivered in accordance with drawings and instructions provided</w:t>
      </w:r>
    </w:p>
    <w:p w14:paraId="5D2F2A46" w14:textId="76B91A36" w:rsidR="00320DD0" w:rsidRPr="00320DD0" w:rsidRDefault="00320DD0" w:rsidP="00320DD0">
      <w:pPr>
        <w:widowControl/>
        <w:numPr>
          <w:ilvl w:val="0"/>
          <w:numId w:val="34"/>
        </w:numPr>
        <w:autoSpaceDE/>
        <w:autoSpaceDN/>
        <w:rPr>
          <w:rFonts w:ascii="Myriad Pro Light" w:hAnsi="Myriad Pro Light"/>
        </w:rPr>
      </w:pPr>
      <w:r w:rsidRPr="00320DD0">
        <w:rPr>
          <w:rFonts w:ascii="Myriad Pro Light" w:hAnsi="Myriad Pro Light"/>
        </w:rPr>
        <w:t>Installation, flashing, and roofing materials are not included</w:t>
      </w:r>
      <w:r w:rsidR="00AB73E2" w:rsidRPr="00320DD0">
        <w:rPr>
          <w:rFonts w:ascii="Myriad Pro Light" w:hAnsi="Myriad Pro Light"/>
        </w:rPr>
        <w:t xml:space="preserve">. </w:t>
      </w:r>
    </w:p>
    <w:p w14:paraId="7575A0C2" w14:textId="77777777" w:rsidR="00320DD0" w:rsidRPr="00320DD0" w:rsidRDefault="00320DD0" w:rsidP="00320DD0">
      <w:pPr>
        <w:rPr>
          <w:rFonts w:ascii="Myriad Pro Light" w:hAnsi="Myriad Pro Light"/>
        </w:rPr>
      </w:pPr>
    </w:p>
    <w:p w14:paraId="719E2C3B" w14:textId="77777777" w:rsidR="00320DD0" w:rsidRPr="00320DD0" w:rsidRDefault="00320DD0" w:rsidP="008238D9">
      <w:pPr>
        <w:widowControl/>
        <w:autoSpaceDE/>
        <w:autoSpaceDN/>
        <w:rPr>
          <w:rFonts w:ascii="Myriad Pro Light" w:hAnsi="Myriad Pro Light"/>
        </w:rPr>
      </w:pPr>
    </w:p>
    <w:sectPr w:rsidR="00320DD0" w:rsidRPr="00320DD0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2C4E" w14:textId="77777777" w:rsidR="00861A8C" w:rsidRDefault="00861A8C" w:rsidP="008312E4">
      <w:r>
        <w:separator/>
      </w:r>
    </w:p>
  </w:endnote>
  <w:endnote w:type="continuationSeparator" w:id="0">
    <w:p w14:paraId="38C495F6" w14:textId="77777777" w:rsidR="00861A8C" w:rsidRDefault="00861A8C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0AC" w14:textId="77777777" w:rsidR="00861A8C" w:rsidRDefault="00861A8C" w:rsidP="008312E4">
      <w:bookmarkStart w:id="0" w:name="_Hlk135317685"/>
      <w:bookmarkEnd w:id="0"/>
      <w:r>
        <w:separator/>
      </w:r>
    </w:p>
  </w:footnote>
  <w:footnote w:type="continuationSeparator" w:id="0">
    <w:p w14:paraId="56B9A783" w14:textId="77777777" w:rsidR="00861A8C" w:rsidRDefault="00861A8C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5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5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5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1511C33"/>
    <w:multiLevelType w:val="multilevel"/>
    <w:tmpl w:val="00BC7EA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337749">
    <w:abstractNumId w:val="22"/>
  </w:num>
  <w:num w:numId="2" w16cid:durableId="1203324794">
    <w:abstractNumId w:val="23"/>
  </w:num>
  <w:num w:numId="3" w16cid:durableId="896084509">
    <w:abstractNumId w:val="24"/>
  </w:num>
  <w:num w:numId="4" w16cid:durableId="1140539419">
    <w:abstractNumId w:val="25"/>
  </w:num>
  <w:num w:numId="5" w16cid:durableId="1605648975">
    <w:abstractNumId w:val="26"/>
  </w:num>
  <w:num w:numId="6" w16cid:durableId="587274436">
    <w:abstractNumId w:val="27"/>
  </w:num>
  <w:num w:numId="7" w16cid:durableId="1400249941">
    <w:abstractNumId w:val="28"/>
  </w:num>
  <w:num w:numId="8" w16cid:durableId="1807161017">
    <w:abstractNumId w:val="29"/>
  </w:num>
  <w:num w:numId="9" w16cid:durableId="152769553">
    <w:abstractNumId w:val="30"/>
  </w:num>
  <w:num w:numId="10" w16cid:durableId="381753177">
    <w:abstractNumId w:val="31"/>
  </w:num>
  <w:num w:numId="11" w16cid:durableId="1440220697">
    <w:abstractNumId w:val="32"/>
  </w:num>
  <w:num w:numId="12" w16cid:durableId="154687047">
    <w:abstractNumId w:val="19"/>
  </w:num>
  <w:num w:numId="13" w16cid:durableId="843714504">
    <w:abstractNumId w:val="20"/>
  </w:num>
  <w:num w:numId="14" w16cid:durableId="1984389542">
    <w:abstractNumId w:val="21"/>
  </w:num>
  <w:num w:numId="15" w16cid:durableId="1575161350">
    <w:abstractNumId w:val="0"/>
  </w:num>
  <w:num w:numId="16" w16cid:durableId="1533415620">
    <w:abstractNumId w:val="1"/>
  </w:num>
  <w:num w:numId="17" w16cid:durableId="92626828">
    <w:abstractNumId w:val="2"/>
  </w:num>
  <w:num w:numId="18" w16cid:durableId="4481638">
    <w:abstractNumId w:val="3"/>
  </w:num>
  <w:num w:numId="19" w16cid:durableId="295334836">
    <w:abstractNumId w:val="5"/>
  </w:num>
  <w:num w:numId="20" w16cid:durableId="253049924">
    <w:abstractNumId w:val="6"/>
  </w:num>
  <w:num w:numId="21" w16cid:durableId="1224949198">
    <w:abstractNumId w:val="7"/>
  </w:num>
  <w:num w:numId="22" w16cid:durableId="1563101729">
    <w:abstractNumId w:val="9"/>
  </w:num>
  <w:num w:numId="23" w16cid:durableId="924192759">
    <w:abstractNumId w:val="33"/>
  </w:num>
  <w:num w:numId="24" w16cid:durableId="20058353">
    <w:abstractNumId w:val="4"/>
  </w:num>
  <w:num w:numId="25" w16cid:durableId="2130859615">
    <w:abstractNumId w:val="8"/>
  </w:num>
  <w:num w:numId="26" w16cid:durableId="77143187">
    <w:abstractNumId w:val="10"/>
  </w:num>
  <w:num w:numId="27" w16cid:durableId="292059342">
    <w:abstractNumId w:val="11"/>
  </w:num>
  <w:num w:numId="28" w16cid:durableId="1686203187">
    <w:abstractNumId w:val="12"/>
  </w:num>
  <w:num w:numId="29" w16cid:durableId="221644254">
    <w:abstractNumId w:val="13"/>
  </w:num>
  <w:num w:numId="30" w16cid:durableId="1739130020">
    <w:abstractNumId w:val="14"/>
  </w:num>
  <w:num w:numId="31" w16cid:durableId="451559557">
    <w:abstractNumId w:val="15"/>
  </w:num>
  <w:num w:numId="32" w16cid:durableId="1964075041">
    <w:abstractNumId w:val="16"/>
  </w:num>
  <w:num w:numId="33" w16cid:durableId="200438669">
    <w:abstractNumId w:val="17"/>
  </w:num>
  <w:num w:numId="34" w16cid:durableId="77864834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055E5"/>
    <w:rsid w:val="00025F76"/>
    <w:rsid w:val="00030A2A"/>
    <w:rsid w:val="000352AC"/>
    <w:rsid w:val="00046957"/>
    <w:rsid w:val="00081F6F"/>
    <w:rsid w:val="0008576E"/>
    <w:rsid w:val="000B711A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724DA"/>
    <w:rsid w:val="0028278B"/>
    <w:rsid w:val="00283EA1"/>
    <w:rsid w:val="002A64CC"/>
    <w:rsid w:val="002C2F74"/>
    <w:rsid w:val="002C7789"/>
    <w:rsid w:val="002D339A"/>
    <w:rsid w:val="002E03C9"/>
    <w:rsid w:val="00302D3F"/>
    <w:rsid w:val="00320DD0"/>
    <w:rsid w:val="00321EC7"/>
    <w:rsid w:val="00347FB3"/>
    <w:rsid w:val="00357784"/>
    <w:rsid w:val="003641E3"/>
    <w:rsid w:val="00367BCE"/>
    <w:rsid w:val="00375801"/>
    <w:rsid w:val="003815E1"/>
    <w:rsid w:val="003A59E5"/>
    <w:rsid w:val="003C1BEB"/>
    <w:rsid w:val="003E500C"/>
    <w:rsid w:val="003E62CA"/>
    <w:rsid w:val="00417453"/>
    <w:rsid w:val="00420374"/>
    <w:rsid w:val="004417E0"/>
    <w:rsid w:val="004750C9"/>
    <w:rsid w:val="004770A9"/>
    <w:rsid w:val="00477427"/>
    <w:rsid w:val="004843C7"/>
    <w:rsid w:val="0048681E"/>
    <w:rsid w:val="004B1AE0"/>
    <w:rsid w:val="004B6A46"/>
    <w:rsid w:val="004D4695"/>
    <w:rsid w:val="00553354"/>
    <w:rsid w:val="005673D0"/>
    <w:rsid w:val="00580F5A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223EC"/>
    <w:rsid w:val="00730FE0"/>
    <w:rsid w:val="007A303D"/>
    <w:rsid w:val="007C5B4E"/>
    <w:rsid w:val="007D3FF2"/>
    <w:rsid w:val="007D503A"/>
    <w:rsid w:val="007E2A44"/>
    <w:rsid w:val="00806C5D"/>
    <w:rsid w:val="008238D9"/>
    <w:rsid w:val="008312E4"/>
    <w:rsid w:val="00834D97"/>
    <w:rsid w:val="0084638D"/>
    <w:rsid w:val="00861A8C"/>
    <w:rsid w:val="008A1E51"/>
    <w:rsid w:val="008A408B"/>
    <w:rsid w:val="008B7B37"/>
    <w:rsid w:val="008D5F2A"/>
    <w:rsid w:val="008F2FC3"/>
    <w:rsid w:val="00926439"/>
    <w:rsid w:val="00970E17"/>
    <w:rsid w:val="009E74E1"/>
    <w:rsid w:val="00A02616"/>
    <w:rsid w:val="00A1059F"/>
    <w:rsid w:val="00A111E2"/>
    <w:rsid w:val="00A37C9E"/>
    <w:rsid w:val="00A4060E"/>
    <w:rsid w:val="00A54059"/>
    <w:rsid w:val="00A54AD0"/>
    <w:rsid w:val="00A708A1"/>
    <w:rsid w:val="00A806A8"/>
    <w:rsid w:val="00A81D41"/>
    <w:rsid w:val="00A91166"/>
    <w:rsid w:val="00A91737"/>
    <w:rsid w:val="00AB0904"/>
    <w:rsid w:val="00AB674E"/>
    <w:rsid w:val="00AB73E2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E7ABA"/>
    <w:rsid w:val="00BF5C79"/>
    <w:rsid w:val="00C04C46"/>
    <w:rsid w:val="00C43EFC"/>
    <w:rsid w:val="00C74E8A"/>
    <w:rsid w:val="00CA725B"/>
    <w:rsid w:val="00CB2DFF"/>
    <w:rsid w:val="00CB66B5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80E77"/>
    <w:rsid w:val="00DA4033"/>
    <w:rsid w:val="00DB43D2"/>
    <w:rsid w:val="00DD1F08"/>
    <w:rsid w:val="00DF21EB"/>
    <w:rsid w:val="00DF3E6F"/>
    <w:rsid w:val="00DF7F30"/>
    <w:rsid w:val="00E00B44"/>
    <w:rsid w:val="00E345F9"/>
    <w:rsid w:val="00E5152F"/>
    <w:rsid w:val="00E579ED"/>
    <w:rsid w:val="00E62742"/>
    <w:rsid w:val="00E759E4"/>
    <w:rsid w:val="00EA1AE4"/>
    <w:rsid w:val="00EC3CC0"/>
    <w:rsid w:val="00F10B7F"/>
    <w:rsid w:val="00F12692"/>
    <w:rsid w:val="00F1306F"/>
    <w:rsid w:val="00F40EA1"/>
    <w:rsid w:val="00F55C7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link w:val="TitleChar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55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5E5"/>
    <w:rPr>
      <w:rFonts w:ascii="Myriad Pro" w:eastAsia="Myriad Pro" w:hAnsi="Myriad Pro" w:cs="Myriad Pro"/>
    </w:rPr>
  </w:style>
  <w:style w:type="character" w:customStyle="1" w:styleId="TitleChar">
    <w:name w:val="Title Char"/>
    <w:basedOn w:val="DefaultParagraphFont"/>
    <w:link w:val="Title"/>
    <w:uiPriority w:val="10"/>
    <w:rsid w:val="00E62742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6</cp:revision>
  <cp:lastPrinted>2024-08-23T19:34:00Z</cp:lastPrinted>
  <dcterms:created xsi:type="dcterms:W3CDTF">2024-08-23T19:34:00Z</dcterms:created>
  <dcterms:modified xsi:type="dcterms:W3CDTF">2024-08-23T19:39:00Z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