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DAC77" w14:textId="4CB65C04" w:rsidR="00E75B61" w:rsidRDefault="00E75B61" w:rsidP="00E75B61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 xml:space="preserve"> ®</w:t>
      </w:r>
      <w:r>
        <w:rPr>
          <w:color w:val="D2232A"/>
          <w:spacing w:val="-8"/>
          <w:lang w:bidi="en-US"/>
        </w:rPr>
        <w:t xml:space="preserve"> Model </w:t>
      </w:r>
      <w:r>
        <w:rPr>
          <w:color w:val="D2232A"/>
          <w:spacing w:val="-8"/>
          <w:lang w:bidi="en-US"/>
        </w:rPr>
        <w:t>CRWS-2</w:t>
      </w:r>
    </w:p>
    <w:p w14:paraId="098E3D81" w14:textId="77777777" w:rsidR="00E75B61" w:rsidRDefault="00E75B61" w:rsidP="00E75B61">
      <w:pPr>
        <w:pStyle w:val="BodyText"/>
        <w:spacing w:before="5"/>
        <w:rPr>
          <w:rFonts w:ascii="Sabon LT Pro"/>
          <w:sz w:val="13"/>
        </w:rPr>
      </w:pPr>
    </w:p>
    <w:p w14:paraId="30DA4366" w14:textId="77777777" w:rsidR="00E75B61" w:rsidRDefault="00E75B61" w:rsidP="00E75B61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58691C" wp14:editId="1AC534D6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1A2DC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704684FC" w14:textId="77777777" w:rsidR="00E75B61" w:rsidRDefault="00E75B61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408846B" w14:textId="77777777" w:rsidR="00E75B61" w:rsidRPr="00623826" w:rsidRDefault="00E75B61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2A206A55" w14:textId="77777777" w:rsidR="006A2909" w:rsidRPr="00623826" w:rsidRDefault="006A2909" w:rsidP="006A290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389C052A" w14:textId="77777777" w:rsidR="006A2909" w:rsidRPr="00623826" w:rsidRDefault="006A2909" w:rsidP="008735A0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47EDE45" w14:textId="77777777" w:rsidR="006A2909" w:rsidRPr="00623826" w:rsidRDefault="006A2909" w:rsidP="008735A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221D7E2" w14:textId="77777777" w:rsidR="006A2909" w:rsidRPr="00623826" w:rsidRDefault="006A2909" w:rsidP="008735A0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0763B247" w14:textId="77777777" w:rsidR="006A2909" w:rsidRPr="00623826" w:rsidRDefault="006A2909" w:rsidP="008735A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16BAF19D" w14:textId="77777777" w:rsidR="006A2909" w:rsidRPr="00623826" w:rsidRDefault="006A2909" w:rsidP="008735A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Accent Rails, Wall Covering, Wall Panels, Door Protection; refer to section 10 26 00 “Wall and Door Protection”</w:t>
      </w:r>
    </w:p>
    <w:p w14:paraId="029709E8" w14:textId="2B6CCDDF" w:rsidR="006A2909" w:rsidRPr="00623826" w:rsidRDefault="006A2909" w:rsidP="006A290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7763AF91" w14:textId="48D058CB" w:rsidR="006A2909" w:rsidRPr="00623826" w:rsidRDefault="00E75B61" w:rsidP="008735A0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465346E9" w14:textId="77777777" w:rsidR="006A2909" w:rsidRPr="00623826" w:rsidRDefault="006A2909" w:rsidP="008735A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03D44585" w14:textId="77777777" w:rsidR="006A2909" w:rsidRPr="00623826" w:rsidRDefault="006A2909" w:rsidP="008735A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0116CC77" w14:textId="367D4FCC" w:rsidR="006A2909" w:rsidRPr="00623826" w:rsidRDefault="006A2909" w:rsidP="006A290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62AEAB86" w14:textId="7BEB4F91" w:rsidR="006A2909" w:rsidRPr="00623826" w:rsidRDefault="00E75B61" w:rsidP="008735A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1F72528" w14:textId="77777777" w:rsidR="006A2909" w:rsidRPr="00623826" w:rsidRDefault="006A2909" w:rsidP="006A2909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61594938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95AD371" w14:textId="42537776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crash rails. Show methods of attachment to adjoining construction.</w:t>
      </w:r>
    </w:p>
    <w:p w14:paraId="6C6E77AE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64F2420C" w14:textId="73A46DCE" w:rsidR="006A2909" w:rsidRPr="00623826" w:rsidRDefault="00E75B61" w:rsidP="008735A0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6”</w:t>
      </w:r>
      <w:r w:rsidR="006A2909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(</w:t>
      </w:r>
      <w:r w:rsidR="00C546D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152.4mm</w:t>
      </w:r>
      <w:r w:rsidR="006A2909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) long sample of each model specified including end cap.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Standard Color is Smokey Elm/Stainless.</w:t>
      </w:r>
    </w:p>
    <w:p w14:paraId="7BB1DFE1" w14:textId="2307D51F" w:rsidR="006A2909" w:rsidRPr="00623826" w:rsidRDefault="006A2909" w:rsidP="006A290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71E6B5FE" w14:textId="0D585621" w:rsidR="006A2909" w:rsidRPr="00623826" w:rsidRDefault="00E75B61" w:rsidP="008735A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3AE0C9D5" w14:textId="17A1D796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5CABD442" w14:textId="73FB31E4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46FAC6B0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 and CA 01350.</w:t>
      </w:r>
    </w:p>
    <w:p w14:paraId="1DA51832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and metal components tested in accordance with ASTM E84 for Class A/1 fire characteristics.</w:t>
      </w:r>
    </w:p>
    <w:p w14:paraId="0221A9DE" w14:textId="19A8F072" w:rsidR="006A2909" w:rsidRPr="00623826" w:rsidRDefault="006A2909" w:rsidP="006A290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the same company to ensure compatibility of color, texture and physical properties.</w:t>
      </w:r>
    </w:p>
    <w:p w14:paraId="607E504F" w14:textId="10ECEB8F" w:rsidR="006A2909" w:rsidRPr="00623826" w:rsidRDefault="00E75B61" w:rsidP="008735A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68DBDC69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55A3A6B3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43F75629" w14:textId="5DEC97E1" w:rsidR="006A2909" w:rsidRPr="00623826" w:rsidRDefault="006A2909" w:rsidP="006A290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02B128E2" w14:textId="6C158FEF" w:rsidR="006A2909" w:rsidRPr="00623826" w:rsidRDefault="00E75B61" w:rsidP="008735A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617A233E" w14:textId="77777777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25A6E3C2" w14:textId="360346C4" w:rsidR="006A2909" w:rsidRPr="00623826" w:rsidRDefault="006A2909" w:rsidP="008735A0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36BE9FB3" w14:textId="123FAC81" w:rsidR="008735A0" w:rsidRPr="00623826" w:rsidRDefault="00E75B61" w:rsidP="008735A0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8735A0" w:rsidRPr="00623826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7386F6A2" w14:textId="77777777" w:rsidR="008735A0" w:rsidRPr="00623826" w:rsidRDefault="008735A0" w:rsidP="008735A0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623826">
        <w:rPr>
          <w:rFonts w:ascii="Myriad Pro Light" w:hAnsi="Myriad Pro Light"/>
          <w:b/>
          <w:bCs/>
        </w:rPr>
        <w:t>Acrovyn 5-year Limited Warranty</w:t>
      </w:r>
    </w:p>
    <w:p w14:paraId="1BB098D8" w14:textId="77777777" w:rsidR="008735A0" w:rsidRPr="00623826" w:rsidRDefault="008735A0" w:rsidP="008735A0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 xml:space="preserve">Applies to Interior Wall Protection orders that </w:t>
      </w:r>
      <w:r w:rsidRPr="00623826">
        <w:rPr>
          <w:rFonts w:ascii="Myriad Pro Light" w:hAnsi="Myriad Pro Light" w:cs="Arial"/>
          <w:u w:val="single"/>
        </w:rPr>
        <w:t>do not</w:t>
      </w:r>
      <w:r w:rsidRPr="00623826">
        <w:rPr>
          <w:rFonts w:ascii="Myriad Pro Light" w:hAnsi="Myriad Pro Light" w:cs="Arial"/>
        </w:rPr>
        <w:t xml:space="preserve"> include recommended components or accessories </w:t>
      </w:r>
    </w:p>
    <w:p w14:paraId="60E450D6" w14:textId="77777777" w:rsidR="008735A0" w:rsidRPr="00623826" w:rsidRDefault="008735A0" w:rsidP="008735A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>Assemblies = Brackets, Hardware</w:t>
      </w:r>
    </w:p>
    <w:p w14:paraId="31FE0EB0" w14:textId="77777777" w:rsidR="008735A0" w:rsidRPr="00623826" w:rsidRDefault="008735A0" w:rsidP="008735A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>Accessories = Primer, Adhesive, Caulk, Trims &amp; Moldings</w:t>
      </w:r>
    </w:p>
    <w:p w14:paraId="7A8653D2" w14:textId="77777777" w:rsidR="008735A0" w:rsidRPr="00623826" w:rsidRDefault="008735A0" w:rsidP="008735A0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  <w:b/>
          <w:bCs/>
        </w:rPr>
        <w:t>Limited Lifetime Systems Warranty</w:t>
      </w:r>
    </w:p>
    <w:p w14:paraId="0E4A8FFC" w14:textId="77777777" w:rsidR="008735A0" w:rsidRPr="00623826" w:rsidRDefault="008735A0" w:rsidP="008735A0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5D827137" w14:textId="77777777" w:rsidR="008735A0" w:rsidRPr="00623826" w:rsidRDefault="008735A0" w:rsidP="008735A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>Assemblies = Brackets, Hardware</w:t>
      </w:r>
    </w:p>
    <w:p w14:paraId="703E2D6F" w14:textId="77777777" w:rsidR="008735A0" w:rsidRPr="00623826" w:rsidRDefault="008735A0" w:rsidP="008735A0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>Accessories = Primer, Adhesive, Caulk, Trims &amp; Moldings</w:t>
      </w:r>
    </w:p>
    <w:bookmarkEnd w:id="0"/>
    <w:p w14:paraId="0E7C58FB" w14:textId="77777777" w:rsidR="006A2909" w:rsidRPr="00623826" w:rsidRDefault="006A2909" w:rsidP="006A290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36E3DF2" w14:textId="77777777" w:rsidR="006A2909" w:rsidRPr="00623826" w:rsidRDefault="006A2909" w:rsidP="006A290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474B3F8F" w14:textId="2FC97AE6" w:rsidR="006A2909" w:rsidRPr="00623826" w:rsidRDefault="00E75B61" w:rsidP="008735A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3DA586D0" w14:textId="77777777" w:rsidR="008735A0" w:rsidRPr="00623826" w:rsidRDefault="008735A0" w:rsidP="008735A0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623826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623826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623826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2319C7A" w14:textId="78B049F9" w:rsidR="008735A0" w:rsidRPr="00623826" w:rsidRDefault="008735A0" w:rsidP="008735A0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623826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623826" w:rsidRPr="00623826">
        <w:rPr>
          <w:rFonts w:ascii="Myriad Pro Light" w:hAnsi="Myriad Pro Light" w:cs="Arial"/>
        </w:rPr>
        <w:t xml:space="preserve">. </w:t>
      </w:r>
    </w:p>
    <w:bookmarkEnd w:id="1"/>
    <w:p w14:paraId="2A6151E8" w14:textId="77777777" w:rsidR="006A2909" w:rsidRPr="00623826" w:rsidRDefault="006A2909" w:rsidP="008735A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728FF5D6" w14:textId="77777777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3226B26B" w14:textId="24D010E8" w:rsidR="006A2909" w:rsidRPr="00623826" w:rsidRDefault="006A2909" w:rsidP="006A290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 shall be fabricated from type 304 stainless steel with a #4 satin finish; minimum strength and durability properties as specified in ASTM A276.</w:t>
      </w:r>
    </w:p>
    <w:p w14:paraId="1197715D" w14:textId="77777777" w:rsidR="006A2909" w:rsidRPr="00623826" w:rsidRDefault="006A2909" w:rsidP="008735A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Crash Rails </w:t>
      </w:r>
    </w:p>
    <w:p w14:paraId="79E4C2FD" w14:textId="77777777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Wood/Stainless Steel Crash Rails to be CS Acrovyn: Surface mounted assembly consisting of wood rail furnished with stainless steel trim and end caps. Attachment hardware shall be appropriate for wall construction.</w:t>
      </w:r>
    </w:p>
    <w:p w14:paraId="6244D125" w14:textId="54D9F3EC" w:rsidR="006A2909" w:rsidRPr="00623826" w:rsidRDefault="006A2909" w:rsidP="008735A0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 xml:space="preserve">Model CRWS-2  5 1/2" (139.7mm) high solid wood crash rail assembly with (3) rows of 1/8" (3.2mm) wide </w:t>
      </w:r>
      <w:r w:rsidR="00623826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stainless-steel</w:t>
      </w: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inserts. Furnished cut-to-size only with standard stainless steel end caps or optional wood end caps; both factory installed with Black vertical reveals to allow for proper expansion and contraction of materials. Select from </w:t>
      </w:r>
      <w:r w:rsidR="00D65876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</w:t>
      </w:r>
      <w:r w:rsidR="002C09EB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enaissance™ </w:t>
      </w:r>
      <w:r w:rsidR="000505CA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D65876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species and </w:t>
      </w:r>
      <w:r w:rsidR="00623826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</w:t>
      </w: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8735A0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</w:t>
      </w: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ustom woods and finishes available.</w:t>
      </w:r>
    </w:p>
    <w:p w14:paraId="0518579B" w14:textId="77777777" w:rsidR="006A2909" w:rsidRPr="00623826" w:rsidRDefault="006A2909" w:rsidP="008735A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11E57CA6" w14:textId="054ECC22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2BEBADA5" w14:textId="77777777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0B715568" w14:textId="77777777" w:rsidR="006A2909" w:rsidRPr="00623826" w:rsidRDefault="006A2909" w:rsidP="006A2909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5E62EAE" w14:textId="77777777" w:rsidR="006A2909" w:rsidRPr="00623826" w:rsidRDefault="006A2909" w:rsidP="008735A0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3A999005" w14:textId="1DB3B111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3036DC3F" w14:textId="77777777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43AC1ADA" w14:textId="04342FA3" w:rsidR="006A2909" w:rsidRPr="00623826" w:rsidRDefault="006A2909" w:rsidP="008735A0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3C8EFF5A" w14:textId="77777777" w:rsidR="006A2909" w:rsidRPr="00623826" w:rsidRDefault="006A2909" w:rsidP="006A290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E6F796" w14:textId="77777777" w:rsidR="006A2909" w:rsidRPr="00623826" w:rsidRDefault="006A2909" w:rsidP="006A290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3BB511CE" w14:textId="5F7C9F92" w:rsidR="006A2909" w:rsidRPr="00623826" w:rsidRDefault="00E75B61" w:rsidP="008735A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6A2909"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2C78DD49" w14:textId="77777777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009646F5" w14:textId="3A078D94" w:rsidR="006A2909" w:rsidRPr="00623826" w:rsidRDefault="006A2909" w:rsidP="006A2909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202CC945" w14:textId="77777777" w:rsidR="006A2909" w:rsidRPr="00623826" w:rsidRDefault="006A2909" w:rsidP="008735A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7132329B" w14:textId="5533B3C7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. 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Perform additional preparation procedures as required by manufacturer's instructions.</w:t>
      </w:r>
    </w:p>
    <w:p w14:paraId="2DCC6825" w14:textId="77777777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2299AE5D" w14:textId="77777777" w:rsidR="006A2909" w:rsidRPr="00623826" w:rsidRDefault="006A2909" w:rsidP="008735A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CC2F0EF" w14:textId="77777777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5DA20825" w14:textId="77777777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482991B9" w14:textId="30DF71AE" w:rsidR="006A2909" w:rsidRPr="00623826" w:rsidRDefault="006A2909" w:rsidP="006A290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7DC84FC7" w14:textId="77777777" w:rsidR="006A2909" w:rsidRPr="00623826" w:rsidRDefault="006A2909" w:rsidP="008735A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08A982E0" w14:textId="79E1288A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623826"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4B9DA66A" w14:textId="33142250" w:rsidR="006A2909" w:rsidRPr="00623826" w:rsidRDefault="006A2909" w:rsidP="006A290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A0617FB" w14:textId="77777777" w:rsidR="006A2909" w:rsidRPr="00623826" w:rsidRDefault="006A2909" w:rsidP="008735A0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Protection</w:t>
      </w:r>
    </w:p>
    <w:p w14:paraId="56D2F277" w14:textId="77777777" w:rsidR="006A2909" w:rsidRPr="00623826" w:rsidRDefault="006A2909" w:rsidP="008735A0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5ACA9DA" w14:textId="77777777" w:rsidR="00467C80" w:rsidRPr="00623826" w:rsidRDefault="00C56A0E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623826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623826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D3CFD" w14:textId="77777777" w:rsidR="00B23B50" w:rsidRDefault="00B23B50">
      <w:r>
        <w:separator/>
      </w:r>
    </w:p>
  </w:endnote>
  <w:endnote w:type="continuationSeparator" w:id="0">
    <w:p w14:paraId="480C862C" w14:textId="77777777" w:rsidR="00B23B50" w:rsidRDefault="00B2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CA2B4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945CC2A" wp14:editId="65B63BED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F5C14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24BC0D49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5D566ED4" w14:textId="799ADAC2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623826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Inc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5C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073F5C14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24BC0D49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5D566ED4" w14:textId="799ADAC2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623826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Inc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B25D6AE" wp14:editId="15A9940D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34611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4CA3D4D7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25D6AE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44034611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4CA3D4D7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5A16B19" wp14:editId="3C9676A6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3528C9A" wp14:editId="40E8E908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2543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59FD1" w14:textId="77777777" w:rsidR="00B23B50" w:rsidRDefault="00B23B50">
      <w:r>
        <w:separator/>
      </w:r>
    </w:p>
  </w:footnote>
  <w:footnote w:type="continuationSeparator" w:id="0">
    <w:p w14:paraId="59B554EA" w14:textId="77777777" w:rsidR="00B23B50" w:rsidRDefault="00B2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181E" w14:textId="77777777" w:rsidR="00E75B61" w:rsidRDefault="00E75B61" w:rsidP="00E75B6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BA5E9D9" w14:textId="77777777" w:rsidR="00E75B61" w:rsidRDefault="00E75B61" w:rsidP="00E75B61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27091774" w14:textId="77777777" w:rsidR="00E75B61" w:rsidRDefault="00E75B61" w:rsidP="00E75B61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927DEC" wp14:editId="0FF5CD62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CD430" w14:textId="77777777" w:rsidR="00E75B61" w:rsidRPr="006B2881" w:rsidRDefault="00E75B61" w:rsidP="00E75B61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27D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217CD430" w14:textId="77777777" w:rsidR="00E75B61" w:rsidRPr="006B2881" w:rsidRDefault="00E75B61" w:rsidP="00E75B61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22D58D17" w14:textId="77777777" w:rsidR="00E75B61" w:rsidRDefault="00E75B61" w:rsidP="00E75B61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D4EBCF" wp14:editId="7A6761C7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50636" w14:textId="77777777" w:rsidR="00E75B61" w:rsidRPr="00D622CA" w:rsidRDefault="00E75B61" w:rsidP="00E75B61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D4EBCF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4CE50636" w14:textId="77777777" w:rsidR="00E75B61" w:rsidRPr="00D622CA" w:rsidRDefault="00E75B61" w:rsidP="00E75B61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14C71B" w14:textId="339C2FBE" w:rsidR="002C056E" w:rsidRPr="00E75B61" w:rsidRDefault="002C056E" w:rsidP="00E75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C01"/>
    <w:multiLevelType w:val="multilevel"/>
    <w:tmpl w:val="9170F7B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2817AB"/>
    <w:multiLevelType w:val="multilevel"/>
    <w:tmpl w:val="517A1B8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33DF21C3"/>
    <w:multiLevelType w:val="multilevel"/>
    <w:tmpl w:val="07188EA2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352956385">
    <w:abstractNumId w:val="5"/>
  </w:num>
  <w:num w:numId="2" w16cid:durableId="304092788">
    <w:abstractNumId w:val="4"/>
  </w:num>
  <w:num w:numId="3" w16cid:durableId="1861358793">
    <w:abstractNumId w:val="0"/>
  </w:num>
  <w:num w:numId="4" w16cid:durableId="174685350">
    <w:abstractNumId w:val="3"/>
  </w:num>
  <w:num w:numId="5" w16cid:durableId="861169211">
    <w:abstractNumId w:val="1"/>
  </w:num>
  <w:num w:numId="6" w16cid:durableId="1156605328">
    <w:abstractNumId w:val="6"/>
  </w:num>
  <w:num w:numId="7" w16cid:durableId="175308878">
    <w:abstractNumId w:val="7"/>
  </w:num>
  <w:num w:numId="8" w16cid:durableId="3603979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B"/>
    <w:rsid w:val="0001716D"/>
    <w:rsid w:val="00020AF9"/>
    <w:rsid w:val="00024FCB"/>
    <w:rsid w:val="00044E78"/>
    <w:rsid w:val="00047809"/>
    <w:rsid w:val="000505CA"/>
    <w:rsid w:val="0005661B"/>
    <w:rsid w:val="000A2200"/>
    <w:rsid w:val="000A46F6"/>
    <w:rsid w:val="000F110B"/>
    <w:rsid w:val="00140292"/>
    <w:rsid w:val="00155D81"/>
    <w:rsid w:val="0016500C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C056E"/>
    <w:rsid w:val="002C09EB"/>
    <w:rsid w:val="003E6075"/>
    <w:rsid w:val="00467C80"/>
    <w:rsid w:val="004C6324"/>
    <w:rsid w:val="005E21A0"/>
    <w:rsid w:val="005F6F68"/>
    <w:rsid w:val="00623826"/>
    <w:rsid w:val="00636B47"/>
    <w:rsid w:val="00697EBF"/>
    <w:rsid w:val="006A2909"/>
    <w:rsid w:val="006D1EF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735A0"/>
    <w:rsid w:val="008A16D9"/>
    <w:rsid w:val="008C0015"/>
    <w:rsid w:val="008C373D"/>
    <w:rsid w:val="008F5191"/>
    <w:rsid w:val="008F53E1"/>
    <w:rsid w:val="00947B63"/>
    <w:rsid w:val="00954EEB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D1C42"/>
    <w:rsid w:val="00B17722"/>
    <w:rsid w:val="00B23B50"/>
    <w:rsid w:val="00B32912"/>
    <w:rsid w:val="00B42C4E"/>
    <w:rsid w:val="00B46C41"/>
    <w:rsid w:val="00B65EA5"/>
    <w:rsid w:val="00BB677C"/>
    <w:rsid w:val="00BF7061"/>
    <w:rsid w:val="00C210C4"/>
    <w:rsid w:val="00C546D8"/>
    <w:rsid w:val="00C56A0E"/>
    <w:rsid w:val="00C5701D"/>
    <w:rsid w:val="00C83646"/>
    <w:rsid w:val="00C90F1C"/>
    <w:rsid w:val="00CA6EDC"/>
    <w:rsid w:val="00CB6CC6"/>
    <w:rsid w:val="00D34D9D"/>
    <w:rsid w:val="00D54F80"/>
    <w:rsid w:val="00D608B6"/>
    <w:rsid w:val="00D622CA"/>
    <w:rsid w:val="00D65876"/>
    <w:rsid w:val="00D72724"/>
    <w:rsid w:val="00DE2049"/>
    <w:rsid w:val="00E205F9"/>
    <w:rsid w:val="00E23151"/>
    <w:rsid w:val="00E71861"/>
    <w:rsid w:val="00E75B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B4319"/>
  <w15:docId w15:val="{59CC1A59-1DC0-7C41-9354-268F480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6B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B47"/>
    <w:rPr>
      <w:rFonts w:ascii="MyriadPro-Light" w:eastAsia="MyriadPro-Light" w:hAnsi="MyriadPro-Light" w:cs="MyriadPro-Light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C6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735A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75B61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E75B61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75B61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394713-D634-45C7-9BBE-6380E1B5F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B647D9-9592-4D9E-A02D-2F88763BD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E96EC-5DA5-46D4-88FC-096698567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69701-5569-49E2-8C0C-7CE226DE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2024-07-02T14:26:00Z</cp:lastPrinted>
  <dcterms:created xsi:type="dcterms:W3CDTF">2024-07-02T14:29:00Z</dcterms:created>
  <dcterms:modified xsi:type="dcterms:W3CDTF">2024-07-02T14:29:00Z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