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4D836" w14:textId="43FE06F8" w:rsidR="00920188" w:rsidRDefault="00920188" w:rsidP="00920188">
      <w:pPr>
        <w:pStyle w:val="Title"/>
        <w:ind w:left="0"/>
      </w:pPr>
      <w:r w:rsidRPr="006B2881">
        <w:rPr>
          <w:color w:val="D2232A"/>
          <w:spacing w:val="-8"/>
          <w:lang w:bidi="en-US"/>
        </w:rPr>
        <w:t>CS Acrovyn</w:t>
      </w:r>
      <w:r w:rsidRPr="002E03B6">
        <w:rPr>
          <w:rFonts w:cs="Arial"/>
          <w:b/>
          <w:color w:val="C00000"/>
        </w:rPr>
        <w:t>™</w:t>
      </w:r>
      <w:r>
        <w:rPr>
          <w:color w:val="D2232A"/>
          <w:spacing w:val="-8"/>
          <w:lang w:bidi="en-US"/>
        </w:rPr>
        <w:t xml:space="preserve"> </w:t>
      </w:r>
      <w:r>
        <w:rPr>
          <w:color w:val="D2232A"/>
          <w:spacing w:val="-8"/>
          <w:lang w:bidi="en-US"/>
        </w:rPr>
        <w:t>Dimensional Moldings</w:t>
      </w:r>
    </w:p>
    <w:p w14:paraId="71C74005" w14:textId="77777777" w:rsidR="00920188" w:rsidRDefault="00920188" w:rsidP="00920188">
      <w:pPr>
        <w:pStyle w:val="BodyText"/>
        <w:spacing w:before="5"/>
        <w:rPr>
          <w:rFonts w:ascii="Sabon LT Pro"/>
          <w:sz w:val="13"/>
        </w:rPr>
      </w:pPr>
    </w:p>
    <w:p w14:paraId="03EFE6B3" w14:textId="77777777" w:rsidR="00920188" w:rsidRPr="002E03B6" w:rsidRDefault="00920188" w:rsidP="00920188">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25721435" wp14:editId="247DEB0E">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1159D"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sidRPr="00352FFA">
        <w:rPr>
          <w:rFonts w:ascii="Myriad Pro Light" w:hAnsi="Myriad Pro Light"/>
          <w:color w:val="231F20"/>
        </w:rPr>
        <w:t>Suggested Specifications | Section 10 26 00</w:t>
      </w:r>
    </w:p>
    <w:p w14:paraId="0DC535BC" w14:textId="77777777" w:rsidR="000A46F6" w:rsidRPr="00EC1D54" w:rsidRDefault="000A46F6" w:rsidP="00B17722">
      <w:pPr>
        <w:pStyle w:val="BodyText"/>
        <w:rPr>
          <w:rFonts w:ascii="Myriad Pro Light" w:hAnsi="Myriad Pro Light" w:cs="Arial"/>
          <w:sz w:val="22"/>
          <w:szCs w:val="22"/>
        </w:rPr>
      </w:pPr>
    </w:p>
    <w:p w14:paraId="61AB1708" w14:textId="77777777" w:rsidR="000A46F6" w:rsidRPr="00EC1D54" w:rsidRDefault="000A46F6" w:rsidP="000A46F6">
      <w:pPr>
        <w:pStyle w:val="BodyText"/>
        <w:ind w:firstLine="360"/>
        <w:rPr>
          <w:rFonts w:ascii="Myriad Pro Light" w:hAnsi="Myriad Pro Light" w:cs="Arial"/>
          <w:sz w:val="22"/>
          <w:szCs w:val="22"/>
        </w:rPr>
      </w:pPr>
    </w:p>
    <w:p w14:paraId="7B9F6E69" w14:textId="77777777" w:rsidR="000F05AA" w:rsidRPr="00EC1D54" w:rsidRDefault="000F05AA" w:rsidP="000F05AA">
      <w:pPr>
        <w:pStyle w:val="BodyText"/>
        <w:rPr>
          <w:rFonts w:ascii="Myriad Pro Light" w:eastAsiaTheme="minorHAnsi" w:hAnsi="Myriad Pro Light" w:cs="Arial"/>
          <w:color w:val="000000"/>
          <w:sz w:val="22"/>
          <w:szCs w:val="22"/>
          <w:lang w:bidi="ar-SA"/>
        </w:rPr>
      </w:pPr>
      <w:r w:rsidRPr="00EC1D54">
        <w:rPr>
          <w:rFonts w:ascii="Myriad Pro Light" w:eastAsiaTheme="minorHAnsi" w:hAnsi="Myriad Pro Light" w:cs="Arial"/>
          <w:b/>
          <w:color w:val="000000"/>
          <w:sz w:val="22"/>
          <w:szCs w:val="22"/>
          <w:lang w:bidi="ar-SA"/>
        </w:rPr>
        <w:t>Part 1 - General</w:t>
      </w:r>
    </w:p>
    <w:p w14:paraId="2E5BB08D" w14:textId="77777777" w:rsidR="000F05AA" w:rsidRPr="00EC1D54" w:rsidRDefault="000F05AA" w:rsidP="00694688">
      <w:pPr>
        <w:pStyle w:val="BodyText"/>
        <w:numPr>
          <w:ilvl w:val="0"/>
          <w:numId w:val="4"/>
        </w:numPr>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Summary</w:t>
      </w:r>
    </w:p>
    <w:p w14:paraId="0E90D530"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This section includes the following types of wall protection systems:</w:t>
      </w:r>
    </w:p>
    <w:p w14:paraId="654F3C3F" w14:textId="6763C24E" w:rsidR="000F05AA" w:rsidRPr="00EC1D54" w:rsidRDefault="000F05AA" w:rsidP="00694688">
      <w:pPr>
        <w:pStyle w:val="BodyText"/>
        <w:numPr>
          <w:ilvl w:val="2"/>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 xml:space="preserve">Wall </w:t>
      </w:r>
      <w:r w:rsidR="007B2428" w:rsidRPr="00EC1D54">
        <w:rPr>
          <w:rFonts w:ascii="Myriad Pro Light" w:eastAsiaTheme="minorHAnsi" w:hAnsi="Myriad Pro Light" w:cs="Arial"/>
          <w:color w:val="000000"/>
          <w:sz w:val="22"/>
          <w:szCs w:val="22"/>
          <w:lang w:bidi="ar-SA"/>
        </w:rPr>
        <w:t>Panels</w:t>
      </w:r>
    </w:p>
    <w:p w14:paraId="2BC7245D"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Related sections: The following sections contain requirements related to this section:</w:t>
      </w:r>
    </w:p>
    <w:p w14:paraId="11CAD7B5" w14:textId="77777777" w:rsidR="000F05AA" w:rsidRPr="00EC1D54" w:rsidRDefault="000F05AA" w:rsidP="00694688">
      <w:pPr>
        <w:pStyle w:val="BodyText"/>
        <w:numPr>
          <w:ilvl w:val="2"/>
          <w:numId w:val="1"/>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Handrails, Corner Guards, Bumper Guards, Crash Rails, Accent Rails, Wall Panels, Door Protection; refer to section 10 26 00 “Wall and Door Protection”</w:t>
      </w:r>
    </w:p>
    <w:p w14:paraId="2DC1FF04" w14:textId="77777777" w:rsidR="000F05AA" w:rsidRPr="00EC1D54" w:rsidRDefault="000F05AA" w:rsidP="000F05AA">
      <w:pPr>
        <w:pStyle w:val="BodyText"/>
        <w:ind w:left="1800"/>
        <w:rPr>
          <w:rFonts w:ascii="Myriad Pro Light" w:eastAsiaTheme="minorHAnsi" w:hAnsi="Myriad Pro Light" w:cs="Arial"/>
          <w:color w:val="000000"/>
          <w:sz w:val="22"/>
          <w:szCs w:val="22"/>
          <w:lang w:bidi="ar-SA"/>
        </w:rPr>
      </w:pPr>
    </w:p>
    <w:p w14:paraId="06610224" w14:textId="77777777" w:rsidR="000F05AA" w:rsidRPr="00EC1D54" w:rsidRDefault="000F05AA" w:rsidP="00694688">
      <w:pPr>
        <w:pStyle w:val="BodyText"/>
        <w:numPr>
          <w:ilvl w:val="0"/>
          <w:numId w:val="4"/>
        </w:numPr>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References</w:t>
      </w:r>
    </w:p>
    <w:p w14:paraId="529BCFB5"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National codes (IBC, UBC, SBCCI, BOCA and Life Safety)</w:t>
      </w:r>
    </w:p>
    <w:p w14:paraId="3E7C282C"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American Society for Testing and Materials (ASTM)</w:t>
      </w:r>
    </w:p>
    <w:p w14:paraId="3C1DFC85"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Underwriters Laboratories (UL)</w:t>
      </w:r>
    </w:p>
    <w:p w14:paraId="656D60AB" w14:textId="77777777" w:rsidR="000F05AA" w:rsidRPr="00EC1D54" w:rsidRDefault="000F05AA" w:rsidP="000F05AA">
      <w:pPr>
        <w:pStyle w:val="BodyText"/>
        <w:ind w:left="1080"/>
        <w:rPr>
          <w:rFonts w:ascii="Myriad Pro Light" w:eastAsiaTheme="minorHAnsi" w:hAnsi="Myriad Pro Light" w:cs="Arial"/>
          <w:color w:val="000000"/>
          <w:sz w:val="22"/>
          <w:szCs w:val="22"/>
          <w:lang w:bidi="ar-SA"/>
        </w:rPr>
      </w:pPr>
    </w:p>
    <w:p w14:paraId="30225E9B" w14:textId="77777777" w:rsidR="000F05AA" w:rsidRPr="00EC1D54" w:rsidRDefault="000F05AA" w:rsidP="00694688">
      <w:pPr>
        <w:pStyle w:val="BodyText"/>
        <w:numPr>
          <w:ilvl w:val="0"/>
          <w:numId w:val="4"/>
        </w:numPr>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Submittals</w:t>
      </w:r>
    </w:p>
    <w:p w14:paraId="31943C06" w14:textId="77777777" w:rsidR="000F05AA" w:rsidRPr="00EC1D54" w:rsidRDefault="000F05AA" w:rsidP="000F05AA">
      <w:pPr>
        <w:pStyle w:val="BodyText"/>
        <w:ind w:left="1122"/>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1ECF723F"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175E99FB"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Shop drawings showing locations, extent and installation details of wall covering products.</w:t>
      </w:r>
    </w:p>
    <w:p w14:paraId="2345E36A" w14:textId="05C9CF8C"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 xml:space="preserve">Samples for verification purposes: Submit the following samples, as proposed for this work, for verification of color, texture, </w:t>
      </w:r>
      <w:r w:rsidR="007B2428" w:rsidRPr="00EC1D54">
        <w:rPr>
          <w:rFonts w:ascii="Myriad Pro Light" w:eastAsiaTheme="minorHAnsi" w:hAnsi="Myriad Pro Light" w:cs="Arial"/>
          <w:color w:val="000000"/>
          <w:sz w:val="22"/>
          <w:szCs w:val="22"/>
          <w:lang w:bidi="ar-SA"/>
        </w:rPr>
        <w:t>pattern,</w:t>
      </w:r>
      <w:r w:rsidRPr="00EC1D54">
        <w:rPr>
          <w:rFonts w:ascii="Myriad Pro Light" w:eastAsiaTheme="minorHAnsi" w:hAnsi="Myriad Pro Light" w:cs="Arial"/>
          <w:color w:val="000000"/>
          <w:sz w:val="22"/>
          <w:szCs w:val="22"/>
          <w:lang w:bidi="ar-SA"/>
        </w:rPr>
        <w:t xml:space="preserve"> and thickness:</w:t>
      </w:r>
    </w:p>
    <w:p w14:paraId="4B3219F2" w14:textId="123ABDCA" w:rsidR="000F05AA" w:rsidRPr="00EC1D54" w:rsidRDefault="000F05AA" w:rsidP="00694688">
      <w:pPr>
        <w:pStyle w:val="BodyText"/>
        <w:numPr>
          <w:ilvl w:val="2"/>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Sample of each product specified.</w:t>
      </w:r>
      <w:r w:rsidR="00CB70F5" w:rsidRPr="00EC1D54">
        <w:rPr>
          <w:rFonts w:ascii="Myriad Pro Light" w:eastAsiaTheme="minorHAnsi" w:hAnsi="Myriad Pro Light" w:cs="Arial"/>
          <w:color w:val="000000"/>
          <w:sz w:val="22"/>
          <w:szCs w:val="22"/>
          <w:lang w:bidi="ar-SA"/>
        </w:rPr>
        <w:t xml:space="preserve"> Standard size </w:t>
      </w:r>
      <w:r w:rsidR="007B2428" w:rsidRPr="00EC1D54">
        <w:rPr>
          <w:rFonts w:ascii="Myriad Pro Light" w:eastAsiaTheme="minorHAnsi" w:hAnsi="Myriad Pro Light" w:cs="Arial"/>
          <w:color w:val="000000"/>
          <w:sz w:val="22"/>
          <w:szCs w:val="22"/>
          <w:lang w:bidi="ar-SA"/>
        </w:rPr>
        <w:t>4” W</w:t>
      </w:r>
      <w:r w:rsidR="00CB70F5" w:rsidRPr="00EC1D54">
        <w:rPr>
          <w:rFonts w:ascii="Myriad Pro Light" w:eastAsiaTheme="minorHAnsi" w:hAnsi="Myriad Pro Light" w:cs="Arial"/>
          <w:color w:val="000000"/>
          <w:sz w:val="22"/>
          <w:szCs w:val="22"/>
          <w:lang w:bidi="ar-SA"/>
        </w:rPr>
        <w:t xml:space="preserve"> 12” L x </w:t>
      </w:r>
      <w:r w:rsidR="007B2428" w:rsidRPr="00EC1D54">
        <w:rPr>
          <w:rFonts w:ascii="Myriad Pro Light" w:eastAsiaTheme="minorHAnsi" w:hAnsi="Myriad Pro Light" w:cs="Arial"/>
          <w:color w:val="000000"/>
          <w:sz w:val="22"/>
          <w:szCs w:val="22"/>
          <w:lang w:bidi="ar-SA"/>
        </w:rPr>
        <w:t>½” D</w:t>
      </w:r>
      <w:r w:rsidR="00CB70F5" w:rsidRPr="00EC1D54">
        <w:rPr>
          <w:rFonts w:ascii="Myriad Pro Light" w:eastAsiaTheme="minorHAnsi" w:hAnsi="Myriad Pro Light" w:cs="Arial"/>
          <w:color w:val="000000"/>
          <w:sz w:val="22"/>
          <w:szCs w:val="22"/>
          <w:lang w:bidi="ar-SA"/>
        </w:rPr>
        <w:t>, standard color Smokey Elm.</w:t>
      </w:r>
    </w:p>
    <w:p w14:paraId="5C1A3AD8"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755059D1"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26928F9A" w14:textId="77777777" w:rsidR="000F05AA" w:rsidRPr="00EC1D54" w:rsidRDefault="000F05AA" w:rsidP="000F05AA">
      <w:pPr>
        <w:pStyle w:val="BodyText"/>
        <w:ind w:left="1080"/>
        <w:rPr>
          <w:rFonts w:ascii="Myriad Pro Light" w:eastAsiaTheme="minorHAnsi" w:hAnsi="Myriad Pro Light" w:cs="Arial"/>
          <w:color w:val="000000"/>
          <w:sz w:val="22"/>
          <w:szCs w:val="22"/>
          <w:lang w:bidi="ar-SA"/>
        </w:rPr>
      </w:pPr>
    </w:p>
    <w:p w14:paraId="5F9BD757" w14:textId="77777777" w:rsidR="000F05AA" w:rsidRPr="00EC1D54" w:rsidRDefault="000F05AA" w:rsidP="00694688">
      <w:pPr>
        <w:pStyle w:val="BodyText"/>
        <w:numPr>
          <w:ilvl w:val="0"/>
          <w:numId w:val="4"/>
        </w:numPr>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Quality Assurance</w:t>
      </w:r>
    </w:p>
    <w:p w14:paraId="78A120FC" w14:textId="1159354A" w:rsidR="000F05AA" w:rsidRPr="00EC1D54" w:rsidRDefault="000F05AA" w:rsidP="00694688">
      <w:pPr>
        <w:pStyle w:val="BodyText"/>
        <w:numPr>
          <w:ilvl w:val="1"/>
          <w:numId w:val="5"/>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 xml:space="preserve">Installer qualifications: Engage an installer who has no less than 3 </w:t>
      </w:r>
      <w:r w:rsidR="007B2428" w:rsidRPr="00EC1D54">
        <w:rPr>
          <w:rFonts w:ascii="Myriad Pro Light" w:eastAsiaTheme="minorHAnsi" w:hAnsi="Myriad Pro Light" w:cs="Arial"/>
          <w:color w:val="000000"/>
          <w:sz w:val="22"/>
          <w:szCs w:val="22"/>
          <w:lang w:bidi="ar-SA"/>
        </w:rPr>
        <w:t>years’ experience</w:t>
      </w:r>
      <w:r w:rsidRPr="00EC1D54">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587B5177" w14:textId="72608380" w:rsidR="000F05AA" w:rsidRPr="00EC1D54" w:rsidRDefault="000F05AA" w:rsidP="00694688">
      <w:pPr>
        <w:pStyle w:val="BodyText"/>
        <w:numPr>
          <w:ilvl w:val="1"/>
          <w:numId w:val="5"/>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 xml:space="preserve">Manufacturer’s qualifications: Not less than 5 </w:t>
      </w:r>
      <w:r w:rsidR="007B2428" w:rsidRPr="00EC1D54">
        <w:rPr>
          <w:rFonts w:ascii="Myriad Pro Light" w:eastAsiaTheme="minorHAnsi" w:hAnsi="Myriad Pro Light" w:cs="Arial"/>
          <w:color w:val="000000"/>
          <w:sz w:val="22"/>
          <w:szCs w:val="22"/>
          <w:lang w:bidi="ar-SA"/>
        </w:rPr>
        <w:t>years’ experience</w:t>
      </w:r>
      <w:r w:rsidRPr="00EC1D54">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0DF12E0E" w14:textId="77777777" w:rsidR="000F05AA" w:rsidRPr="00EC1D54" w:rsidRDefault="000F05AA" w:rsidP="00694688">
      <w:pPr>
        <w:pStyle w:val="BodyText"/>
        <w:numPr>
          <w:ilvl w:val="1"/>
          <w:numId w:val="5"/>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Code compliance: Assemblies should conform to all applicable codes including IBC, UBC, SBCCI, BOCA and Life Safety.</w:t>
      </w:r>
    </w:p>
    <w:p w14:paraId="7880912B" w14:textId="4BC56248" w:rsidR="000F05AA" w:rsidRPr="00EC1D54" w:rsidRDefault="000F05AA" w:rsidP="00694688">
      <w:pPr>
        <w:pStyle w:val="BodyText"/>
        <w:numPr>
          <w:ilvl w:val="1"/>
          <w:numId w:val="5"/>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 xml:space="preserve">Fire performance characteristics: Provide engineered </w:t>
      </w:r>
      <w:r w:rsidR="00EA1635" w:rsidRPr="00EC1D54">
        <w:rPr>
          <w:rFonts w:ascii="Myriad Pro Light" w:eastAsiaTheme="minorHAnsi" w:hAnsi="Myriad Pro Light" w:cs="Arial"/>
          <w:color w:val="000000"/>
          <w:sz w:val="22"/>
          <w:szCs w:val="22"/>
          <w:lang w:bidi="ar-SA"/>
        </w:rPr>
        <w:t>PVC FREE</w:t>
      </w:r>
      <w:r w:rsidRPr="00EC1D54">
        <w:rPr>
          <w:rFonts w:ascii="Myriad Pro Light" w:eastAsiaTheme="minorHAnsi" w:hAnsi="Myriad Pro Light" w:cs="Arial"/>
          <w:color w:val="000000"/>
          <w:sz w:val="22"/>
          <w:szCs w:val="22"/>
          <w:lang w:bidi="ar-SA"/>
        </w:rPr>
        <w:t xml:space="preserve"> wall protection system assembled </w:t>
      </w:r>
      <w:r w:rsidRPr="00EC1D54">
        <w:rPr>
          <w:rFonts w:ascii="Myriad Pro Light" w:eastAsiaTheme="minorHAnsi" w:hAnsi="Myriad Pro Light" w:cs="Arial"/>
          <w:color w:val="000000"/>
          <w:sz w:val="22"/>
          <w:szCs w:val="22"/>
          <w:lang w:bidi="ar-SA"/>
        </w:rPr>
        <w:lastRenderedPageBreak/>
        <w:t>from components that are identical to those tested in accordance with ASTM E84 for Class B/2 characteristics listed below:</w:t>
      </w:r>
    </w:p>
    <w:p w14:paraId="774E26C3" w14:textId="77777777" w:rsidR="000F05AA" w:rsidRPr="00EC1D54" w:rsidRDefault="000F05AA" w:rsidP="00694688">
      <w:pPr>
        <w:pStyle w:val="BodyText"/>
        <w:numPr>
          <w:ilvl w:val="2"/>
          <w:numId w:val="5"/>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Flame spread: 75 or less</w:t>
      </w:r>
    </w:p>
    <w:p w14:paraId="0C3208B2" w14:textId="77777777" w:rsidR="000F05AA" w:rsidRPr="00EC1D54" w:rsidRDefault="000F05AA" w:rsidP="00694688">
      <w:pPr>
        <w:pStyle w:val="BodyText"/>
        <w:numPr>
          <w:ilvl w:val="2"/>
          <w:numId w:val="5"/>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Smoke developed: 450 or less</w:t>
      </w:r>
    </w:p>
    <w:p w14:paraId="70CBB4FF" w14:textId="061F4A9B" w:rsidR="00725A8A" w:rsidRPr="00EC1D54" w:rsidRDefault="00725A8A" w:rsidP="00725A8A">
      <w:pPr>
        <w:widowControl/>
        <w:numPr>
          <w:ilvl w:val="1"/>
          <w:numId w:val="5"/>
        </w:numPr>
        <w:autoSpaceDE/>
        <w:autoSpaceDN/>
        <w:rPr>
          <w:rFonts w:ascii="Myriad Pro Light" w:hAnsi="Myriad Pro Light" w:cs="Arial"/>
        </w:rPr>
      </w:pPr>
      <w:r w:rsidRPr="00EC1D54">
        <w:rPr>
          <w:rFonts w:ascii="Myriad Pro Light" w:hAnsi="Myriad Pro Light" w:cs="Arial"/>
        </w:rPr>
        <w:t>Impact strength: Provide wall protection components that have been tested for impact using a ram-type impact test in accordance with the applicable provisions of ASTM F476 -</w:t>
      </w:r>
      <w:r w:rsidR="007B2428" w:rsidRPr="00EC1D54">
        <w:rPr>
          <w:rFonts w:ascii="Myriad Pro Light" w:hAnsi="Myriad Pro Light" w:cs="Arial"/>
        </w:rPr>
        <w:t>84.</w:t>
      </w:r>
    </w:p>
    <w:p w14:paraId="3AC20CDA" w14:textId="2C2AD0BB" w:rsidR="00C91FFC" w:rsidRPr="00EC1D54" w:rsidRDefault="00C91FFC" w:rsidP="00C91FFC">
      <w:pPr>
        <w:widowControl/>
        <w:numPr>
          <w:ilvl w:val="1"/>
          <w:numId w:val="5"/>
        </w:numPr>
        <w:autoSpaceDE/>
        <w:autoSpaceDN/>
        <w:rPr>
          <w:rFonts w:ascii="Myriad Pro Light" w:hAnsi="Myriad Pro Light" w:cs="Arial"/>
        </w:rPr>
      </w:pPr>
      <w:r w:rsidRPr="00EC1D54">
        <w:rPr>
          <w:rFonts w:ascii="Myriad Pro Light" w:hAnsi="Myriad Pro Light" w:cs="Arial"/>
        </w:rPr>
        <w:t xml:space="preserve">Abrasion Resistance: Provide Acrovyn Wall Protection that shows resistance to withstand more than 10,000 cycles with 2 lb. weight when tested </w:t>
      </w:r>
      <w:r w:rsidR="00796815" w:rsidRPr="00EC1D54">
        <w:rPr>
          <w:rFonts w:ascii="Myriad Pro Light" w:hAnsi="Myriad Pro Light" w:cs="Arial"/>
        </w:rPr>
        <w:t xml:space="preserve">by the Taber Abraser </w:t>
      </w:r>
      <w:r w:rsidRPr="00EC1D54">
        <w:rPr>
          <w:rFonts w:ascii="Myriad Pro Light" w:hAnsi="Myriad Pro Light" w:cs="Arial"/>
        </w:rPr>
        <w:t>with the applicable provisions of ASTM D 4060-07.</w:t>
      </w:r>
    </w:p>
    <w:p w14:paraId="4A942CFA" w14:textId="77777777" w:rsidR="000F05AA" w:rsidRPr="00EC1D54" w:rsidRDefault="000F05AA" w:rsidP="00694688">
      <w:pPr>
        <w:pStyle w:val="BodyText"/>
        <w:numPr>
          <w:ilvl w:val="1"/>
          <w:numId w:val="5"/>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318E452B" w14:textId="77777777" w:rsidR="000F05AA" w:rsidRPr="00EC1D54" w:rsidRDefault="000F05AA" w:rsidP="00694688">
      <w:pPr>
        <w:pStyle w:val="BodyText"/>
        <w:numPr>
          <w:ilvl w:val="1"/>
          <w:numId w:val="5"/>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3A004E00" w14:textId="77777777" w:rsidR="000F05AA" w:rsidRPr="00EC1D54" w:rsidRDefault="000F05AA" w:rsidP="00694688">
      <w:pPr>
        <w:pStyle w:val="BodyText"/>
        <w:numPr>
          <w:ilvl w:val="2"/>
          <w:numId w:val="5"/>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38BD2580" w14:textId="2888D596" w:rsidR="000F05AA" w:rsidRPr="00EC1D54" w:rsidRDefault="000F05AA" w:rsidP="00694688">
      <w:pPr>
        <w:pStyle w:val="BodyText"/>
        <w:numPr>
          <w:ilvl w:val="1"/>
          <w:numId w:val="5"/>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r w:rsidR="007B2428" w:rsidRPr="00EC1D54">
        <w:rPr>
          <w:rFonts w:ascii="Myriad Pro Light" w:eastAsiaTheme="minorHAnsi" w:hAnsi="Myriad Pro Light" w:cs="Arial"/>
          <w:color w:val="000000"/>
          <w:sz w:val="22"/>
          <w:szCs w:val="22"/>
          <w:lang w:bidi="ar-SA"/>
        </w:rPr>
        <w:t>texture,</w:t>
      </w:r>
      <w:r w:rsidRPr="00EC1D54">
        <w:rPr>
          <w:rFonts w:ascii="Myriad Pro Light" w:eastAsiaTheme="minorHAnsi" w:hAnsi="Myriad Pro Light" w:cs="Arial"/>
          <w:color w:val="000000"/>
          <w:sz w:val="22"/>
          <w:szCs w:val="22"/>
          <w:lang w:bidi="ar-SA"/>
        </w:rPr>
        <w:t xml:space="preserve"> and physical properties.</w:t>
      </w:r>
    </w:p>
    <w:p w14:paraId="4B546EA0" w14:textId="77777777" w:rsidR="000F05AA" w:rsidRPr="00EC1D54" w:rsidRDefault="000F05AA" w:rsidP="007B2428">
      <w:pPr>
        <w:pStyle w:val="BodyText"/>
        <w:numPr>
          <w:ilvl w:val="0"/>
          <w:numId w:val="4"/>
        </w:numPr>
        <w:spacing w:before="240"/>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Delivery, Storage and Handling</w:t>
      </w:r>
    </w:p>
    <w:p w14:paraId="0124C2C6"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7A50E6D0"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Store materials in original, undamaged packaging in a clean, dry place out of direct sunlight and exposure to the elements. A minimum room temperature of 40ºF (4ºC) and a maximum of 100ºF (38ºC) should be maintained.</w:t>
      </w:r>
    </w:p>
    <w:p w14:paraId="0CB3C54F"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Materials must be stored flat.</w:t>
      </w:r>
    </w:p>
    <w:p w14:paraId="67A51D92" w14:textId="77777777" w:rsidR="000F05AA" w:rsidRPr="00EC1D54" w:rsidRDefault="000F05AA" w:rsidP="000F05AA">
      <w:pPr>
        <w:pStyle w:val="BodyText"/>
        <w:ind w:left="1080"/>
        <w:rPr>
          <w:rFonts w:ascii="Myriad Pro Light" w:eastAsiaTheme="minorHAnsi" w:hAnsi="Myriad Pro Light" w:cs="Arial"/>
          <w:color w:val="000000"/>
          <w:sz w:val="22"/>
          <w:szCs w:val="22"/>
          <w:lang w:bidi="ar-SA"/>
        </w:rPr>
      </w:pPr>
    </w:p>
    <w:p w14:paraId="446C5AE2" w14:textId="77777777" w:rsidR="000F05AA" w:rsidRPr="00EC1D54" w:rsidRDefault="000F05AA" w:rsidP="00694688">
      <w:pPr>
        <w:pStyle w:val="BodyText"/>
        <w:numPr>
          <w:ilvl w:val="0"/>
          <w:numId w:val="4"/>
        </w:numPr>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Project Conditions</w:t>
      </w:r>
    </w:p>
    <w:p w14:paraId="0BE758B6" w14:textId="77777777"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Materials must be acclimated in an environment of 65-75ºF (18-24ºC) for at least 24 hours prior to beginning the installation.</w:t>
      </w:r>
    </w:p>
    <w:p w14:paraId="4542F1F8" w14:textId="443696D9" w:rsidR="000F05AA" w:rsidRPr="00EC1D54" w:rsidRDefault="000F05AA" w:rsidP="00694688">
      <w:pPr>
        <w:pStyle w:val="BodyText"/>
        <w:numPr>
          <w:ilvl w:val="1"/>
          <w:numId w:val="4"/>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Installation areas must be enclosed and weatherproofed before installation commences.</w:t>
      </w:r>
    </w:p>
    <w:p w14:paraId="7D45E0B7" w14:textId="5D49F9E3" w:rsidR="00694688" w:rsidRPr="00EC1D54" w:rsidRDefault="00694688" w:rsidP="007B2428">
      <w:pPr>
        <w:pStyle w:val="BodyText"/>
        <w:numPr>
          <w:ilvl w:val="0"/>
          <w:numId w:val="4"/>
        </w:numPr>
        <w:spacing w:before="240"/>
        <w:rPr>
          <w:rFonts w:ascii="Myriad Pro Light" w:eastAsiaTheme="minorHAnsi" w:hAnsi="Myriad Pro Light" w:cs="Arial"/>
          <w:b/>
          <w:bCs/>
          <w:color w:val="000000"/>
          <w:sz w:val="22"/>
          <w:szCs w:val="22"/>
          <w:lang w:bidi="ar-SA"/>
        </w:rPr>
      </w:pPr>
      <w:r w:rsidRPr="00EC1D54">
        <w:rPr>
          <w:rFonts w:ascii="Myriad Pro Light" w:eastAsiaTheme="minorHAnsi" w:hAnsi="Myriad Pro Light" w:cs="Arial"/>
          <w:b/>
          <w:bCs/>
          <w:color w:val="000000"/>
          <w:sz w:val="22"/>
          <w:szCs w:val="22"/>
          <w:lang w:bidi="ar-SA"/>
        </w:rPr>
        <w:t>Warranty</w:t>
      </w:r>
    </w:p>
    <w:p w14:paraId="3D3F0E40" w14:textId="7867C385" w:rsidR="00170E1C" w:rsidRPr="00EC1D54" w:rsidRDefault="00C8713D" w:rsidP="00170E1C">
      <w:pPr>
        <w:pStyle w:val="ListParagraph"/>
        <w:widowControl/>
        <w:numPr>
          <w:ilvl w:val="1"/>
          <w:numId w:val="6"/>
        </w:numPr>
        <w:autoSpaceDE/>
        <w:autoSpaceDN/>
        <w:spacing w:after="160" w:line="259" w:lineRule="auto"/>
        <w:ind w:left="1443"/>
        <w:contextualSpacing/>
        <w:rPr>
          <w:rFonts w:ascii="Myriad Pro Light" w:hAnsi="Myriad Pro Light" w:cs="Arial"/>
        </w:rPr>
      </w:pPr>
      <w:r>
        <w:rPr>
          <w:rFonts w:ascii="Myriad Pro Light" w:hAnsi="Myriad Pro Light" w:cs="Arial"/>
          <w:b/>
          <w:bCs/>
        </w:rPr>
        <w:t xml:space="preserve">Acrovyn </w:t>
      </w:r>
      <w:r w:rsidR="00170E1C" w:rsidRPr="00EC1D54">
        <w:rPr>
          <w:rFonts w:ascii="Myriad Pro Light" w:hAnsi="Myriad Pro Light" w:cs="Arial"/>
          <w:b/>
          <w:bCs/>
        </w:rPr>
        <w:t>Limited Lifetime Warranty</w:t>
      </w:r>
    </w:p>
    <w:p w14:paraId="37127BA0" w14:textId="77777777" w:rsidR="00170E1C" w:rsidRPr="00EC1D54" w:rsidRDefault="00170E1C" w:rsidP="00170E1C">
      <w:pPr>
        <w:pStyle w:val="ListParagraph"/>
        <w:widowControl/>
        <w:numPr>
          <w:ilvl w:val="0"/>
          <w:numId w:val="7"/>
        </w:numPr>
        <w:autoSpaceDE/>
        <w:autoSpaceDN/>
        <w:spacing w:after="160" w:line="259" w:lineRule="auto"/>
        <w:contextualSpacing/>
        <w:rPr>
          <w:rFonts w:ascii="Myriad Pro Light" w:hAnsi="Myriad Pro Light" w:cs="Arial"/>
        </w:rPr>
      </w:pPr>
      <w:r w:rsidRPr="00EC1D54">
        <w:rPr>
          <w:rFonts w:ascii="Myriad Pro Light" w:hAnsi="Myriad Pro Light" w:cs="Arial"/>
        </w:rPr>
        <w:t>Applies to CS Interior Wall Protection projects that include all recommended components and accessories related to CS Interior Wall Protection Products.</w:t>
      </w:r>
    </w:p>
    <w:p w14:paraId="5B1D82D0" w14:textId="77777777" w:rsidR="00170E1C" w:rsidRPr="00EC1D54" w:rsidRDefault="00170E1C" w:rsidP="00170E1C">
      <w:pPr>
        <w:pStyle w:val="ListParagraph"/>
        <w:widowControl/>
        <w:numPr>
          <w:ilvl w:val="1"/>
          <w:numId w:val="7"/>
        </w:numPr>
        <w:autoSpaceDE/>
        <w:autoSpaceDN/>
        <w:spacing w:after="160" w:line="259" w:lineRule="auto"/>
        <w:contextualSpacing/>
        <w:rPr>
          <w:rFonts w:ascii="Myriad Pro Light" w:hAnsi="Myriad Pro Light" w:cs="Arial"/>
        </w:rPr>
      </w:pPr>
      <w:r w:rsidRPr="00EC1D54">
        <w:rPr>
          <w:rFonts w:ascii="Myriad Pro Light" w:hAnsi="Myriad Pro Light" w:cs="Arial"/>
        </w:rPr>
        <w:t>Assemblies = Brackets, Hardware</w:t>
      </w:r>
    </w:p>
    <w:p w14:paraId="16304FAA" w14:textId="77777777" w:rsidR="00170E1C" w:rsidRPr="00EC1D54" w:rsidRDefault="00170E1C" w:rsidP="00170E1C">
      <w:pPr>
        <w:pStyle w:val="ListParagraph"/>
        <w:widowControl/>
        <w:numPr>
          <w:ilvl w:val="1"/>
          <w:numId w:val="7"/>
        </w:numPr>
        <w:autoSpaceDE/>
        <w:autoSpaceDN/>
        <w:spacing w:after="160" w:line="259" w:lineRule="auto"/>
        <w:contextualSpacing/>
        <w:rPr>
          <w:rFonts w:ascii="Myriad Pro Light" w:hAnsi="Myriad Pro Light" w:cs="Arial"/>
        </w:rPr>
      </w:pPr>
      <w:r w:rsidRPr="00EC1D54">
        <w:rPr>
          <w:rFonts w:ascii="Myriad Pro Light" w:hAnsi="Myriad Pro Light" w:cs="Arial"/>
        </w:rPr>
        <w:t>Accessories = Primer, Adhesive, Caulk, Trims &amp; Moldings</w:t>
      </w:r>
    </w:p>
    <w:p w14:paraId="14D6F3AC" w14:textId="623FBE51" w:rsidR="00694688" w:rsidRPr="00EC1D54" w:rsidRDefault="00170E1C" w:rsidP="00170E1C">
      <w:pPr>
        <w:widowControl/>
        <w:autoSpaceDE/>
        <w:autoSpaceDN/>
        <w:ind w:left="720"/>
        <w:rPr>
          <w:rFonts w:ascii="Myriad Pro Light" w:hAnsi="Myriad Pro Light"/>
          <w:b/>
          <w:bCs/>
        </w:rPr>
      </w:pPr>
      <w:r w:rsidRPr="00EC1D54">
        <w:rPr>
          <w:rFonts w:ascii="Myriad Pro Light" w:hAnsi="Myriad Pro Light"/>
          <w:b/>
          <w:bCs/>
        </w:rPr>
        <w:tab/>
      </w:r>
      <w:r w:rsidRPr="00EC1D54">
        <w:rPr>
          <w:rFonts w:ascii="Myriad Pro Light" w:hAnsi="Myriad Pro Light"/>
          <w:b/>
          <w:bCs/>
        </w:rPr>
        <w:tab/>
      </w:r>
      <w:r w:rsidRPr="00EC1D54">
        <w:rPr>
          <w:rFonts w:ascii="Myriad Pro Light" w:hAnsi="Myriad Pro Light"/>
          <w:b/>
          <w:bCs/>
        </w:rPr>
        <w:tab/>
        <w:t>B.</w:t>
      </w:r>
      <w:r w:rsidRPr="00EC1D54">
        <w:rPr>
          <w:rFonts w:ascii="Myriad Pro Light" w:hAnsi="Myriad Pro Light"/>
          <w:b/>
          <w:bCs/>
        </w:rPr>
        <w:tab/>
      </w:r>
      <w:r w:rsidRPr="00EC1D54">
        <w:rPr>
          <w:rFonts w:ascii="Myriad Pro Light" w:hAnsi="Myriad Pro Light"/>
          <w:b/>
          <w:bCs/>
        </w:rPr>
        <w:tab/>
      </w:r>
      <w:r w:rsidR="00694688" w:rsidRPr="00EC1D54">
        <w:rPr>
          <w:rFonts w:ascii="Myriad Pro Light" w:hAnsi="Myriad Pro Light"/>
          <w:b/>
          <w:bCs/>
        </w:rPr>
        <w:t>Acrovyn 5-year Limited Warranty</w:t>
      </w:r>
    </w:p>
    <w:p w14:paraId="154ECB27" w14:textId="77777777" w:rsidR="00694688" w:rsidRPr="00EC1D54" w:rsidRDefault="00694688" w:rsidP="00694688">
      <w:pPr>
        <w:pStyle w:val="ListParagraph"/>
        <w:widowControl/>
        <w:numPr>
          <w:ilvl w:val="0"/>
          <w:numId w:val="8"/>
        </w:numPr>
        <w:autoSpaceDE/>
        <w:autoSpaceDN/>
        <w:spacing w:after="160" w:line="259" w:lineRule="auto"/>
        <w:contextualSpacing/>
        <w:rPr>
          <w:rFonts w:ascii="Myriad Pro Light" w:hAnsi="Myriad Pro Light" w:cs="Arial"/>
        </w:rPr>
      </w:pPr>
      <w:r w:rsidRPr="00EC1D54">
        <w:rPr>
          <w:rFonts w:ascii="Myriad Pro Light" w:hAnsi="Myriad Pro Light" w:cs="Arial"/>
        </w:rPr>
        <w:t xml:space="preserve">Applies to Interior Wall Protection orders that </w:t>
      </w:r>
      <w:r w:rsidRPr="00EC1D54">
        <w:rPr>
          <w:rFonts w:ascii="Myriad Pro Light" w:hAnsi="Myriad Pro Light" w:cs="Arial"/>
          <w:u w:val="single"/>
        </w:rPr>
        <w:t>do not</w:t>
      </w:r>
      <w:r w:rsidRPr="00EC1D54">
        <w:rPr>
          <w:rFonts w:ascii="Myriad Pro Light" w:hAnsi="Myriad Pro Light" w:cs="Arial"/>
        </w:rPr>
        <w:t xml:space="preserve"> include recommended components or accessories </w:t>
      </w:r>
    </w:p>
    <w:p w14:paraId="0AD45D74" w14:textId="77777777" w:rsidR="00694688" w:rsidRPr="00EC1D54" w:rsidRDefault="00694688" w:rsidP="00694688">
      <w:pPr>
        <w:pStyle w:val="ListParagraph"/>
        <w:widowControl/>
        <w:numPr>
          <w:ilvl w:val="1"/>
          <w:numId w:val="7"/>
        </w:numPr>
        <w:autoSpaceDE/>
        <w:autoSpaceDN/>
        <w:spacing w:after="160" w:line="259" w:lineRule="auto"/>
        <w:contextualSpacing/>
        <w:rPr>
          <w:rFonts w:ascii="Myriad Pro Light" w:hAnsi="Myriad Pro Light" w:cs="Arial"/>
        </w:rPr>
      </w:pPr>
      <w:r w:rsidRPr="00EC1D54">
        <w:rPr>
          <w:rFonts w:ascii="Myriad Pro Light" w:hAnsi="Myriad Pro Light" w:cs="Arial"/>
        </w:rPr>
        <w:lastRenderedPageBreak/>
        <w:t>Assemblies = Brackets, Hardware</w:t>
      </w:r>
    </w:p>
    <w:p w14:paraId="1011ED28" w14:textId="6CF3DAA5" w:rsidR="00694688" w:rsidRPr="00EC1D54" w:rsidRDefault="00694688" w:rsidP="00694688">
      <w:pPr>
        <w:pStyle w:val="ListParagraph"/>
        <w:widowControl/>
        <w:numPr>
          <w:ilvl w:val="1"/>
          <w:numId w:val="7"/>
        </w:numPr>
        <w:autoSpaceDE/>
        <w:autoSpaceDN/>
        <w:spacing w:after="160" w:line="259" w:lineRule="auto"/>
        <w:contextualSpacing/>
        <w:rPr>
          <w:rFonts w:ascii="Myriad Pro Light" w:hAnsi="Myriad Pro Light" w:cs="Arial"/>
        </w:rPr>
      </w:pPr>
      <w:r w:rsidRPr="00EC1D54">
        <w:rPr>
          <w:rFonts w:ascii="Myriad Pro Light" w:hAnsi="Myriad Pro Light" w:cs="Arial"/>
        </w:rPr>
        <w:t xml:space="preserve">Accessories = Primer, Adhesive, </w:t>
      </w:r>
      <w:r w:rsidR="00A66CD6" w:rsidRPr="00EC1D54">
        <w:rPr>
          <w:rFonts w:ascii="Myriad Pro Light" w:hAnsi="Myriad Pro Light" w:cs="Arial"/>
        </w:rPr>
        <w:t>Caulk</w:t>
      </w:r>
      <w:r w:rsidRPr="00EC1D54">
        <w:rPr>
          <w:rFonts w:ascii="Myriad Pro Light" w:hAnsi="Myriad Pro Light" w:cs="Arial"/>
        </w:rPr>
        <w:t>, Trims &amp; Moldings</w:t>
      </w:r>
    </w:p>
    <w:p w14:paraId="038986AD" w14:textId="77777777" w:rsidR="000F05AA" w:rsidRPr="00EC1D54" w:rsidRDefault="000F05AA" w:rsidP="000F05AA">
      <w:pPr>
        <w:pStyle w:val="BodyText"/>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Part 2 - Products</w:t>
      </w:r>
    </w:p>
    <w:p w14:paraId="4E004495" w14:textId="77777777" w:rsidR="000F05AA" w:rsidRPr="00EC1D54" w:rsidRDefault="000F05AA" w:rsidP="00694688">
      <w:pPr>
        <w:pStyle w:val="BodyText"/>
        <w:numPr>
          <w:ilvl w:val="0"/>
          <w:numId w:val="3"/>
        </w:numPr>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Manufacturers</w:t>
      </w:r>
    </w:p>
    <w:p w14:paraId="6A8E0D7F" w14:textId="77777777" w:rsidR="00694688" w:rsidRPr="00EC1D54" w:rsidRDefault="00694688" w:rsidP="00694688">
      <w:pPr>
        <w:widowControl/>
        <w:numPr>
          <w:ilvl w:val="1"/>
          <w:numId w:val="3"/>
        </w:numPr>
        <w:autoSpaceDE/>
        <w:autoSpaceDN/>
        <w:rPr>
          <w:rStyle w:val="Hyperlink"/>
          <w:rFonts w:ascii="Myriad Pro Light" w:eastAsiaTheme="minorHAnsi" w:hAnsi="Myriad Pro Light" w:cs="Arial"/>
          <w:color w:val="000000"/>
          <w:u w:val="none"/>
          <w:lang w:bidi="ar-SA"/>
        </w:rPr>
      </w:pPr>
      <w:r w:rsidRPr="00EC1D54">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EC1D54">
        <w:rPr>
          <w:rFonts w:ascii="Myriad Pro Light" w:hAnsi="Myriad Pro Light" w:cs="Arial"/>
        </w:rPr>
        <w:t xml:space="preserve">3 Werner Way, Lebanon, NJ 08833 USA 800-233-8493; email: </w:t>
      </w:r>
      <w:hyperlink r:id="rId11" w:history="1">
        <w:r w:rsidRPr="00EC1D54">
          <w:rPr>
            <w:rStyle w:val="Hyperlink"/>
            <w:rFonts w:ascii="Myriad Pro Light" w:hAnsi="Myriad Pro Light" w:cs="Arial"/>
          </w:rPr>
          <w:t>cet@c-sgroup.com</w:t>
        </w:r>
      </w:hyperlink>
    </w:p>
    <w:p w14:paraId="66A8C190" w14:textId="77777777" w:rsidR="00694688" w:rsidRPr="00EC1D54" w:rsidRDefault="00694688" w:rsidP="00694688">
      <w:pPr>
        <w:widowControl/>
        <w:numPr>
          <w:ilvl w:val="1"/>
          <w:numId w:val="3"/>
        </w:numPr>
        <w:autoSpaceDE/>
        <w:autoSpaceDN/>
        <w:rPr>
          <w:rFonts w:ascii="Myriad Pro Light" w:hAnsi="Myriad Pro Light" w:cs="Arial"/>
        </w:rPr>
      </w:pPr>
      <w:r w:rsidRPr="00EC1D54">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5D108D41" w14:textId="77777777" w:rsidR="000F05AA" w:rsidRPr="00EC1D54" w:rsidRDefault="000F05AA" w:rsidP="000F05AA">
      <w:pPr>
        <w:pStyle w:val="BodyText"/>
        <w:ind w:left="1080"/>
        <w:rPr>
          <w:rFonts w:ascii="Myriad Pro Light" w:eastAsiaTheme="minorHAnsi" w:hAnsi="Myriad Pro Light" w:cs="Arial"/>
          <w:color w:val="000000"/>
          <w:sz w:val="22"/>
          <w:szCs w:val="22"/>
          <w:lang w:bidi="ar-SA"/>
        </w:rPr>
      </w:pPr>
    </w:p>
    <w:p w14:paraId="5F07E0EF" w14:textId="77777777" w:rsidR="000F05AA" w:rsidRPr="00EC1D54" w:rsidRDefault="000F05AA" w:rsidP="00694688">
      <w:pPr>
        <w:pStyle w:val="BodyText"/>
        <w:numPr>
          <w:ilvl w:val="0"/>
          <w:numId w:val="3"/>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b/>
          <w:color w:val="000000"/>
          <w:sz w:val="22"/>
          <w:szCs w:val="22"/>
          <w:lang w:bidi="ar-SA"/>
        </w:rPr>
        <w:t>Materials</w:t>
      </w:r>
    </w:p>
    <w:p w14:paraId="4C4D275C" w14:textId="4B605C06" w:rsidR="000F05AA" w:rsidRPr="00EC1D54" w:rsidRDefault="000F05AA" w:rsidP="00694688">
      <w:pPr>
        <w:pStyle w:val="BodyText"/>
        <w:numPr>
          <w:ilvl w:val="1"/>
          <w:numId w:val="3"/>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 xml:space="preserve">Engineered </w:t>
      </w:r>
      <w:r w:rsidR="00EA1635" w:rsidRPr="00EC1D54">
        <w:rPr>
          <w:rFonts w:ascii="Myriad Pro Light" w:eastAsiaTheme="minorHAnsi" w:hAnsi="Myriad Pro Light" w:cs="Arial"/>
          <w:color w:val="000000"/>
          <w:sz w:val="22"/>
          <w:szCs w:val="22"/>
          <w:lang w:bidi="ar-SA"/>
        </w:rPr>
        <w:t>PVC FREE</w:t>
      </w:r>
      <w:r w:rsidRPr="00EC1D54">
        <w:rPr>
          <w:rFonts w:ascii="Myriad Pro Light" w:eastAsiaTheme="minorHAnsi" w:hAnsi="Myriad Pro Light" w:cs="Arial"/>
          <w:color w:val="000000"/>
          <w:sz w:val="22"/>
          <w:szCs w:val="22"/>
          <w:lang w:bidi="ar-SA"/>
        </w:rPr>
        <w:t>: High-impact Acrovyn 4000 sheet with Suede texture, nominal .040" (1.02mm) thickness. Chemical and stain resistance should be per ASTM D543 standards as established by the manufacturer. Colors to be indicated in the finish schedule from one of manufacturer’s available colors and patterns.</w:t>
      </w:r>
    </w:p>
    <w:p w14:paraId="46EBDBE6" w14:textId="77777777" w:rsidR="000F05AA" w:rsidRPr="00EC1D54" w:rsidRDefault="000F05AA" w:rsidP="00694688">
      <w:pPr>
        <w:pStyle w:val="BodyText"/>
        <w:numPr>
          <w:ilvl w:val="1"/>
          <w:numId w:val="3"/>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Medium Density Fiber (MDF): 3/4" (19.1mm) board material with no added urea formaldehyde.</w:t>
      </w:r>
    </w:p>
    <w:p w14:paraId="615FDA79" w14:textId="77777777" w:rsidR="000F05AA" w:rsidRPr="00EC1D54" w:rsidRDefault="000F05AA" w:rsidP="000F05AA">
      <w:pPr>
        <w:pStyle w:val="BodyText"/>
        <w:ind w:left="1080"/>
        <w:rPr>
          <w:rFonts w:ascii="Myriad Pro Light" w:eastAsiaTheme="minorHAnsi" w:hAnsi="Myriad Pro Light" w:cs="Arial"/>
          <w:color w:val="000000"/>
          <w:sz w:val="22"/>
          <w:szCs w:val="22"/>
          <w:lang w:bidi="ar-SA"/>
        </w:rPr>
      </w:pPr>
    </w:p>
    <w:p w14:paraId="354D3E95" w14:textId="77777777" w:rsidR="000F05AA" w:rsidRPr="00EC1D54" w:rsidRDefault="000F05AA" w:rsidP="00694688">
      <w:pPr>
        <w:pStyle w:val="BodyText"/>
        <w:numPr>
          <w:ilvl w:val="0"/>
          <w:numId w:val="3"/>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b/>
          <w:color w:val="000000"/>
          <w:sz w:val="22"/>
          <w:szCs w:val="22"/>
          <w:lang w:bidi="ar-SA"/>
        </w:rPr>
        <w:t>Wall System</w:t>
      </w:r>
    </w:p>
    <w:p w14:paraId="6F669FCF" w14:textId="73456946" w:rsidR="000F05AA" w:rsidRPr="00C8713D" w:rsidRDefault="000F05AA" w:rsidP="00694688">
      <w:pPr>
        <w:pStyle w:val="BodyText"/>
        <w:numPr>
          <w:ilvl w:val="1"/>
          <w:numId w:val="3"/>
        </w:numPr>
        <w:rPr>
          <w:rFonts w:ascii="Myriad Pro Light" w:eastAsiaTheme="minorHAnsi" w:hAnsi="Myriad Pro Light" w:cs="Arial"/>
          <w:color w:val="000000"/>
          <w:sz w:val="22"/>
          <w:szCs w:val="22"/>
          <w:lang w:bidi="ar-SA"/>
        </w:rPr>
      </w:pPr>
      <w:r w:rsidRPr="00C8713D">
        <w:rPr>
          <w:rFonts w:ascii="Myriad Pro Light" w:eastAsiaTheme="minorHAnsi" w:hAnsi="Myriad Pro Light" w:cs="Arial"/>
          <w:color w:val="000000"/>
          <w:sz w:val="22"/>
          <w:szCs w:val="22"/>
          <w:lang w:bidi="ar-SA"/>
        </w:rPr>
        <w:t xml:space="preserve">Engineered </w:t>
      </w:r>
      <w:r w:rsidR="00EA1635" w:rsidRPr="00C8713D">
        <w:rPr>
          <w:rFonts w:ascii="Myriad Pro Light" w:eastAsiaTheme="minorHAnsi" w:hAnsi="Myriad Pro Light" w:cs="Arial"/>
          <w:color w:val="000000"/>
          <w:sz w:val="22"/>
          <w:szCs w:val="22"/>
          <w:lang w:bidi="ar-SA"/>
        </w:rPr>
        <w:t>PVC FREE</w:t>
      </w:r>
      <w:r w:rsidRPr="00C8713D">
        <w:rPr>
          <w:rFonts w:ascii="Myriad Pro Light" w:eastAsiaTheme="minorHAnsi" w:hAnsi="Myriad Pro Light" w:cs="Arial"/>
          <w:color w:val="000000"/>
          <w:sz w:val="22"/>
          <w:szCs w:val="22"/>
          <w:lang w:bidi="ar-SA"/>
        </w:rPr>
        <w:t xml:space="preserve"> Wall System to be CS Acrovyn: Consisting of Acrovyn 4000 rigid sheet and surface mounted trims to achieve desired panelized design.</w:t>
      </w:r>
    </w:p>
    <w:p w14:paraId="4F0DC58E" w14:textId="06A63326" w:rsidR="000F05AA" w:rsidRPr="00C8713D" w:rsidRDefault="000F05AA" w:rsidP="00694688">
      <w:pPr>
        <w:pStyle w:val="BodyText"/>
        <w:numPr>
          <w:ilvl w:val="2"/>
          <w:numId w:val="3"/>
        </w:numPr>
        <w:rPr>
          <w:rFonts w:ascii="Myriad Pro Light" w:eastAsiaTheme="minorHAnsi" w:hAnsi="Myriad Pro Light" w:cs="Arial"/>
          <w:color w:val="000000"/>
          <w:sz w:val="22"/>
          <w:szCs w:val="22"/>
          <w:lang w:bidi="ar-SA"/>
        </w:rPr>
      </w:pPr>
      <w:r w:rsidRPr="00C8713D">
        <w:rPr>
          <w:rFonts w:ascii="Myriad Pro Light" w:eastAsiaTheme="minorHAnsi" w:hAnsi="Myriad Pro Light" w:cs="Arial"/>
          <w:color w:val="000000"/>
          <w:sz w:val="22"/>
          <w:szCs w:val="22"/>
          <w:lang w:bidi="ar-SA"/>
        </w:rPr>
        <w:t>Nominal .040" (1.02mm) thick rigid sheet supplied in</w:t>
      </w:r>
      <w:r w:rsidR="00A66CD6" w:rsidRPr="00C8713D">
        <w:rPr>
          <w:rFonts w:ascii="Myriad Pro Light" w:eastAsiaTheme="minorHAnsi" w:hAnsi="Myriad Pro Light" w:cs="Arial"/>
          <w:color w:val="000000"/>
          <w:sz w:val="22"/>
          <w:szCs w:val="22"/>
          <w:lang w:bidi="ar-SA"/>
        </w:rPr>
        <w:t xml:space="preserve"> standard 4' x10' (1.2m x 3.0M) 4’ x 8’ also available (1.22m x 2.4m</w:t>
      </w:r>
      <w:r w:rsidR="007B2428" w:rsidRPr="00C8713D">
        <w:rPr>
          <w:rFonts w:ascii="Myriad Pro Light" w:eastAsiaTheme="minorHAnsi" w:hAnsi="Myriad Pro Light" w:cs="Arial"/>
          <w:color w:val="000000"/>
          <w:sz w:val="22"/>
          <w:szCs w:val="22"/>
          <w:lang w:bidi="ar-SA"/>
        </w:rPr>
        <w:t>) 4</w:t>
      </w:r>
      <w:r w:rsidRPr="00C8713D">
        <w:rPr>
          <w:rFonts w:ascii="Myriad Pro Light" w:eastAsiaTheme="minorHAnsi" w:hAnsi="Myriad Pro Light" w:cs="Arial"/>
          <w:color w:val="000000"/>
          <w:sz w:val="22"/>
          <w:szCs w:val="22"/>
          <w:lang w:bidi="ar-SA"/>
        </w:rPr>
        <w:t xml:space="preserve">' x </w:t>
      </w:r>
      <w:r w:rsidR="00010849" w:rsidRPr="00C8713D">
        <w:rPr>
          <w:rFonts w:ascii="Myriad Pro Light" w:eastAsiaTheme="minorHAnsi" w:hAnsi="Myriad Pro Light" w:cs="Arial"/>
          <w:color w:val="000000"/>
          <w:sz w:val="22"/>
          <w:szCs w:val="22"/>
          <w:lang w:bidi="ar-SA"/>
        </w:rPr>
        <w:t>8</w:t>
      </w:r>
      <w:r w:rsidRPr="00C8713D">
        <w:rPr>
          <w:rFonts w:ascii="Myriad Pro Light" w:eastAsiaTheme="minorHAnsi" w:hAnsi="Myriad Pro Light" w:cs="Arial"/>
          <w:color w:val="000000"/>
          <w:sz w:val="22"/>
          <w:szCs w:val="22"/>
          <w:lang w:bidi="ar-SA"/>
        </w:rPr>
        <w:t xml:space="preserve">' or </w:t>
      </w:r>
      <w:r w:rsidR="00010849" w:rsidRPr="00C8713D">
        <w:rPr>
          <w:rFonts w:ascii="Myriad Pro Light" w:eastAsiaTheme="minorHAnsi" w:hAnsi="Myriad Pro Light" w:cs="Arial"/>
          <w:color w:val="000000"/>
          <w:sz w:val="22"/>
          <w:szCs w:val="22"/>
          <w:lang w:bidi="ar-SA"/>
        </w:rPr>
        <w:t>10’</w:t>
      </w:r>
      <w:r w:rsidRPr="00C8713D">
        <w:rPr>
          <w:rFonts w:ascii="Myriad Pro Light" w:eastAsiaTheme="minorHAnsi" w:hAnsi="Myriad Pro Light" w:cs="Arial"/>
          <w:color w:val="000000"/>
          <w:sz w:val="22"/>
          <w:szCs w:val="22"/>
          <w:lang w:bidi="ar-SA"/>
        </w:rPr>
        <w:t xml:space="preserve"> (1.2m x 2.4m or 3.0m) standard Suede texture. Optional textures should be 43" x 90" or 114" (1.1m x 2.3m or 2.9m). Select from one of Acrovyn </w:t>
      </w:r>
      <w:r w:rsidR="00C8713D">
        <w:rPr>
          <w:rFonts w:ascii="Myriad Pro Light" w:eastAsiaTheme="minorHAnsi" w:hAnsi="Myriad Pro Light" w:cs="Arial"/>
          <w:color w:val="000000"/>
          <w:sz w:val="22"/>
          <w:szCs w:val="22"/>
          <w:lang w:bidi="ar-SA"/>
        </w:rPr>
        <w:t>S</w:t>
      </w:r>
      <w:r w:rsidRPr="00C8713D">
        <w:rPr>
          <w:rFonts w:ascii="Myriad Pro Light" w:eastAsiaTheme="minorHAnsi" w:hAnsi="Myriad Pro Light" w:cs="Arial"/>
          <w:color w:val="000000"/>
          <w:sz w:val="22"/>
          <w:szCs w:val="22"/>
          <w:lang w:bidi="ar-SA"/>
        </w:rPr>
        <w:t xml:space="preserve">olid </w:t>
      </w:r>
      <w:r w:rsidR="00C8713D">
        <w:rPr>
          <w:rFonts w:ascii="Myriad Pro Light" w:eastAsiaTheme="minorHAnsi" w:hAnsi="Myriad Pro Light" w:cs="Arial"/>
          <w:color w:val="000000"/>
          <w:sz w:val="22"/>
          <w:szCs w:val="22"/>
          <w:lang w:bidi="ar-SA"/>
        </w:rPr>
        <w:t>C</w:t>
      </w:r>
      <w:r w:rsidRPr="00C8713D">
        <w:rPr>
          <w:rFonts w:ascii="Myriad Pro Light" w:eastAsiaTheme="minorHAnsi" w:hAnsi="Myriad Pro Light" w:cs="Arial"/>
          <w:color w:val="000000"/>
          <w:sz w:val="22"/>
          <w:szCs w:val="22"/>
          <w:lang w:bidi="ar-SA"/>
        </w:rPr>
        <w:t>olors</w:t>
      </w:r>
      <w:r w:rsidR="00C8713D">
        <w:rPr>
          <w:rFonts w:ascii="Myriad Pro Light" w:eastAsiaTheme="minorHAnsi" w:hAnsi="Myriad Pro Light" w:cs="Arial"/>
          <w:color w:val="000000"/>
          <w:sz w:val="22"/>
          <w:szCs w:val="22"/>
          <w:lang w:bidi="ar-SA"/>
        </w:rPr>
        <w:t>,</w:t>
      </w:r>
      <w:r w:rsidRPr="00C8713D">
        <w:rPr>
          <w:rFonts w:ascii="Myriad Pro Light" w:eastAsiaTheme="minorHAnsi" w:hAnsi="Myriad Pro Light" w:cs="Arial"/>
          <w:color w:val="000000"/>
          <w:sz w:val="22"/>
          <w:szCs w:val="22"/>
          <w:lang w:bidi="ar-SA"/>
        </w:rPr>
        <w:t xml:space="preserve"> </w:t>
      </w:r>
      <w:r w:rsidR="00186B20" w:rsidRPr="00C8713D">
        <w:rPr>
          <w:rFonts w:ascii="Myriad Pro Light" w:eastAsiaTheme="minorHAnsi" w:hAnsi="Myriad Pro Light" w:cs="Arial"/>
          <w:color w:val="000000"/>
          <w:sz w:val="22"/>
          <w:szCs w:val="22"/>
          <w:lang w:bidi="ar-SA"/>
        </w:rPr>
        <w:t>Acrovyn Woodgrains</w:t>
      </w:r>
      <w:r w:rsidR="00C8713D">
        <w:rPr>
          <w:rFonts w:ascii="Myriad Pro Light" w:eastAsiaTheme="minorHAnsi" w:hAnsi="Myriad Pro Light" w:cs="Arial"/>
          <w:color w:val="000000"/>
          <w:sz w:val="22"/>
          <w:szCs w:val="22"/>
          <w:lang w:bidi="ar-SA"/>
        </w:rPr>
        <w:t xml:space="preserve"> or Acrovyn Brushed Metals</w:t>
      </w:r>
      <w:r w:rsidRPr="00C8713D">
        <w:rPr>
          <w:rFonts w:ascii="Myriad Pro Light" w:eastAsiaTheme="minorHAnsi" w:hAnsi="Myriad Pro Light" w:cs="Arial"/>
          <w:color w:val="000000"/>
          <w:sz w:val="22"/>
          <w:szCs w:val="22"/>
          <w:lang w:bidi="ar-SA"/>
        </w:rPr>
        <w:t xml:space="preserve">. Standard </w:t>
      </w:r>
      <w:r w:rsidR="00186B20" w:rsidRPr="00C8713D">
        <w:rPr>
          <w:rFonts w:ascii="Myriad Pro Light" w:eastAsiaTheme="minorHAnsi" w:hAnsi="Myriad Pro Light" w:cs="Arial"/>
          <w:color w:val="000000"/>
          <w:sz w:val="22"/>
          <w:szCs w:val="22"/>
          <w:lang w:bidi="ar-SA"/>
        </w:rPr>
        <w:t xml:space="preserve">Acrovyn </w:t>
      </w:r>
      <w:r w:rsidR="007B2428" w:rsidRPr="00C8713D">
        <w:rPr>
          <w:rFonts w:ascii="Myriad Pro Light" w:eastAsiaTheme="minorHAnsi" w:hAnsi="Myriad Pro Light" w:cs="Arial"/>
          <w:color w:val="000000"/>
          <w:sz w:val="22"/>
          <w:szCs w:val="22"/>
          <w:lang w:bidi="ar-SA"/>
        </w:rPr>
        <w:t>Woodgrains</w:t>
      </w:r>
      <w:r w:rsidR="00707908">
        <w:rPr>
          <w:rFonts w:ascii="Myriad Pro Light" w:eastAsiaTheme="minorHAnsi" w:hAnsi="Myriad Pro Light" w:cs="Arial"/>
          <w:color w:val="000000"/>
          <w:sz w:val="22"/>
          <w:szCs w:val="22"/>
          <w:lang w:bidi="ar-SA"/>
        </w:rPr>
        <w:t xml:space="preserve"> and Brushed Metals</w:t>
      </w:r>
      <w:r w:rsidR="007B2428" w:rsidRPr="00C8713D">
        <w:rPr>
          <w:rFonts w:ascii="Myriad Pro Light" w:eastAsiaTheme="minorHAnsi" w:hAnsi="Myriad Pro Light" w:cs="Arial"/>
          <w:color w:val="000000"/>
          <w:sz w:val="22"/>
          <w:szCs w:val="22"/>
          <w:lang w:bidi="ar-SA"/>
        </w:rPr>
        <w:t xml:space="preserve"> sheet</w:t>
      </w:r>
      <w:r w:rsidRPr="00C8713D">
        <w:rPr>
          <w:rFonts w:ascii="Myriad Pro Light" w:eastAsiaTheme="minorHAnsi" w:hAnsi="Myriad Pro Light" w:cs="Arial"/>
          <w:color w:val="000000"/>
          <w:sz w:val="22"/>
          <w:szCs w:val="22"/>
          <w:lang w:bidi="ar-SA"/>
        </w:rPr>
        <w:t xml:space="preserve"> size is 4' x 10' (1.2m x 3.0m); pattern direction runs parallel to 10' (3.0m) side of sheet.</w:t>
      </w:r>
    </w:p>
    <w:p w14:paraId="5E60AE14" w14:textId="3653AC97" w:rsidR="000F05AA" w:rsidRPr="00C8713D" w:rsidRDefault="000F05AA" w:rsidP="00694688">
      <w:pPr>
        <w:pStyle w:val="BodyText"/>
        <w:numPr>
          <w:ilvl w:val="2"/>
          <w:numId w:val="3"/>
        </w:numPr>
        <w:rPr>
          <w:rFonts w:ascii="Myriad Pro Light" w:eastAsiaTheme="minorHAnsi" w:hAnsi="Myriad Pro Light" w:cs="Arial"/>
          <w:color w:val="000000"/>
          <w:sz w:val="22"/>
          <w:szCs w:val="22"/>
          <w:lang w:bidi="ar-SA"/>
        </w:rPr>
      </w:pPr>
      <w:r w:rsidRPr="00C8713D">
        <w:rPr>
          <w:rFonts w:ascii="Myriad Pro Light" w:eastAsiaTheme="minorHAnsi" w:hAnsi="Myriad Pro Light" w:cs="Arial"/>
          <w:color w:val="000000"/>
          <w:sz w:val="22"/>
          <w:szCs w:val="22"/>
          <w:lang w:bidi="ar-SA"/>
        </w:rPr>
        <w:t xml:space="preserve">Trims to be nominal .040" (1.02mm) thick rigid sheet formed over shaped MDF board supplied in 9' 6" (2.9m) lengths and </w:t>
      </w:r>
      <w:r w:rsidR="007B2428" w:rsidRPr="00C8713D">
        <w:rPr>
          <w:rFonts w:ascii="Myriad Pro Light" w:eastAsiaTheme="minorHAnsi" w:hAnsi="Myriad Pro Light" w:cs="Arial"/>
          <w:color w:val="000000"/>
          <w:sz w:val="22"/>
          <w:szCs w:val="22"/>
          <w:lang w:bidi="ar-SA"/>
        </w:rPr>
        <w:t>field mitered</w:t>
      </w:r>
      <w:r w:rsidRPr="00C8713D">
        <w:rPr>
          <w:rFonts w:ascii="Myriad Pro Light" w:eastAsiaTheme="minorHAnsi" w:hAnsi="Myriad Pro Light" w:cs="Arial"/>
          <w:color w:val="000000"/>
          <w:sz w:val="22"/>
          <w:szCs w:val="22"/>
          <w:lang w:bidi="ar-SA"/>
        </w:rPr>
        <w:t>. Specify trim thicknesses to minimize exposure of selected components.</w:t>
      </w:r>
    </w:p>
    <w:p w14:paraId="3E0318C5" w14:textId="3104DF65" w:rsidR="000F05AA" w:rsidRPr="00C8713D" w:rsidRDefault="000F05AA" w:rsidP="00707908">
      <w:pPr>
        <w:pStyle w:val="BodyText"/>
        <w:numPr>
          <w:ilvl w:val="3"/>
          <w:numId w:val="3"/>
        </w:numPr>
        <w:ind w:left="2430" w:hanging="270"/>
        <w:rPr>
          <w:rFonts w:ascii="Myriad Pro Light" w:eastAsiaTheme="minorHAnsi" w:hAnsi="Myriad Pro Light" w:cs="Arial"/>
          <w:color w:val="000000"/>
          <w:sz w:val="22"/>
          <w:szCs w:val="22"/>
          <w:lang w:bidi="ar-SA"/>
        </w:rPr>
      </w:pPr>
      <w:r w:rsidRPr="00C8713D">
        <w:rPr>
          <w:rFonts w:ascii="Myriad Pro Light" w:eastAsiaTheme="minorHAnsi" w:hAnsi="Myriad Pro Light" w:cs="Arial"/>
          <w:color w:val="000000"/>
          <w:sz w:val="22"/>
          <w:szCs w:val="22"/>
          <w:lang w:bidi="ar-SA"/>
        </w:rPr>
        <w:t>Wainscot trims are 1/2" or 5/8" (12.7mm or 15.9mm) thick in 2", 4", 6" or 8" (50.8mm, 101.6mm, 152.4mm or 203.2mm) widths; optional wainscot trims available</w:t>
      </w:r>
    </w:p>
    <w:p w14:paraId="17DA1FCD" w14:textId="77777777" w:rsidR="000F05AA" w:rsidRPr="00C8713D" w:rsidRDefault="000F05AA" w:rsidP="00707908">
      <w:pPr>
        <w:pStyle w:val="BodyText"/>
        <w:numPr>
          <w:ilvl w:val="3"/>
          <w:numId w:val="3"/>
        </w:numPr>
        <w:ind w:left="2430" w:hanging="270"/>
        <w:rPr>
          <w:rFonts w:ascii="Myriad Pro Light" w:eastAsiaTheme="minorHAnsi" w:hAnsi="Myriad Pro Light" w:cs="Arial"/>
          <w:color w:val="000000"/>
          <w:sz w:val="22"/>
          <w:szCs w:val="22"/>
          <w:lang w:bidi="ar-SA"/>
        </w:rPr>
      </w:pPr>
      <w:r w:rsidRPr="00C8713D">
        <w:rPr>
          <w:rFonts w:ascii="Myriad Pro Light" w:eastAsiaTheme="minorHAnsi" w:hAnsi="Myriad Pro Light" w:cs="Arial"/>
          <w:color w:val="000000"/>
          <w:sz w:val="22"/>
          <w:szCs w:val="22"/>
          <w:lang w:bidi="ar-SA"/>
        </w:rPr>
        <w:t>Vertical trims are 3/8", 1/2" or 5/8" (9.5mm, 12.7mm or 15.9mm) thick in 2", 4", 6" or 8" (50.8mm, 101.6mm, 152.4mm or 203.2mm) widths</w:t>
      </w:r>
    </w:p>
    <w:p w14:paraId="2602B3F8" w14:textId="77777777" w:rsidR="000F05AA" w:rsidRPr="00C8713D" w:rsidRDefault="000F05AA" w:rsidP="00707908">
      <w:pPr>
        <w:pStyle w:val="BodyText"/>
        <w:numPr>
          <w:ilvl w:val="3"/>
          <w:numId w:val="3"/>
        </w:numPr>
        <w:ind w:left="2430" w:hanging="270"/>
        <w:rPr>
          <w:rFonts w:ascii="Myriad Pro Light" w:eastAsiaTheme="minorHAnsi" w:hAnsi="Myriad Pro Light" w:cs="Arial"/>
          <w:color w:val="000000"/>
          <w:sz w:val="22"/>
          <w:szCs w:val="22"/>
          <w:lang w:bidi="ar-SA"/>
        </w:rPr>
      </w:pPr>
      <w:r w:rsidRPr="00C8713D">
        <w:rPr>
          <w:rFonts w:ascii="Myriad Pro Light" w:eastAsiaTheme="minorHAnsi" w:hAnsi="Myriad Pro Light" w:cs="Arial"/>
          <w:color w:val="000000"/>
          <w:sz w:val="22"/>
          <w:szCs w:val="22"/>
          <w:lang w:bidi="ar-SA"/>
        </w:rPr>
        <w:t>Horizontal trims are 3/8", 1/2" or 5/8" (9.5mm, 12.7mm or 15.9mm) thick in 2", 4", 6" or 8" (50.8mm, 101.6mm, 152.4mm or 203.2mm) widths</w:t>
      </w:r>
    </w:p>
    <w:p w14:paraId="50BF0949" w14:textId="77777777" w:rsidR="000F05AA" w:rsidRPr="00C8713D" w:rsidRDefault="000F05AA" w:rsidP="00707908">
      <w:pPr>
        <w:pStyle w:val="BodyText"/>
        <w:numPr>
          <w:ilvl w:val="3"/>
          <w:numId w:val="3"/>
        </w:numPr>
        <w:ind w:left="2430" w:hanging="270"/>
        <w:rPr>
          <w:rFonts w:ascii="Myriad Pro Light" w:eastAsiaTheme="minorHAnsi" w:hAnsi="Myriad Pro Light" w:cs="Arial"/>
          <w:color w:val="000000"/>
          <w:sz w:val="22"/>
          <w:szCs w:val="22"/>
          <w:lang w:bidi="ar-SA"/>
        </w:rPr>
      </w:pPr>
      <w:r w:rsidRPr="00C8713D">
        <w:rPr>
          <w:rFonts w:ascii="Myriad Pro Light" w:eastAsiaTheme="minorHAnsi" w:hAnsi="Myriad Pro Light" w:cs="Arial"/>
          <w:color w:val="000000"/>
          <w:sz w:val="22"/>
          <w:szCs w:val="22"/>
          <w:lang w:bidi="ar-SA"/>
        </w:rPr>
        <w:t>Inside/outside corner trims are 3/8", 1/2" or 5/8" (9.5mm, 12.7mm or 15.9mm) thick in 2", 4", 6" or 8" (50.8mm, 101.6mm, 152.4mm or 203.2mm) widths; odd degree inside and outside corner trims available</w:t>
      </w:r>
    </w:p>
    <w:p w14:paraId="4BD40757" w14:textId="2565986C" w:rsidR="000F05AA" w:rsidRPr="00C8713D" w:rsidRDefault="000F05AA" w:rsidP="006C24DA">
      <w:pPr>
        <w:pStyle w:val="BodyText"/>
        <w:numPr>
          <w:ilvl w:val="3"/>
          <w:numId w:val="3"/>
        </w:numPr>
        <w:ind w:left="2430" w:hanging="270"/>
        <w:rPr>
          <w:rFonts w:ascii="Myriad Pro Light" w:eastAsiaTheme="minorHAnsi" w:hAnsi="Myriad Pro Light" w:cs="Arial"/>
          <w:color w:val="000000"/>
          <w:sz w:val="22"/>
          <w:szCs w:val="22"/>
          <w:lang w:bidi="ar-SA"/>
        </w:rPr>
      </w:pPr>
      <w:r w:rsidRPr="00C8713D">
        <w:rPr>
          <w:rFonts w:ascii="Myriad Pro Light" w:eastAsiaTheme="minorHAnsi" w:hAnsi="Myriad Pro Light" w:cs="Arial"/>
          <w:color w:val="000000"/>
          <w:sz w:val="22"/>
          <w:szCs w:val="22"/>
          <w:lang w:bidi="ar-SA"/>
        </w:rPr>
        <w:t>Wall base trims are 1/2" or 5/8" (12.7mm or 15.9mm) thick in 4", 6" or 8" (101.6mm, 152.4mm or 203.2mm) widths; optional plinth block available in 5/8" (15.9mm) thickness</w:t>
      </w:r>
    </w:p>
    <w:p w14:paraId="3A02ECCC" w14:textId="22FAEE13" w:rsidR="00A67F4A" w:rsidRPr="00EC1D54" w:rsidRDefault="00A67F4A" w:rsidP="001F041D">
      <w:pPr>
        <w:pStyle w:val="ListParagraph"/>
        <w:widowControl/>
        <w:numPr>
          <w:ilvl w:val="2"/>
          <w:numId w:val="3"/>
        </w:numPr>
        <w:autoSpaceDE/>
        <w:autoSpaceDN/>
        <w:contextualSpacing/>
        <w:rPr>
          <w:rFonts w:ascii="Myriad Pro Light" w:hAnsi="Myriad Pro Light"/>
        </w:rPr>
      </w:pPr>
      <w:r w:rsidRPr="00EC1D54">
        <w:rPr>
          <w:rFonts w:ascii="Myriad Pro Light" w:hAnsi="Myriad Pro Light"/>
        </w:rPr>
        <w:lastRenderedPageBreak/>
        <w:t xml:space="preserve">Engineered </w:t>
      </w:r>
      <w:r w:rsidR="008B0184" w:rsidRPr="00EC1D54">
        <w:rPr>
          <w:rFonts w:ascii="Myriad Pro Light" w:hAnsi="Myriad Pro Light"/>
        </w:rPr>
        <w:t xml:space="preserve">PVC </w:t>
      </w:r>
      <w:r w:rsidR="00707908">
        <w:rPr>
          <w:rFonts w:ascii="Myriad Pro Light" w:hAnsi="Myriad Pro Light"/>
        </w:rPr>
        <w:t>FREE</w:t>
      </w:r>
      <w:r w:rsidR="00707908" w:rsidRPr="00EC1D54">
        <w:rPr>
          <w:rFonts w:ascii="Myriad Pro Light" w:hAnsi="Myriad Pro Light"/>
        </w:rPr>
        <w:t xml:space="preserve"> </w:t>
      </w:r>
      <w:r w:rsidRPr="00EC1D54">
        <w:rPr>
          <w:rFonts w:ascii="Myriad Pro Light" w:hAnsi="Myriad Pro Light"/>
        </w:rPr>
        <w:t>Feature Rails to be CS Acrovyn: Surface mounted assembly consisting of nominal .040” (1.02mm) thick Acrovyn rigid sheet formed over shaped MDF board. Supplied in 9’6” (2.9m) lengths and field mitered.</w:t>
      </w:r>
      <w:r w:rsidR="004F260A" w:rsidRPr="00EC1D54">
        <w:rPr>
          <w:rFonts w:ascii="Myriad Pro Light" w:hAnsi="Myriad Pro Light"/>
        </w:rPr>
        <w:t xml:space="preserve"> </w:t>
      </w:r>
      <w:r w:rsidRPr="00EC1D54">
        <w:rPr>
          <w:rFonts w:ascii="Myriad Pro Light" w:hAnsi="Myriad Pro Light"/>
        </w:rPr>
        <w:t>Select from one of Acrovyn Solid Colors, Acrovyn Woodgrains, or Acrovyn Brushed Metals</w:t>
      </w:r>
    </w:p>
    <w:p w14:paraId="1D430E07" w14:textId="77777777" w:rsidR="00A67F4A" w:rsidRPr="00EC1D54" w:rsidRDefault="00A67F4A" w:rsidP="001F041D">
      <w:pPr>
        <w:pStyle w:val="ListParagraph"/>
        <w:widowControl/>
        <w:numPr>
          <w:ilvl w:val="2"/>
          <w:numId w:val="12"/>
        </w:numPr>
        <w:autoSpaceDE/>
        <w:autoSpaceDN/>
        <w:ind w:left="2520"/>
        <w:contextualSpacing/>
        <w:rPr>
          <w:rFonts w:ascii="Myriad Pro Light" w:hAnsi="Myriad Pro Light"/>
        </w:rPr>
      </w:pPr>
      <w:r w:rsidRPr="00EC1D54">
        <w:rPr>
          <w:rFonts w:ascii="Myriad Pro Light" w:hAnsi="Myriad Pro Light"/>
        </w:rPr>
        <w:t>Neoclassic Rail (Model FR-251) 2 ½” (63.5mm) high Traditional style feature rail with a ¾” (19.1mm) wall offset</w:t>
      </w:r>
    </w:p>
    <w:p w14:paraId="307DD3B2" w14:textId="77777777" w:rsidR="00A67F4A" w:rsidRPr="00EC1D54" w:rsidRDefault="00A67F4A" w:rsidP="001F041D">
      <w:pPr>
        <w:pStyle w:val="ListParagraph"/>
        <w:widowControl/>
        <w:numPr>
          <w:ilvl w:val="2"/>
          <w:numId w:val="12"/>
        </w:numPr>
        <w:autoSpaceDE/>
        <w:autoSpaceDN/>
        <w:ind w:left="2520"/>
        <w:contextualSpacing/>
        <w:rPr>
          <w:rFonts w:ascii="Myriad Pro Light" w:hAnsi="Myriad Pro Light"/>
        </w:rPr>
      </w:pPr>
      <w:r w:rsidRPr="00EC1D54">
        <w:rPr>
          <w:rFonts w:ascii="Myriad Pro Light" w:hAnsi="Myriad Pro Light"/>
        </w:rPr>
        <w:t>Colonial Rail (Model FR-252) 2 ½” (63.5mm) high Traditional style feature rail with a ¾” (19.1mm) wall offset</w:t>
      </w:r>
    </w:p>
    <w:p w14:paraId="662F337F" w14:textId="77777777" w:rsidR="00A67F4A" w:rsidRPr="00EC1D54" w:rsidRDefault="00A67F4A" w:rsidP="001F041D">
      <w:pPr>
        <w:pStyle w:val="ListParagraph"/>
        <w:widowControl/>
        <w:numPr>
          <w:ilvl w:val="2"/>
          <w:numId w:val="12"/>
        </w:numPr>
        <w:autoSpaceDE/>
        <w:autoSpaceDN/>
        <w:ind w:left="2520"/>
        <w:contextualSpacing/>
        <w:rPr>
          <w:rFonts w:ascii="Myriad Pro Light" w:hAnsi="Myriad Pro Light" w:cs="Calibri"/>
        </w:rPr>
      </w:pPr>
      <w:r w:rsidRPr="00EC1D54">
        <w:rPr>
          <w:rFonts w:ascii="Myriad Pro Light" w:hAnsi="Myriad Pro Light"/>
        </w:rPr>
        <w:t xml:space="preserve">Federal Rail (Model FR-253) 2 ½” (63.5mm) high Traditional style </w:t>
      </w:r>
      <w:r w:rsidRPr="00EC1D54">
        <w:rPr>
          <w:rFonts w:ascii="Myriad Pro Light" w:hAnsi="Myriad Pro Light" w:cs="Calibri"/>
        </w:rPr>
        <w:t>feature rail with a ¾” (19.1mm) wall offset</w:t>
      </w:r>
    </w:p>
    <w:p w14:paraId="3BD77531" w14:textId="77777777" w:rsidR="00A67F4A" w:rsidRPr="00EC1D54" w:rsidRDefault="00A67F4A" w:rsidP="001F041D">
      <w:pPr>
        <w:pStyle w:val="ListParagraph"/>
        <w:widowControl/>
        <w:numPr>
          <w:ilvl w:val="2"/>
          <w:numId w:val="12"/>
        </w:numPr>
        <w:autoSpaceDE/>
        <w:autoSpaceDN/>
        <w:ind w:left="2520"/>
        <w:contextualSpacing/>
        <w:rPr>
          <w:rFonts w:ascii="Myriad Pro Light" w:hAnsi="Myriad Pro Light" w:cs="Calibri"/>
        </w:rPr>
      </w:pPr>
      <w:r w:rsidRPr="00EC1D54">
        <w:rPr>
          <w:rFonts w:ascii="Myriad Pro Light" w:hAnsi="Myriad Pro Light" w:cs="Calibri"/>
        </w:rPr>
        <w:t xml:space="preserve">Tudor Rail (Model FR-260) 2 ¼” (57.2MM) high Traditional style feature rail with a ¾” (19.1mm) wall offset. </w:t>
      </w:r>
      <w:r w:rsidRPr="00EC1D54">
        <w:rPr>
          <w:rFonts w:ascii="Myriad Pro Light" w:eastAsia="Times New Roman" w:hAnsi="Myriad Pro Light" w:cs="Calibri"/>
        </w:rPr>
        <w:t>Specify FR-260VN for optional feature insert; select from Acrovyn solid colors (limited options)</w:t>
      </w:r>
    </w:p>
    <w:p w14:paraId="53B79B69" w14:textId="77777777" w:rsidR="00A67F4A" w:rsidRPr="00EC1D54" w:rsidRDefault="00A67F4A" w:rsidP="001F041D">
      <w:pPr>
        <w:pStyle w:val="ListParagraph"/>
        <w:widowControl/>
        <w:numPr>
          <w:ilvl w:val="2"/>
          <w:numId w:val="12"/>
        </w:numPr>
        <w:autoSpaceDE/>
        <w:autoSpaceDN/>
        <w:ind w:left="2520"/>
        <w:contextualSpacing/>
        <w:rPr>
          <w:rFonts w:ascii="Myriad Pro Light" w:hAnsi="Myriad Pro Light" w:cs="Calibri"/>
        </w:rPr>
      </w:pPr>
      <w:r w:rsidRPr="00EC1D54">
        <w:rPr>
          <w:rFonts w:ascii="Myriad Pro Light" w:eastAsia="Times New Roman" w:hAnsi="Myriad Pro Light" w:cs="Calibri"/>
        </w:rPr>
        <w:t>Victorian Rail (Model FR-451) 4 ½” (114.3mm) high Traditional style feature rail with a 1” (25.4mm) wall offset</w:t>
      </w:r>
    </w:p>
    <w:p w14:paraId="45D1F757" w14:textId="77777777" w:rsidR="00A67F4A" w:rsidRPr="00EC1D54" w:rsidRDefault="00A67F4A" w:rsidP="001F041D">
      <w:pPr>
        <w:pStyle w:val="ListParagraph"/>
        <w:widowControl/>
        <w:numPr>
          <w:ilvl w:val="2"/>
          <w:numId w:val="12"/>
        </w:numPr>
        <w:autoSpaceDE/>
        <w:autoSpaceDN/>
        <w:ind w:left="2520"/>
        <w:contextualSpacing/>
        <w:rPr>
          <w:rFonts w:ascii="Myriad Pro Light" w:hAnsi="Myriad Pro Light"/>
        </w:rPr>
      </w:pPr>
      <w:r w:rsidRPr="00EC1D54">
        <w:rPr>
          <w:rFonts w:ascii="Myriad Pro Light" w:hAnsi="Myriad Pro Light"/>
        </w:rPr>
        <w:t>Stepdown Rail (Model FR-254) 4” (101.6mm) high Transitional style feature rail with a ¾” (19.1mm) wall offset</w:t>
      </w:r>
    </w:p>
    <w:p w14:paraId="230AA989" w14:textId="77777777" w:rsidR="00A67F4A" w:rsidRPr="00EC1D54" w:rsidRDefault="00A67F4A" w:rsidP="001F041D">
      <w:pPr>
        <w:pStyle w:val="ListParagraph"/>
        <w:widowControl/>
        <w:numPr>
          <w:ilvl w:val="2"/>
          <w:numId w:val="12"/>
        </w:numPr>
        <w:autoSpaceDE/>
        <w:autoSpaceDN/>
        <w:ind w:left="2520"/>
        <w:contextualSpacing/>
        <w:rPr>
          <w:rFonts w:ascii="Myriad Pro Light" w:hAnsi="Myriad Pro Light"/>
        </w:rPr>
      </w:pPr>
      <w:r w:rsidRPr="00EC1D54">
        <w:rPr>
          <w:rFonts w:ascii="Myriad Pro Light" w:hAnsi="Myriad Pro Light"/>
        </w:rPr>
        <w:t>Gothic Rail (Model FR-255) 4” (101.6mm) high Transitional style feature rail with a ¾” (19.1mm) wall offset</w:t>
      </w:r>
    </w:p>
    <w:p w14:paraId="6B16B9F2" w14:textId="77777777" w:rsidR="00A67F4A" w:rsidRPr="00EC1D54" w:rsidRDefault="00A67F4A" w:rsidP="001F041D">
      <w:pPr>
        <w:pStyle w:val="ListParagraph"/>
        <w:widowControl/>
        <w:numPr>
          <w:ilvl w:val="2"/>
          <w:numId w:val="12"/>
        </w:numPr>
        <w:autoSpaceDE/>
        <w:autoSpaceDN/>
        <w:ind w:left="2520"/>
        <w:contextualSpacing/>
        <w:rPr>
          <w:rFonts w:ascii="Myriad Pro Light" w:hAnsi="Myriad Pro Light"/>
        </w:rPr>
      </w:pPr>
      <w:r w:rsidRPr="00EC1D54">
        <w:rPr>
          <w:rFonts w:ascii="Myriad Pro Light" w:hAnsi="Myriad Pro Light"/>
        </w:rPr>
        <w:t>Square Rail (Model FR-259) 4” (101.6mm) high Transitional style feature rail with a ¾” (19.1mm) wall offset</w:t>
      </w:r>
    </w:p>
    <w:p w14:paraId="61E85633" w14:textId="77777777" w:rsidR="00A67F4A" w:rsidRPr="00EC1D54" w:rsidRDefault="00A67F4A" w:rsidP="001F041D">
      <w:pPr>
        <w:pStyle w:val="ListParagraph"/>
        <w:widowControl/>
        <w:numPr>
          <w:ilvl w:val="2"/>
          <w:numId w:val="12"/>
        </w:numPr>
        <w:autoSpaceDE/>
        <w:autoSpaceDN/>
        <w:ind w:left="2520"/>
        <w:contextualSpacing/>
        <w:rPr>
          <w:rFonts w:ascii="Myriad Pro Light" w:hAnsi="Myriad Pro Light"/>
        </w:rPr>
      </w:pPr>
      <w:r w:rsidRPr="00EC1D54">
        <w:rPr>
          <w:rFonts w:ascii="Myriad Pro Light" w:hAnsi="Myriad Pro Light"/>
        </w:rPr>
        <w:t>Reveal Rail (Model FR-256) 4” (101.6mm) high Transitional style feature rail with a ¾” (19.1mm) wall offset</w:t>
      </w:r>
    </w:p>
    <w:p w14:paraId="293FC1EA" w14:textId="45F2F987" w:rsidR="00A67F4A" w:rsidRDefault="00A67F4A" w:rsidP="001F041D">
      <w:pPr>
        <w:pStyle w:val="ListParagraph"/>
        <w:widowControl/>
        <w:numPr>
          <w:ilvl w:val="2"/>
          <w:numId w:val="12"/>
        </w:numPr>
        <w:autoSpaceDE/>
        <w:autoSpaceDN/>
        <w:ind w:left="2520"/>
        <w:contextualSpacing/>
        <w:rPr>
          <w:rFonts w:ascii="Myriad Pro Light" w:hAnsi="Myriad Pro Light"/>
        </w:rPr>
      </w:pPr>
      <w:r w:rsidRPr="00EC1D54">
        <w:rPr>
          <w:rFonts w:ascii="Myriad Pro Light" w:hAnsi="Myriad Pro Light"/>
        </w:rPr>
        <w:t>Angle Rail (Model FR-257) 4” (101.6mm) high Contemporary style feature rail with a ¾” (19.1mm) wall offset</w:t>
      </w:r>
    </w:p>
    <w:p w14:paraId="155B7AE6" w14:textId="65211453" w:rsidR="00C51B01" w:rsidRPr="00EC1D54" w:rsidRDefault="00C51B01" w:rsidP="001F041D">
      <w:pPr>
        <w:pStyle w:val="ListParagraph"/>
        <w:widowControl/>
        <w:numPr>
          <w:ilvl w:val="2"/>
          <w:numId w:val="12"/>
        </w:numPr>
        <w:autoSpaceDE/>
        <w:autoSpaceDN/>
        <w:ind w:left="2520"/>
        <w:contextualSpacing/>
        <w:rPr>
          <w:rFonts w:ascii="Myriad Pro Light" w:hAnsi="Myriad Pro Light"/>
        </w:rPr>
      </w:pPr>
      <w:r>
        <w:rPr>
          <w:rFonts w:ascii="Myriad Pro Light" w:hAnsi="Myriad Pro Light"/>
        </w:rPr>
        <w:t>Slab Rail (Model FR-258) 4” (101.6mm) high Contemporary style feature rail with a ¾” (19.1mm) wall offset</w:t>
      </w:r>
    </w:p>
    <w:p w14:paraId="076D7497" w14:textId="77777777" w:rsidR="00A67F4A" w:rsidRPr="00EC1D54" w:rsidRDefault="00A67F4A" w:rsidP="00A67F4A">
      <w:pPr>
        <w:rPr>
          <w:rFonts w:ascii="Myriad Pro Light" w:hAnsi="Myriad Pro Light" w:cs="Calibri"/>
        </w:rPr>
      </w:pPr>
    </w:p>
    <w:p w14:paraId="18E145CF" w14:textId="77777777" w:rsidR="000F05AA" w:rsidRPr="00EC1D54" w:rsidRDefault="000F05AA" w:rsidP="00694688">
      <w:pPr>
        <w:pStyle w:val="BodyText"/>
        <w:numPr>
          <w:ilvl w:val="0"/>
          <w:numId w:val="3"/>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b/>
          <w:color w:val="000000"/>
          <w:sz w:val="22"/>
          <w:szCs w:val="22"/>
          <w:lang w:bidi="ar-SA"/>
        </w:rPr>
        <w:t>Fabrication</w:t>
      </w:r>
    </w:p>
    <w:p w14:paraId="4EE8D853" w14:textId="68D74456" w:rsidR="000F05AA" w:rsidRPr="00EC1D54" w:rsidRDefault="000F05AA" w:rsidP="00F70874">
      <w:pPr>
        <w:pStyle w:val="BodyText"/>
        <w:numPr>
          <w:ilvl w:val="1"/>
          <w:numId w:val="3"/>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 xml:space="preserve">General: Fabricate wall covering to comply with requirements indicated for design, dimensions, detail, </w:t>
      </w:r>
      <w:r w:rsidR="007B2428" w:rsidRPr="00EC1D54">
        <w:rPr>
          <w:rFonts w:ascii="Myriad Pro Light" w:eastAsiaTheme="minorHAnsi" w:hAnsi="Myriad Pro Light" w:cs="Arial"/>
          <w:color w:val="000000"/>
          <w:sz w:val="22"/>
          <w:szCs w:val="22"/>
          <w:lang w:bidi="ar-SA"/>
        </w:rPr>
        <w:t>finish,</w:t>
      </w:r>
      <w:r w:rsidRPr="00EC1D54">
        <w:rPr>
          <w:rFonts w:ascii="Myriad Pro Light" w:eastAsiaTheme="minorHAnsi" w:hAnsi="Myriad Pro Light" w:cs="Arial"/>
          <w:color w:val="000000"/>
          <w:sz w:val="22"/>
          <w:szCs w:val="22"/>
          <w:lang w:bidi="ar-SA"/>
        </w:rPr>
        <w:t xml:space="preserve"> and sizes.</w:t>
      </w:r>
    </w:p>
    <w:p w14:paraId="55BFC630" w14:textId="77777777" w:rsidR="000F05AA" w:rsidRPr="00EC1D54" w:rsidRDefault="000F05AA" w:rsidP="000F05AA">
      <w:pPr>
        <w:pStyle w:val="BodyText"/>
        <w:ind w:left="1080"/>
        <w:rPr>
          <w:rFonts w:ascii="Myriad Pro Light" w:eastAsiaTheme="minorHAnsi" w:hAnsi="Myriad Pro Light" w:cs="Arial"/>
          <w:color w:val="000000"/>
          <w:sz w:val="22"/>
          <w:szCs w:val="22"/>
          <w:lang w:bidi="ar-SA"/>
        </w:rPr>
      </w:pPr>
    </w:p>
    <w:p w14:paraId="3922F7B4" w14:textId="77777777" w:rsidR="000F05AA" w:rsidRPr="00EC1D54" w:rsidRDefault="000F05AA" w:rsidP="00694688">
      <w:pPr>
        <w:pStyle w:val="BodyText"/>
        <w:numPr>
          <w:ilvl w:val="0"/>
          <w:numId w:val="3"/>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b/>
          <w:color w:val="000000"/>
          <w:sz w:val="22"/>
          <w:szCs w:val="22"/>
          <w:lang w:bidi="ar-SA"/>
        </w:rPr>
        <w:t>Accessories</w:t>
      </w:r>
    </w:p>
    <w:p w14:paraId="0D858D2F" w14:textId="7639954F" w:rsidR="000F05AA" w:rsidRPr="00EC1D54" w:rsidRDefault="00397B15" w:rsidP="00694688">
      <w:pPr>
        <w:pStyle w:val="BodyText"/>
        <w:numPr>
          <w:ilvl w:val="1"/>
          <w:numId w:val="3"/>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CS Acrovyn Dimensional Molding</w:t>
      </w:r>
      <w:r w:rsidR="00AC298A" w:rsidRPr="00EC1D54">
        <w:rPr>
          <w:rFonts w:ascii="Myriad Pro Light" w:eastAsiaTheme="minorHAnsi" w:hAnsi="Myriad Pro Light" w:cs="Arial"/>
          <w:color w:val="000000"/>
          <w:sz w:val="22"/>
          <w:szCs w:val="22"/>
          <w:lang w:bidi="ar-SA"/>
        </w:rPr>
        <w:t>s s</w:t>
      </w:r>
      <w:r w:rsidR="000F05AA" w:rsidRPr="00EC1D54">
        <w:rPr>
          <w:rFonts w:ascii="Myriad Pro Light" w:eastAsiaTheme="minorHAnsi" w:hAnsi="Myriad Pro Light" w:cs="Arial"/>
          <w:color w:val="000000"/>
          <w:sz w:val="22"/>
          <w:szCs w:val="22"/>
          <w:lang w:bidi="ar-SA"/>
        </w:rPr>
        <w:t>hall be furnished as a complete packaged system, containing all adhesive. Adhesive shall be non-hazardous. Water based primer is also available for purchase.</w:t>
      </w:r>
    </w:p>
    <w:p w14:paraId="578600EA" w14:textId="77777777" w:rsidR="000F05AA" w:rsidRPr="00EC1D54" w:rsidRDefault="000F05AA" w:rsidP="000F05AA">
      <w:pPr>
        <w:pStyle w:val="BodyText"/>
        <w:rPr>
          <w:rFonts w:ascii="Myriad Pro Light" w:eastAsiaTheme="minorHAnsi" w:hAnsi="Myriad Pro Light" w:cs="Arial"/>
          <w:color w:val="000000"/>
          <w:sz w:val="22"/>
          <w:szCs w:val="22"/>
          <w:lang w:bidi="ar-SA"/>
        </w:rPr>
      </w:pPr>
    </w:p>
    <w:p w14:paraId="4ADDFDBA" w14:textId="77777777" w:rsidR="000F05AA" w:rsidRPr="00EC1D54" w:rsidRDefault="000F05AA" w:rsidP="000F05AA">
      <w:pPr>
        <w:pStyle w:val="BodyText"/>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Part 3 - Execution</w:t>
      </w:r>
    </w:p>
    <w:p w14:paraId="415BB7EA" w14:textId="77777777" w:rsidR="000F05AA" w:rsidRPr="00EC1D54" w:rsidRDefault="000F05AA" w:rsidP="00694688">
      <w:pPr>
        <w:pStyle w:val="BodyText"/>
        <w:numPr>
          <w:ilvl w:val="0"/>
          <w:numId w:val="2"/>
        </w:numPr>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Examination</w:t>
      </w:r>
    </w:p>
    <w:p w14:paraId="76AB62B2" w14:textId="77777777" w:rsidR="000F05AA" w:rsidRPr="00EC1D54" w:rsidRDefault="000F05AA" w:rsidP="00694688">
      <w:pPr>
        <w:pStyle w:val="BodyText"/>
        <w:numPr>
          <w:ilvl w:val="1"/>
          <w:numId w:val="2"/>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27F64CF0" w14:textId="77777777" w:rsidR="000F05AA" w:rsidRPr="00EC1D54" w:rsidRDefault="000F05AA" w:rsidP="00694688">
      <w:pPr>
        <w:pStyle w:val="BodyText"/>
        <w:numPr>
          <w:ilvl w:val="2"/>
          <w:numId w:val="2"/>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Do not proceed until unsatisfactory conditions have been corrected.</w:t>
      </w:r>
    </w:p>
    <w:p w14:paraId="2EF259D9" w14:textId="77777777" w:rsidR="000F05AA" w:rsidRPr="00EC1D54" w:rsidRDefault="000F05AA" w:rsidP="000F05AA">
      <w:pPr>
        <w:pStyle w:val="BodyText"/>
        <w:ind w:left="1800"/>
        <w:rPr>
          <w:rFonts w:ascii="Myriad Pro Light" w:eastAsiaTheme="minorHAnsi" w:hAnsi="Myriad Pro Light" w:cs="Arial"/>
          <w:color w:val="000000"/>
          <w:sz w:val="22"/>
          <w:szCs w:val="22"/>
          <w:lang w:bidi="ar-SA"/>
        </w:rPr>
      </w:pPr>
    </w:p>
    <w:p w14:paraId="226D9853" w14:textId="77777777" w:rsidR="000F05AA" w:rsidRPr="00EC1D54" w:rsidRDefault="000F05AA" w:rsidP="00694688">
      <w:pPr>
        <w:pStyle w:val="BodyText"/>
        <w:numPr>
          <w:ilvl w:val="0"/>
          <w:numId w:val="2"/>
        </w:numPr>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lastRenderedPageBreak/>
        <w:t>Preparation</w:t>
      </w:r>
    </w:p>
    <w:p w14:paraId="61796E5C" w14:textId="1BFE150B" w:rsidR="000F05AA" w:rsidRPr="00EC1D54" w:rsidRDefault="000F05AA" w:rsidP="00453FBA">
      <w:pPr>
        <w:pStyle w:val="BodyText"/>
        <w:widowControl/>
        <w:numPr>
          <w:ilvl w:val="1"/>
          <w:numId w:val="2"/>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 xml:space="preserve">Surface preparation: Prior to installation, clean substrate to remove dirt, </w:t>
      </w:r>
      <w:r w:rsidR="007B2428" w:rsidRPr="00EC1D54">
        <w:rPr>
          <w:rFonts w:ascii="Myriad Pro Light" w:eastAsiaTheme="minorHAnsi" w:hAnsi="Myriad Pro Light" w:cs="Arial"/>
          <w:color w:val="000000"/>
          <w:sz w:val="22"/>
          <w:szCs w:val="22"/>
          <w:lang w:bidi="ar-SA"/>
        </w:rPr>
        <w:t>debris,</w:t>
      </w:r>
      <w:r w:rsidRPr="00EC1D54">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r w:rsidR="001343AF" w:rsidRPr="00EC1D54">
        <w:rPr>
          <w:rFonts w:ascii="Myriad Pro Light" w:eastAsiaTheme="minorHAnsi" w:hAnsi="Myriad Pro Light" w:cs="Arial"/>
          <w:color w:val="000000"/>
          <w:sz w:val="22"/>
          <w:szCs w:val="22"/>
          <w:lang w:bidi="ar-SA"/>
        </w:rPr>
        <w:t xml:space="preserve"> </w:t>
      </w:r>
      <w:r w:rsidR="001343AF" w:rsidRPr="00EC1D54">
        <w:rPr>
          <w:rFonts w:ascii="Myriad Pro Light" w:eastAsia="Times New Roman" w:hAnsi="Myriad Pro Light" w:cs="Arial"/>
          <w:sz w:val="22"/>
          <w:szCs w:val="22"/>
          <w:lang w:bidi="ar-SA"/>
        </w:rPr>
        <w:t>Minimum Level 3 wall finish is required; for surfaces with Level 5 finish, ensure the surface and any surface coatings are fully dry and cured.</w:t>
      </w:r>
    </w:p>
    <w:p w14:paraId="0A8BA0D5" w14:textId="77777777" w:rsidR="000F05AA" w:rsidRPr="00EC1D54" w:rsidRDefault="000F05AA" w:rsidP="00694688">
      <w:pPr>
        <w:pStyle w:val="BodyText"/>
        <w:numPr>
          <w:ilvl w:val="1"/>
          <w:numId w:val="2"/>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29A5C3F4" w14:textId="77777777" w:rsidR="000F05AA" w:rsidRPr="00EC1D54" w:rsidRDefault="000F05AA" w:rsidP="000F05AA">
      <w:pPr>
        <w:pStyle w:val="BodyText"/>
        <w:ind w:left="1080"/>
        <w:rPr>
          <w:rFonts w:ascii="Myriad Pro Light" w:eastAsiaTheme="minorHAnsi" w:hAnsi="Myriad Pro Light" w:cs="Arial"/>
          <w:color w:val="000000"/>
          <w:sz w:val="22"/>
          <w:szCs w:val="22"/>
          <w:lang w:bidi="ar-SA"/>
        </w:rPr>
      </w:pPr>
    </w:p>
    <w:p w14:paraId="575B206F" w14:textId="77777777" w:rsidR="000F05AA" w:rsidRPr="00EC1D54" w:rsidRDefault="000F05AA" w:rsidP="00694688">
      <w:pPr>
        <w:pStyle w:val="BodyText"/>
        <w:numPr>
          <w:ilvl w:val="0"/>
          <w:numId w:val="2"/>
        </w:numPr>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Installation</w:t>
      </w:r>
    </w:p>
    <w:p w14:paraId="5DF83663" w14:textId="77777777" w:rsidR="000F05AA" w:rsidRPr="00EC1D54" w:rsidRDefault="000F05AA" w:rsidP="00694688">
      <w:pPr>
        <w:pStyle w:val="BodyText"/>
        <w:numPr>
          <w:ilvl w:val="1"/>
          <w:numId w:val="2"/>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Install the work of this section in strict accordance with the manufacturer's recommendations using approved adhesive and locating all components firmly into position, level and plumb.</w:t>
      </w:r>
    </w:p>
    <w:p w14:paraId="164B5BAB" w14:textId="77777777" w:rsidR="000F05AA" w:rsidRPr="00EC1D54" w:rsidRDefault="000F05AA" w:rsidP="00694688">
      <w:pPr>
        <w:pStyle w:val="BodyText"/>
        <w:numPr>
          <w:ilvl w:val="1"/>
          <w:numId w:val="2"/>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Temperature at the time of installation must be between 65-75ºF (18-24ºC) and be maintained for at least 48 hours after the installation to allow for proper adhesive set up.</w:t>
      </w:r>
    </w:p>
    <w:p w14:paraId="64087195" w14:textId="77777777" w:rsidR="000F05AA" w:rsidRPr="00EC1D54" w:rsidRDefault="000F05AA" w:rsidP="00694688">
      <w:pPr>
        <w:pStyle w:val="BodyText"/>
        <w:numPr>
          <w:ilvl w:val="1"/>
          <w:numId w:val="2"/>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Relative humidity shall not exceed 80%.</w:t>
      </w:r>
    </w:p>
    <w:p w14:paraId="32FA3F64" w14:textId="77777777" w:rsidR="000F05AA" w:rsidRPr="00EC1D54" w:rsidRDefault="000F05AA" w:rsidP="00694688">
      <w:pPr>
        <w:pStyle w:val="BodyText"/>
        <w:numPr>
          <w:ilvl w:val="1"/>
          <w:numId w:val="2"/>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Do not expose wall covering to direct sunlight during or after installation. This will cause the surface temperature to rise, which in turn will cause bubbles and delamination.</w:t>
      </w:r>
    </w:p>
    <w:p w14:paraId="455EA623" w14:textId="77777777" w:rsidR="000F05AA" w:rsidRPr="00EC1D54" w:rsidRDefault="000F05AA" w:rsidP="000F05AA">
      <w:pPr>
        <w:pStyle w:val="BodyText"/>
        <w:ind w:left="1080"/>
        <w:rPr>
          <w:rFonts w:ascii="Myriad Pro Light" w:eastAsiaTheme="minorHAnsi" w:hAnsi="Myriad Pro Light" w:cs="Arial"/>
          <w:color w:val="000000"/>
          <w:sz w:val="22"/>
          <w:szCs w:val="22"/>
          <w:lang w:bidi="ar-SA"/>
        </w:rPr>
      </w:pPr>
    </w:p>
    <w:p w14:paraId="5B185924" w14:textId="77777777" w:rsidR="000F05AA" w:rsidRPr="00EC1D54" w:rsidRDefault="000F05AA" w:rsidP="00694688">
      <w:pPr>
        <w:pStyle w:val="BodyText"/>
        <w:numPr>
          <w:ilvl w:val="0"/>
          <w:numId w:val="2"/>
        </w:numPr>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Cleaning</w:t>
      </w:r>
    </w:p>
    <w:p w14:paraId="50209E68" w14:textId="77777777" w:rsidR="000F05AA" w:rsidRPr="00EC1D54" w:rsidRDefault="000F05AA" w:rsidP="00694688">
      <w:pPr>
        <w:pStyle w:val="BodyText"/>
        <w:numPr>
          <w:ilvl w:val="1"/>
          <w:numId w:val="2"/>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General: Immediately upon completion of installation, clean wall covering and accessories in accordance with manufacturer's recommended cleaning method.</w:t>
      </w:r>
    </w:p>
    <w:p w14:paraId="0E69DDF1" w14:textId="77777777" w:rsidR="000F05AA" w:rsidRPr="00EC1D54" w:rsidRDefault="000F05AA" w:rsidP="00694688">
      <w:pPr>
        <w:pStyle w:val="BodyText"/>
        <w:numPr>
          <w:ilvl w:val="1"/>
          <w:numId w:val="2"/>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0E741815" w14:textId="77777777" w:rsidR="000F05AA" w:rsidRPr="00EC1D54" w:rsidRDefault="000F05AA" w:rsidP="000F05AA">
      <w:pPr>
        <w:pStyle w:val="BodyText"/>
        <w:ind w:left="1080"/>
        <w:rPr>
          <w:rFonts w:ascii="Myriad Pro Light" w:eastAsiaTheme="minorHAnsi" w:hAnsi="Myriad Pro Light" w:cs="Arial"/>
          <w:color w:val="000000"/>
          <w:sz w:val="22"/>
          <w:szCs w:val="22"/>
          <w:lang w:bidi="ar-SA"/>
        </w:rPr>
      </w:pPr>
    </w:p>
    <w:p w14:paraId="16CC9395" w14:textId="77777777" w:rsidR="000F05AA" w:rsidRPr="00EC1D54" w:rsidRDefault="000F05AA" w:rsidP="00694688">
      <w:pPr>
        <w:pStyle w:val="BodyText"/>
        <w:numPr>
          <w:ilvl w:val="0"/>
          <w:numId w:val="2"/>
        </w:numPr>
        <w:rPr>
          <w:rFonts w:ascii="Myriad Pro Light" w:eastAsiaTheme="minorHAnsi" w:hAnsi="Myriad Pro Light" w:cs="Arial"/>
          <w:b/>
          <w:color w:val="000000"/>
          <w:sz w:val="22"/>
          <w:szCs w:val="22"/>
          <w:lang w:bidi="ar-SA"/>
        </w:rPr>
      </w:pPr>
      <w:r w:rsidRPr="00EC1D54">
        <w:rPr>
          <w:rFonts w:ascii="Myriad Pro Light" w:eastAsiaTheme="minorHAnsi" w:hAnsi="Myriad Pro Light" w:cs="Arial"/>
          <w:b/>
          <w:color w:val="000000"/>
          <w:sz w:val="22"/>
          <w:szCs w:val="22"/>
          <w:lang w:bidi="ar-SA"/>
        </w:rPr>
        <w:t>Protection</w:t>
      </w:r>
    </w:p>
    <w:p w14:paraId="41466637" w14:textId="77777777" w:rsidR="000F05AA" w:rsidRPr="00EC1D54" w:rsidRDefault="000F05AA" w:rsidP="00694688">
      <w:pPr>
        <w:pStyle w:val="BodyText"/>
        <w:numPr>
          <w:ilvl w:val="1"/>
          <w:numId w:val="2"/>
        </w:numPr>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44CC1077" w14:textId="77777777" w:rsidR="000F05AA" w:rsidRPr="00EC1D54" w:rsidRDefault="000F05AA" w:rsidP="000F05AA">
      <w:pPr>
        <w:pStyle w:val="BodyText"/>
        <w:rPr>
          <w:rFonts w:ascii="Myriad Pro Light" w:eastAsiaTheme="minorHAnsi" w:hAnsi="Myriad Pro Light" w:cs="Arial"/>
          <w:color w:val="000000"/>
          <w:sz w:val="22"/>
          <w:szCs w:val="22"/>
          <w:lang w:bidi="ar-SA"/>
        </w:rPr>
      </w:pPr>
    </w:p>
    <w:p w14:paraId="63A07FD1" w14:textId="77777777" w:rsidR="00467C80" w:rsidRPr="00EC1D54" w:rsidRDefault="00C56A0E" w:rsidP="00BB7698">
      <w:pPr>
        <w:pStyle w:val="BodyText"/>
        <w:rPr>
          <w:rFonts w:ascii="Myriad Pro Light" w:eastAsiaTheme="minorHAnsi" w:hAnsi="Myriad Pro Light" w:cs="Arial"/>
          <w:color w:val="000000"/>
          <w:sz w:val="22"/>
          <w:szCs w:val="22"/>
          <w:lang w:bidi="ar-SA"/>
        </w:rPr>
      </w:pPr>
      <w:r w:rsidRPr="00EC1D54">
        <w:rPr>
          <w:rFonts w:ascii="Myriad Pro Light" w:eastAsiaTheme="minorHAnsi" w:hAnsi="Myriad Pro Light" w:cs="Arial"/>
          <w:color w:val="000000"/>
          <w:sz w:val="22"/>
          <w:szCs w:val="22"/>
          <w:lang w:bidi="ar-SA"/>
        </w:rPr>
        <w:t xml:space="preserve"> </w:t>
      </w:r>
    </w:p>
    <w:sectPr w:rsidR="00467C80" w:rsidRPr="00EC1D54"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66392" w14:textId="77777777" w:rsidR="00EB19CD" w:rsidRDefault="00EB19CD">
      <w:r>
        <w:separator/>
      </w:r>
    </w:p>
  </w:endnote>
  <w:endnote w:type="continuationSeparator" w:id="0">
    <w:p w14:paraId="512C6A87" w14:textId="77777777" w:rsidR="00EB19CD" w:rsidRDefault="00EB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EB487" w14:textId="0C8A5B62" w:rsidR="002C056E" w:rsidRDefault="00C51B01">
    <w:pPr>
      <w:pStyle w:val="BodyText"/>
      <w:spacing w:line="14" w:lineRule="auto"/>
    </w:pPr>
    <w:r>
      <w:rPr>
        <w:noProof/>
      </w:rPr>
      <mc:AlternateContent>
        <mc:Choice Requires="wps">
          <w:drawing>
            <wp:anchor distT="0" distB="0" distL="114300" distR="114300" simplePos="0" relativeHeight="251653120" behindDoc="1" locked="0" layoutInCell="1" allowOverlap="1" wp14:anchorId="4B99CCAB" wp14:editId="2071A9F6">
              <wp:simplePos x="0" y="0"/>
              <wp:positionH relativeFrom="page">
                <wp:posOffset>3238499</wp:posOffset>
              </wp:positionH>
              <wp:positionV relativeFrom="page">
                <wp:posOffset>9344025</wp:posOffset>
              </wp:positionV>
              <wp:extent cx="1057275" cy="288290"/>
              <wp:effectExtent l="0" t="0" r="9525"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1FAE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AD4060E" w14:textId="6A73792E"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w:t>
                          </w:r>
                          <w:r w:rsidR="00C51B01">
                            <w:rPr>
                              <w:rFonts w:ascii="Arial" w:hAnsi="Arial" w:cs="Arial"/>
                              <w:color w:val="231F20"/>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9CCAB" id="_x0000_t202" coordsize="21600,21600" o:spt="202" path="m,l,21600r21600,l21600,xe">
              <v:stroke joinstyle="miter"/>
              <v:path gradientshapeok="t" o:connecttype="rect"/>
            </v:shapetype>
            <v:shape id="_x0000_s1027" type="#_x0000_t202" style="position:absolute;margin-left:255pt;margin-top:735.75pt;width:83.25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" filled="f" stroked="f">
              <v:path arrowok="t"/>
              <v:textbox inset="0,0,0,0">
                <w:txbxContent>
                  <w:p w14:paraId="2611FAE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AD4060E" w14:textId="6A73792E"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w:t>
                    </w:r>
                    <w:r w:rsidR="00C51B01">
                      <w:rPr>
                        <w:rFonts w:ascii="Arial" w:hAnsi="Arial" w:cs="Arial"/>
                        <w:color w:val="231F20"/>
                        <w:sz w:val="18"/>
                      </w:rPr>
                      <w:t>3</w:t>
                    </w:r>
                  </w:p>
                </w:txbxContent>
              </v:textbox>
              <w10:wrap anchorx="page" anchory="page"/>
            </v:shape>
          </w:pict>
        </mc:Fallback>
      </mc:AlternateContent>
    </w:r>
    <w:r w:rsidR="00A42138">
      <w:rPr>
        <w:noProof/>
      </w:rPr>
      <mc:AlternateContent>
        <mc:Choice Requires="wps">
          <w:drawing>
            <wp:anchor distT="0" distB="0" distL="114300" distR="114300" simplePos="0" relativeHeight="251654144" behindDoc="1" locked="0" layoutInCell="1" allowOverlap="1" wp14:anchorId="3D363C5D" wp14:editId="582E2443">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CE4CB"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04A2195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9B3C18D" w14:textId="138D1E6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45482">
                            <w:rPr>
                              <w:rFonts w:ascii="Arial" w:hAnsi="Arial" w:cs="Arial"/>
                              <w:color w:val="231F20"/>
                              <w:sz w:val="14"/>
                              <w:szCs w:val="14"/>
                            </w:rPr>
                            <w:t>SFR</w:t>
                          </w:r>
                          <w:r w:rsidRPr="00A42138">
                            <w:rPr>
                              <w:rFonts w:ascii="Arial" w:hAnsi="Arial" w:cs="Arial"/>
                              <w:color w:val="231F20"/>
                              <w:sz w:val="14"/>
                              <w:szCs w:val="14"/>
                            </w:rPr>
                            <w:t>.</w:t>
                          </w:r>
                          <w:r w:rsidR="008267E5">
                            <w:rPr>
                              <w:rFonts w:ascii="Arial" w:hAnsi="Arial" w:cs="Arial"/>
                              <w:color w:val="231F20"/>
                              <w:sz w:val="14"/>
                              <w:szCs w:val="14"/>
                            </w:rPr>
                            <w:t>0</w:t>
                          </w:r>
                          <w:r w:rsidR="00C51B01">
                            <w:rPr>
                              <w:rFonts w:ascii="Arial" w:hAnsi="Arial" w:cs="Arial"/>
                              <w:color w:val="231F20"/>
                              <w:sz w:val="14"/>
                              <w:szCs w:val="14"/>
                            </w:rPr>
                            <w:t>322</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63C5D"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57BCE4CB"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04A2195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9B3C18D" w14:textId="138D1E6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45482">
                      <w:rPr>
                        <w:rFonts w:ascii="Arial" w:hAnsi="Arial" w:cs="Arial"/>
                        <w:color w:val="231F20"/>
                        <w:sz w:val="14"/>
                        <w:szCs w:val="14"/>
                      </w:rPr>
                      <w:t>SFR</w:t>
                    </w:r>
                    <w:r w:rsidRPr="00A42138">
                      <w:rPr>
                        <w:rFonts w:ascii="Arial" w:hAnsi="Arial" w:cs="Arial"/>
                        <w:color w:val="231F20"/>
                        <w:sz w:val="14"/>
                        <w:szCs w:val="14"/>
                      </w:rPr>
                      <w:t>.</w:t>
                    </w:r>
                    <w:r w:rsidR="008267E5">
                      <w:rPr>
                        <w:rFonts w:ascii="Arial" w:hAnsi="Arial" w:cs="Arial"/>
                        <w:color w:val="231F20"/>
                        <w:sz w:val="14"/>
                        <w:szCs w:val="14"/>
                      </w:rPr>
                      <w:t>0</w:t>
                    </w:r>
                    <w:r w:rsidR="00C51B01">
                      <w:rPr>
                        <w:rFonts w:ascii="Arial" w:hAnsi="Arial" w:cs="Arial"/>
                        <w:color w:val="231F20"/>
                        <w:sz w:val="14"/>
                        <w:szCs w:val="14"/>
                      </w:rPr>
                      <w:t>322</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48CF77ED" wp14:editId="5A38ADB1">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B6C3D09" wp14:editId="126E6507">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DFF7D"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F241C" w14:textId="77777777" w:rsidR="00EB19CD" w:rsidRDefault="00EB19CD">
      <w:r>
        <w:separator/>
      </w:r>
    </w:p>
  </w:footnote>
  <w:footnote w:type="continuationSeparator" w:id="0">
    <w:p w14:paraId="664D8797" w14:textId="77777777" w:rsidR="00EB19CD" w:rsidRDefault="00EB1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0CCF6" w14:textId="323BD513" w:rsidR="002C056E" w:rsidRDefault="002C056E">
    <w:pPr>
      <w:pStyle w:val="BodyText"/>
      <w:spacing w:line="14" w:lineRule="auto"/>
    </w:pPr>
  </w:p>
  <w:p w14:paraId="0A336423" w14:textId="77777777" w:rsidR="00920188" w:rsidRDefault="00920188">
    <w:pPr>
      <w:pStyle w:val="BodyText"/>
      <w:spacing w:line="14" w:lineRule="auto"/>
    </w:pPr>
  </w:p>
  <w:p w14:paraId="77DB572C" w14:textId="77777777" w:rsidR="00920188" w:rsidRDefault="00920188" w:rsidP="00920188">
    <w:pPr>
      <w:tabs>
        <w:tab w:val="left" w:pos="4290"/>
        <w:tab w:val="left" w:pos="9373"/>
      </w:tabs>
      <w:spacing w:before="74"/>
      <w:rPr>
        <w:b/>
        <w:color w:val="414042"/>
        <w:sz w:val="20"/>
      </w:rPr>
    </w:pPr>
  </w:p>
  <w:p w14:paraId="74EFD8BD" w14:textId="77777777" w:rsidR="00920188" w:rsidRDefault="00920188" w:rsidP="00920188">
    <w:pPr>
      <w:tabs>
        <w:tab w:val="left" w:pos="4290"/>
        <w:tab w:val="left" w:pos="9373"/>
      </w:tabs>
      <w:spacing w:before="74"/>
      <w:rPr>
        <w:b/>
        <w:color w:val="414042"/>
        <w:sz w:val="20"/>
      </w:rPr>
    </w:pPr>
  </w:p>
  <w:p w14:paraId="34AC1E6F" w14:textId="3BACF2EA" w:rsidR="00920188" w:rsidRDefault="00920188" w:rsidP="00920188">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59264" behindDoc="0" locked="0" layoutInCell="1" allowOverlap="1" wp14:anchorId="21785997" wp14:editId="2111C728">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0AE1147B" w14:textId="77777777" w:rsidR="00920188" w:rsidRPr="006B2881" w:rsidRDefault="00920188" w:rsidP="00920188">
                          <w:pPr>
                            <w:jc w:val="center"/>
                            <w:rPr>
                              <w:rFonts w:ascii="Myriad Pro Light" w:hAnsi="Myriad Pro Light"/>
                              <w:sz w:val="15"/>
                              <w:szCs w:val="15"/>
                            </w:rPr>
                          </w:pPr>
                          <w:r>
                            <w:rPr>
                              <w:rFonts w:ascii="Myriad Pro Light" w:hAnsi="Myriad Pro Light"/>
                              <w:sz w:val="15"/>
                              <w:szCs w:val="15"/>
                            </w:rPr>
                            <w:t>06/20/2024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85997"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0AE1147B" w14:textId="77777777" w:rsidR="00920188" w:rsidRPr="006B2881" w:rsidRDefault="00920188" w:rsidP="00920188">
                    <w:pPr>
                      <w:jc w:val="center"/>
                      <w:rPr>
                        <w:rFonts w:ascii="Myriad Pro Light" w:hAnsi="Myriad Pro Light"/>
                        <w:sz w:val="15"/>
                        <w:szCs w:val="15"/>
                      </w:rPr>
                    </w:pPr>
                    <w:r>
                      <w:rPr>
                        <w:rFonts w:ascii="Myriad Pro Light" w:hAnsi="Myriad Pro Light"/>
                        <w:sz w:val="15"/>
                        <w:szCs w:val="15"/>
                      </w:rPr>
                      <w:t>06/20/2024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sidRPr="008312E4">
      <w:rPr>
        <w:b/>
        <w:color w:val="414042"/>
        <w:sz w:val="20"/>
      </w:rPr>
      <w:t xml:space="preserve">- SPECIFICATION                                                                                                                                                           </w:t>
    </w:r>
  </w:p>
  <w:p w14:paraId="4A184E15" w14:textId="77777777" w:rsidR="00920188" w:rsidRDefault="00920188" w:rsidP="00920188">
    <w:pPr>
      <w:pStyle w:val="BodyText"/>
    </w:pPr>
  </w:p>
  <w:p w14:paraId="1F15300D" w14:textId="77777777" w:rsidR="00920188" w:rsidRDefault="0092018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E5B4E"/>
    <w:multiLevelType w:val="hybridMultilevel"/>
    <w:tmpl w:val="9FF89BD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BEF5EE3"/>
    <w:multiLevelType w:val="multilevel"/>
    <w:tmpl w:val="0EA07C0E"/>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lowerLetter"/>
      <w:lvlText w:val="%3)"/>
      <w:lvlJc w:val="left"/>
      <w:pPr>
        <w:ind w:left="1800" w:hanging="360"/>
      </w:p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5224B64"/>
    <w:multiLevelType w:val="multilevel"/>
    <w:tmpl w:val="DAACB1FA"/>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5"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50B74E71"/>
    <w:multiLevelType w:val="multilevel"/>
    <w:tmpl w:val="BB067734"/>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52C4610B"/>
    <w:multiLevelType w:val="multilevel"/>
    <w:tmpl w:val="8098A640"/>
    <w:lvl w:ilvl="0">
      <w:start w:val="1"/>
      <w:numFmt w:val="decimal"/>
      <w:lvlText w:val="3.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1275361226">
    <w:abstractNumId w:val="8"/>
  </w:num>
  <w:num w:numId="2" w16cid:durableId="1060710487">
    <w:abstractNumId w:val="7"/>
  </w:num>
  <w:num w:numId="3" w16cid:durableId="434130812">
    <w:abstractNumId w:val="5"/>
  </w:num>
  <w:num w:numId="4" w16cid:durableId="1854874305">
    <w:abstractNumId w:val="1"/>
  </w:num>
  <w:num w:numId="5" w16cid:durableId="449667879">
    <w:abstractNumId w:val="3"/>
  </w:num>
  <w:num w:numId="6" w16cid:durableId="958223591">
    <w:abstractNumId w:val="9"/>
  </w:num>
  <w:num w:numId="7" w16cid:durableId="2077895401">
    <w:abstractNumId w:val="10"/>
  </w:num>
  <w:num w:numId="8" w16cid:durableId="1015184688">
    <w:abstractNumId w:val="4"/>
  </w:num>
  <w:num w:numId="9" w16cid:durableId="604847156">
    <w:abstractNumId w:val="6"/>
  </w:num>
  <w:num w:numId="10" w16cid:durableId="1186483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5899628">
    <w:abstractNumId w:val="0"/>
  </w:num>
  <w:num w:numId="12" w16cid:durableId="2112695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2D"/>
    <w:rsid w:val="00010849"/>
    <w:rsid w:val="0001716D"/>
    <w:rsid w:val="00020AF9"/>
    <w:rsid w:val="000339EE"/>
    <w:rsid w:val="00044E78"/>
    <w:rsid w:val="00047809"/>
    <w:rsid w:val="00047B05"/>
    <w:rsid w:val="000512FE"/>
    <w:rsid w:val="0005661B"/>
    <w:rsid w:val="000A2200"/>
    <w:rsid w:val="000A46F6"/>
    <w:rsid w:val="000C672C"/>
    <w:rsid w:val="000D20D1"/>
    <w:rsid w:val="000F05AA"/>
    <w:rsid w:val="000F110B"/>
    <w:rsid w:val="001343AF"/>
    <w:rsid w:val="00140292"/>
    <w:rsid w:val="00155D81"/>
    <w:rsid w:val="00170E1C"/>
    <w:rsid w:val="00177D68"/>
    <w:rsid w:val="00186B20"/>
    <w:rsid w:val="00193F8D"/>
    <w:rsid w:val="001C6F98"/>
    <w:rsid w:val="001D2E52"/>
    <w:rsid w:val="001E05E6"/>
    <w:rsid w:val="001E2FA2"/>
    <w:rsid w:val="001F041D"/>
    <w:rsid w:val="002000FB"/>
    <w:rsid w:val="00204D21"/>
    <w:rsid w:val="00207696"/>
    <w:rsid w:val="0026102E"/>
    <w:rsid w:val="00266ACC"/>
    <w:rsid w:val="002736A6"/>
    <w:rsid w:val="00287776"/>
    <w:rsid w:val="002C056E"/>
    <w:rsid w:val="00397B15"/>
    <w:rsid w:val="003E6075"/>
    <w:rsid w:val="00467C80"/>
    <w:rsid w:val="00494B2C"/>
    <w:rsid w:val="004C6324"/>
    <w:rsid w:val="004D7FA3"/>
    <w:rsid w:val="004F16B1"/>
    <w:rsid w:val="004F260A"/>
    <w:rsid w:val="005E21A0"/>
    <w:rsid w:val="005F6F68"/>
    <w:rsid w:val="00686A51"/>
    <w:rsid w:val="00694688"/>
    <w:rsid w:val="00696F94"/>
    <w:rsid w:val="00697EBF"/>
    <w:rsid w:val="006C24DA"/>
    <w:rsid w:val="006D1EF0"/>
    <w:rsid w:val="00707908"/>
    <w:rsid w:val="00725A8A"/>
    <w:rsid w:val="00730E54"/>
    <w:rsid w:val="007356FA"/>
    <w:rsid w:val="00750E6B"/>
    <w:rsid w:val="0078059C"/>
    <w:rsid w:val="007836C4"/>
    <w:rsid w:val="00796815"/>
    <w:rsid w:val="007B2428"/>
    <w:rsid w:val="007E3560"/>
    <w:rsid w:val="007E491C"/>
    <w:rsid w:val="008114C4"/>
    <w:rsid w:val="00814F03"/>
    <w:rsid w:val="008267E5"/>
    <w:rsid w:val="00827235"/>
    <w:rsid w:val="00830B5A"/>
    <w:rsid w:val="00837730"/>
    <w:rsid w:val="0085166C"/>
    <w:rsid w:val="00852683"/>
    <w:rsid w:val="00857EBC"/>
    <w:rsid w:val="00867AC1"/>
    <w:rsid w:val="00891BC1"/>
    <w:rsid w:val="008A16D9"/>
    <w:rsid w:val="008B0184"/>
    <w:rsid w:val="008C0015"/>
    <w:rsid w:val="008C373D"/>
    <w:rsid w:val="008F5191"/>
    <w:rsid w:val="00920188"/>
    <w:rsid w:val="00947B63"/>
    <w:rsid w:val="009827DB"/>
    <w:rsid w:val="009865A9"/>
    <w:rsid w:val="009944CA"/>
    <w:rsid w:val="009B51E9"/>
    <w:rsid w:val="009D2685"/>
    <w:rsid w:val="00A2765F"/>
    <w:rsid w:val="00A42138"/>
    <w:rsid w:val="00A45482"/>
    <w:rsid w:val="00A66CD6"/>
    <w:rsid w:val="00A67F4A"/>
    <w:rsid w:val="00A81727"/>
    <w:rsid w:val="00A95886"/>
    <w:rsid w:val="00AC298A"/>
    <w:rsid w:val="00AC2D3C"/>
    <w:rsid w:val="00AC32EC"/>
    <w:rsid w:val="00AD1C42"/>
    <w:rsid w:val="00B17722"/>
    <w:rsid w:val="00B32912"/>
    <w:rsid w:val="00B42C4E"/>
    <w:rsid w:val="00B46C41"/>
    <w:rsid w:val="00B535D9"/>
    <w:rsid w:val="00B65EA5"/>
    <w:rsid w:val="00B96B1E"/>
    <w:rsid w:val="00BB677C"/>
    <w:rsid w:val="00BB7698"/>
    <w:rsid w:val="00BD2F71"/>
    <w:rsid w:val="00BF7061"/>
    <w:rsid w:val="00C210C4"/>
    <w:rsid w:val="00C51B01"/>
    <w:rsid w:val="00C56A0E"/>
    <w:rsid w:val="00C6042D"/>
    <w:rsid w:val="00C825F5"/>
    <w:rsid w:val="00C83646"/>
    <w:rsid w:val="00C8713D"/>
    <w:rsid w:val="00C90F1C"/>
    <w:rsid w:val="00C91FFC"/>
    <w:rsid w:val="00CA6EDC"/>
    <w:rsid w:val="00CB70F5"/>
    <w:rsid w:val="00D01A0B"/>
    <w:rsid w:val="00D34D9D"/>
    <w:rsid w:val="00D54F80"/>
    <w:rsid w:val="00D608B6"/>
    <w:rsid w:val="00D622CA"/>
    <w:rsid w:val="00D72724"/>
    <w:rsid w:val="00DB378C"/>
    <w:rsid w:val="00DE2049"/>
    <w:rsid w:val="00DF74B2"/>
    <w:rsid w:val="00E205F9"/>
    <w:rsid w:val="00E23151"/>
    <w:rsid w:val="00E31896"/>
    <w:rsid w:val="00E71861"/>
    <w:rsid w:val="00EA1635"/>
    <w:rsid w:val="00EB19CD"/>
    <w:rsid w:val="00EB2832"/>
    <w:rsid w:val="00EC1D54"/>
    <w:rsid w:val="00ED5C52"/>
    <w:rsid w:val="00EE31B4"/>
    <w:rsid w:val="00F03A30"/>
    <w:rsid w:val="00F341E4"/>
    <w:rsid w:val="00F37804"/>
    <w:rsid w:val="00F41442"/>
    <w:rsid w:val="00F42013"/>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BA5D"/>
  <w15:docId w15:val="{D2DD3658-1088-9E40-81D3-46A30714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BB7698"/>
    <w:rPr>
      <w:color w:val="0000FF" w:themeColor="hyperlink"/>
      <w:u w:val="single"/>
    </w:rPr>
  </w:style>
  <w:style w:type="character" w:styleId="UnresolvedMention">
    <w:name w:val="Unresolved Mention"/>
    <w:basedOn w:val="DefaultParagraphFont"/>
    <w:uiPriority w:val="99"/>
    <w:semiHidden/>
    <w:unhideWhenUsed/>
    <w:rsid w:val="00BB7698"/>
    <w:rPr>
      <w:color w:val="605E5C"/>
      <w:shd w:val="clear" w:color="auto" w:fill="E1DFDD"/>
    </w:rPr>
  </w:style>
  <w:style w:type="paragraph" w:styleId="BalloonText">
    <w:name w:val="Balloon Text"/>
    <w:basedOn w:val="Normal"/>
    <w:link w:val="BalloonTextChar"/>
    <w:uiPriority w:val="99"/>
    <w:semiHidden/>
    <w:unhideWhenUsed/>
    <w:rsid w:val="00891B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BC1"/>
    <w:rPr>
      <w:rFonts w:ascii="Times New Roman" w:eastAsia="MyriadPro-Light" w:hAnsi="Times New Roman" w:cs="Times New Roman"/>
      <w:sz w:val="18"/>
      <w:szCs w:val="18"/>
      <w:lang w:bidi="en-US"/>
    </w:rPr>
  </w:style>
  <w:style w:type="character" w:styleId="CommentReference">
    <w:name w:val="annotation reference"/>
    <w:basedOn w:val="DefaultParagraphFont"/>
    <w:uiPriority w:val="99"/>
    <w:semiHidden/>
    <w:unhideWhenUsed/>
    <w:rsid w:val="004F16B1"/>
    <w:rPr>
      <w:sz w:val="16"/>
      <w:szCs w:val="16"/>
    </w:rPr>
  </w:style>
  <w:style w:type="paragraph" w:styleId="CommentText">
    <w:name w:val="annotation text"/>
    <w:basedOn w:val="Normal"/>
    <w:link w:val="CommentTextChar"/>
    <w:uiPriority w:val="99"/>
    <w:semiHidden/>
    <w:unhideWhenUsed/>
    <w:rsid w:val="004F16B1"/>
    <w:rPr>
      <w:sz w:val="20"/>
      <w:szCs w:val="20"/>
    </w:rPr>
  </w:style>
  <w:style w:type="character" w:customStyle="1" w:styleId="CommentTextChar">
    <w:name w:val="Comment Text Char"/>
    <w:basedOn w:val="DefaultParagraphFont"/>
    <w:link w:val="CommentText"/>
    <w:uiPriority w:val="99"/>
    <w:semiHidden/>
    <w:rsid w:val="004F16B1"/>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4F16B1"/>
    <w:rPr>
      <w:b/>
      <w:bCs/>
    </w:rPr>
  </w:style>
  <w:style w:type="character" w:customStyle="1" w:styleId="CommentSubjectChar">
    <w:name w:val="Comment Subject Char"/>
    <w:basedOn w:val="CommentTextChar"/>
    <w:link w:val="CommentSubject"/>
    <w:uiPriority w:val="99"/>
    <w:semiHidden/>
    <w:rsid w:val="004F16B1"/>
    <w:rPr>
      <w:rFonts w:ascii="MyriadPro-Light" w:eastAsia="MyriadPro-Light" w:hAnsi="MyriadPro-Light" w:cs="MyriadPro-Light"/>
      <w:b/>
      <w:bCs/>
      <w:sz w:val="20"/>
      <w:szCs w:val="20"/>
      <w:lang w:bidi="en-US"/>
    </w:rPr>
  </w:style>
  <w:style w:type="paragraph" w:styleId="Revision">
    <w:name w:val="Revision"/>
    <w:hidden/>
    <w:uiPriority w:val="99"/>
    <w:semiHidden/>
    <w:rsid w:val="0070790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920188"/>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920188"/>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02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05918-D85C-493D-87A3-6D360E1120F5}">
  <ds:schemaRefs>
    <ds:schemaRef ds:uri="http://schemas.microsoft.com/sharepoint/v3/contenttype/forms"/>
  </ds:schemaRefs>
</ds:datastoreItem>
</file>

<file path=customXml/itemProps2.xml><?xml version="1.0" encoding="utf-8"?>
<ds:datastoreItem xmlns:ds="http://schemas.openxmlformats.org/officeDocument/2006/customXml" ds:itemID="{5F5C66C1-66FF-4FDE-94EF-1281755278D2}">
  <ds:schemaRefs>
    <ds:schemaRef ds:uri="http://schemas.openxmlformats.org/officeDocument/2006/bibliography"/>
  </ds:schemaRefs>
</ds:datastoreItem>
</file>

<file path=customXml/itemProps3.xml><?xml version="1.0" encoding="utf-8"?>
<ds:datastoreItem xmlns:ds="http://schemas.openxmlformats.org/officeDocument/2006/customXml" ds:itemID="{5C05F5D4-8DBC-4783-9BBC-97BF794CC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391BA-1236-40B4-ADAE-D8316E8C51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Olivia Labbate</cp:lastModifiedBy>
  <cp:revision>2</cp:revision>
  <cp:lastPrinted>2022-03-21T19:53:00Z</cp:lastPrinted>
  <dcterms:created xsi:type="dcterms:W3CDTF">2024-06-21T16:49:00Z</dcterms:created>
  <dcterms:modified xsi:type="dcterms:W3CDTF">2024-06-21T16:49:00Z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