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447EF" w14:textId="50E161CF" w:rsidR="000930C6" w:rsidRDefault="000930C6" w:rsidP="000930C6">
      <w:pPr>
        <w:pStyle w:val="Title"/>
        <w:ind w:left="0"/>
      </w:pPr>
      <w:r w:rsidRPr="006B2881">
        <w:rPr>
          <w:color w:val="D2232A"/>
          <w:spacing w:val="-8"/>
          <w:lang w:bidi="en-US"/>
        </w:rPr>
        <w:t>CS Acrovyn</w:t>
      </w:r>
      <w:r w:rsidRPr="007102E4">
        <w:rPr>
          <w:rFonts w:ascii="Myriad Pro Light" w:hAnsi="Myriad Pro Light" w:cs="Arial"/>
          <w:color w:val="C00000"/>
          <w:vertAlign w:val="superscript"/>
        </w:rPr>
        <w:t>®</w:t>
      </w:r>
      <w:r>
        <w:rPr>
          <w:color w:val="D2232A"/>
          <w:spacing w:val="-8"/>
          <w:lang w:bidi="en-US"/>
        </w:rPr>
        <w:t xml:space="preserve"> Wall Panels </w:t>
      </w:r>
      <w:r>
        <w:rPr>
          <w:color w:val="D2232A"/>
          <w:spacing w:val="-8"/>
          <w:lang w:bidi="en-US"/>
        </w:rPr>
        <w:t>Permanent Adhesive</w:t>
      </w:r>
    </w:p>
    <w:p w14:paraId="0758737E" w14:textId="77777777" w:rsidR="000930C6" w:rsidRDefault="000930C6" w:rsidP="000930C6">
      <w:pPr>
        <w:pStyle w:val="BodyText"/>
        <w:spacing w:before="5"/>
        <w:rPr>
          <w:rFonts w:ascii="Sabon LT Pro"/>
          <w:sz w:val="13"/>
        </w:rPr>
      </w:pPr>
    </w:p>
    <w:p w14:paraId="6753702E" w14:textId="77777777" w:rsidR="000930C6" w:rsidRDefault="000930C6" w:rsidP="000930C6">
      <w:pPr>
        <w:spacing w:before="18"/>
        <w:rPr>
          <w:rFonts w:ascii="Myriad Pro Light" w:hAnsi="Myriad Pro Light"/>
          <w:color w:val="231F20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A4D420B" wp14:editId="70EB5EC9">
                <wp:simplePos x="0" y="0"/>
                <wp:positionH relativeFrom="page">
                  <wp:posOffset>631051</wp:posOffset>
                </wp:positionH>
                <wp:positionV relativeFrom="paragraph">
                  <wp:posOffset>15875</wp:posOffset>
                </wp:positionV>
                <wp:extent cx="4152900" cy="1270"/>
                <wp:effectExtent l="0" t="0" r="0" b="0"/>
                <wp:wrapTopAndBottom/>
                <wp:docPr id="138915796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C4A56" id="docshape1" o:spid="_x0000_s1026" style="position:absolute;margin-left:49.7pt;margin-top:1.25pt;width:32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OetXWLbAAAABgEAAA8AAABkcnMvZG93bnJl&#10;di54bWxMjsFOwzAQRO9I/IO1SNyoQyEtCXEqhGhvrUThwm0bL0mUeB3Fbhv4epYTHJ9mNPOK1eR6&#10;daIxtJ4N3M4SUMSVty3XBt7f1jcPoEJEtth7JgNfFGBVXl4UmFt/5lc67WOtZIRDjgaaGIdc61A1&#10;5DDM/EAs2acfHUbBsdZ2xLOMu17Pk2ShHbYsDw0O9NxQ1e2PzsDU7er0o9vsMpe9bNeLEDf+e2vM&#10;9dX09Agq0hT/yvCrL+pQitPBH9kG1RvIsntpGpinoCRepnfCB+El6LLQ//XLHwAAAP//AwBQSwEC&#10;LQAUAAYACAAAACEAtoM4kv4AAADhAQAAEwAAAAAAAAAAAAAAAAAAAAAAW0NvbnRlbnRfVHlwZXNd&#10;LnhtbFBLAQItABQABgAIAAAAIQA4/SH/1gAAAJQBAAALAAAAAAAAAAAAAAAAAC8BAABfcmVscy8u&#10;cmVsc1BLAQItABQABgAIAAAAIQCoB6ufnQIAAJcFAAAOAAAAAAAAAAAAAAAAAC4CAABkcnMvZTJv&#10;RG9jLnhtbFBLAQItABQABgAIAAAAIQDnrV1i2wAAAAYBAAAPAAAAAAAAAAAAAAAAAPcEAABkcnMv&#10;ZG93bnJldi54bWxQSwUGAAAAAAQABADzAAAA/wUAAAAA&#10;" path="m,l6540,e" filled="f" strokecolor="#c7c8ca" strokeweight=".25pt">
                <v:path arrowok="t" o:connecttype="custom" o:connectlocs="0,0;4152900,0" o:connectangles="0,0"/>
                <w10:wrap type="topAndBottom" anchorx="page"/>
              </v:shape>
            </w:pict>
          </mc:Fallback>
        </mc:AlternateContent>
      </w:r>
      <w:r>
        <w:rPr>
          <w:rFonts w:ascii="Myriad Pro Light" w:hAnsi="Myriad Pro Light"/>
          <w:color w:val="231F20"/>
        </w:rPr>
        <w:t>Wrapped Beveled Edge</w:t>
      </w:r>
    </w:p>
    <w:p w14:paraId="07037286" w14:textId="77777777" w:rsidR="000930C6" w:rsidRPr="007102E4" w:rsidRDefault="000930C6" w:rsidP="000930C6">
      <w:pPr>
        <w:spacing w:before="18"/>
        <w:rPr>
          <w:rFonts w:ascii="Myriad Pro Light" w:hAnsi="Myriad Pro Light"/>
          <w:color w:val="231F20"/>
        </w:rPr>
      </w:pP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Section 10 26 </w:t>
      </w:r>
      <w:r>
        <w:rPr>
          <w:rFonts w:ascii="Myriad Pro Light" w:hAnsi="Myriad Pro Light"/>
          <w:color w:val="231F20"/>
        </w:rPr>
        <w:t>23</w:t>
      </w:r>
    </w:p>
    <w:p w14:paraId="313484A1" w14:textId="77777777" w:rsidR="000A46F6" w:rsidRPr="001B21FC" w:rsidRDefault="000A46F6" w:rsidP="00B17722">
      <w:pPr>
        <w:pStyle w:val="BodyText"/>
        <w:rPr>
          <w:rFonts w:ascii="Myriad Pro Light" w:hAnsi="Myriad Pro Light" w:cs="Arial"/>
          <w:sz w:val="22"/>
          <w:szCs w:val="22"/>
        </w:rPr>
      </w:pPr>
    </w:p>
    <w:p w14:paraId="46D0E603" w14:textId="77777777" w:rsidR="000A46F6" w:rsidRPr="001B21FC" w:rsidRDefault="000A46F6" w:rsidP="000A46F6">
      <w:pPr>
        <w:pStyle w:val="BodyText"/>
        <w:ind w:firstLine="360"/>
        <w:rPr>
          <w:rFonts w:ascii="Myriad Pro Light" w:hAnsi="Myriad Pro Light" w:cs="Arial"/>
          <w:sz w:val="22"/>
          <w:szCs w:val="22"/>
        </w:rPr>
      </w:pPr>
    </w:p>
    <w:p w14:paraId="5714CC8B" w14:textId="77777777" w:rsidR="009F4A4F" w:rsidRPr="001B21FC" w:rsidRDefault="009F4A4F" w:rsidP="009F4A4F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Part 1 - General</w:t>
      </w:r>
    </w:p>
    <w:p w14:paraId="53F7C6F6" w14:textId="77777777" w:rsidR="009F4A4F" w:rsidRPr="001B21FC" w:rsidRDefault="009F4A4F" w:rsidP="00FB2D12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Summary</w:t>
      </w:r>
    </w:p>
    <w:p w14:paraId="6398BCBB" w14:textId="77777777" w:rsidR="009F4A4F" w:rsidRPr="001B21FC" w:rsidRDefault="009F4A4F" w:rsidP="00FB2D12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This section includes the following types of wall protection systems:</w:t>
      </w:r>
    </w:p>
    <w:p w14:paraId="758D4B51" w14:textId="77777777" w:rsidR="009F4A4F" w:rsidRPr="001B21FC" w:rsidRDefault="009F4A4F" w:rsidP="00FB2D12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Wall Panels</w:t>
      </w:r>
    </w:p>
    <w:p w14:paraId="488F4628" w14:textId="77777777" w:rsidR="009F4A4F" w:rsidRPr="001B21FC" w:rsidRDefault="009F4A4F" w:rsidP="00FB2D12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Related sections: The following sections contain requirements related to this section:</w:t>
      </w:r>
    </w:p>
    <w:p w14:paraId="3B833D61" w14:textId="77777777" w:rsidR="009F4A4F" w:rsidRPr="001B21FC" w:rsidRDefault="009F4A4F" w:rsidP="00FB2D12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Handrails, Corner Guards, Bumper Guards, Crash Rails, Accent Rails, Wall Covering, Door Protection; refer to section 10 26 00 “Wall and Door </w:t>
      </w:r>
      <w:proofErr w:type="gramStart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</w:t>
      </w:r>
      <w:proofErr w:type="gramEnd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”</w:t>
      </w:r>
    </w:p>
    <w:p w14:paraId="34D68BB4" w14:textId="77777777" w:rsidR="009F4A4F" w:rsidRPr="001B21FC" w:rsidRDefault="009F4A4F" w:rsidP="009F4A4F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5BA4D96" w14:textId="77777777" w:rsidR="009F4A4F" w:rsidRPr="001B21FC" w:rsidRDefault="009F4A4F" w:rsidP="00FB2D12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References</w:t>
      </w:r>
    </w:p>
    <w:p w14:paraId="773F3B1F" w14:textId="77777777" w:rsidR="009F4A4F" w:rsidRPr="001B21FC" w:rsidRDefault="009F4A4F" w:rsidP="00FB2D12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National codes (IBC, UBC, SBCCI, BOCA and Life Safety)</w:t>
      </w:r>
    </w:p>
    <w:p w14:paraId="4FCC06FA" w14:textId="77777777" w:rsidR="009F4A4F" w:rsidRPr="001B21FC" w:rsidRDefault="009F4A4F" w:rsidP="00FB2D12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American Society for Testing and Materials (ASTM)</w:t>
      </w:r>
    </w:p>
    <w:p w14:paraId="61348241" w14:textId="77777777" w:rsidR="009F4A4F" w:rsidRPr="001B21FC" w:rsidRDefault="009F4A4F" w:rsidP="00FB2D12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Underwriters Laboratories (UL)z</w:t>
      </w:r>
    </w:p>
    <w:p w14:paraId="3675E4DC" w14:textId="77777777" w:rsidR="009F4A4F" w:rsidRPr="001B21FC" w:rsidRDefault="009F4A4F" w:rsidP="00FB2D12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California 01350 specification</w:t>
      </w:r>
    </w:p>
    <w:p w14:paraId="63D99F51" w14:textId="77777777" w:rsidR="009F4A4F" w:rsidRPr="001B21FC" w:rsidRDefault="009F4A4F" w:rsidP="009F4A4F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EC1C6A3" w14:textId="77777777" w:rsidR="009F4A4F" w:rsidRPr="001B21FC" w:rsidRDefault="009F4A4F" w:rsidP="00FB2D12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Submittals</w:t>
      </w:r>
    </w:p>
    <w:p w14:paraId="5AEE1762" w14:textId="77777777" w:rsidR="009F4A4F" w:rsidRPr="001B21FC" w:rsidRDefault="009F4A4F" w:rsidP="009F4A4F">
      <w:pPr>
        <w:pStyle w:val="BodyText"/>
        <w:ind w:left="1122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Submit the following in accordance with conditions of contract and Division 1 specification section 01 33 00 “Submittal Procedures”:</w:t>
      </w:r>
    </w:p>
    <w:p w14:paraId="7B03DEF8" w14:textId="77777777" w:rsidR="009F4A4F" w:rsidRPr="001B21FC" w:rsidRDefault="009F4A4F" w:rsidP="00FB2D12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5E8DBE29" w14:textId="77777777" w:rsidR="009F4A4F" w:rsidRPr="001B21FC" w:rsidRDefault="009F4A4F" w:rsidP="00FB2D12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Shop drawings showing locations, extent and installation details of wall panel products.</w:t>
      </w:r>
    </w:p>
    <w:p w14:paraId="7EC524A6" w14:textId="77777777" w:rsidR="009F4A4F" w:rsidRPr="001B21FC" w:rsidRDefault="009F4A4F" w:rsidP="00FB2D12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Samples for verification purposes: Submit the following samples, as proposed for this work, for verification of color, texture, pattern and thickness:</w:t>
      </w:r>
    </w:p>
    <w:p w14:paraId="6C1BFAE0" w14:textId="77777777" w:rsidR="009F4A4F" w:rsidRPr="001B21FC" w:rsidRDefault="009F4A4F" w:rsidP="00FB2D12">
      <w:pPr>
        <w:pStyle w:val="BodyText"/>
        <w:numPr>
          <w:ilvl w:val="2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 of each product specified.</w:t>
      </w:r>
    </w:p>
    <w:p w14:paraId="087445E9" w14:textId="77777777" w:rsidR="009F4A4F" w:rsidRPr="001B21FC" w:rsidRDefault="009F4A4F" w:rsidP="00FB2D12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test reports from a qualified independent testing laboratory showing compliance of each component with requirements indicated.</w:t>
      </w:r>
    </w:p>
    <w:p w14:paraId="6FAAA9B9" w14:textId="77777777" w:rsidR="009F4A4F" w:rsidRPr="001B21FC" w:rsidRDefault="009F4A4F" w:rsidP="00FB2D12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Maintenance data for wall protection system components for inclusion in the operating and maintenance manuals specified in Division 1.</w:t>
      </w:r>
    </w:p>
    <w:p w14:paraId="013E1340" w14:textId="77777777" w:rsidR="009F4A4F" w:rsidRPr="001B21FC" w:rsidRDefault="009F4A4F" w:rsidP="009F4A4F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575273C" w14:textId="77777777" w:rsidR="009F4A4F" w:rsidRPr="001B21FC" w:rsidRDefault="009F4A4F" w:rsidP="00FB2D12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Quality Assurance</w:t>
      </w:r>
    </w:p>
    <w:p w14:paraId="3A6F1059" w14:textId="77777777" w:rsidR="009F4A4F" w:rsidRPr="001B21FC" w:rsidRDefault="009F4A4F" w:rsidP="00FB2D12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Installer qualifications: Engage an installer who has no less than 3 </w:t>
      </w:r>
      <w:proofErr w:type="gramStart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</w:t>
      </w:r>
      <w:proofErr w:type="gramEnd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experience in installation of wall panels similar in complexity to those required for this project.</w:t>
      </w:r>
    </w:p>
    <w:p w14:paraId="51D30CAF" w14:textId="77777777" w:rsidR="009F4A4F" w:rsidRPr="001B21FC" w:rsidRDefault="009F4A4F" w:rsidP="00FB2D12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Manufacturer's qualifications: Not less than 5 </w:t>
      </w:r>
      <w:proofErr w:type="gramStart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</w:t>
      </w:r>
      <w:proofErr w:type="gramEnd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experience in the production of specified products and a record of successful performance.</w:t>
      </w:r>
    </w:p>
    <w:p w14:paraId="289A7410" w14:textId="77777777" w:rsidR="009F4A4F" w:rsidRPr="001B21FC" w:rsidRDefault="009F4A4F" w:rsidP="00FB2D12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Code compliance: Assemblies should conform to all applicable codes including IBC, UBC, SBCCI, BOCA, Life Safety and CA 01350.</w:t>
      </w:r>
    </w:p>
    <w:p w14:paraId="48633F29" w14:textId="6F0D5178" w:rsidR="009F4A4F" w:rsidRPr="001B21FC" w:rsidRDefault="009F4A4F" w:rsidP="00FB2D12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 xml:space="preserve">Fire performance characteristics: Provide engineered </w:t>
      </w:r>
      <w:r w:rsidR="00F522B0"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PVC FREE</w:t>
      </w: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wall panels with a UL label indicating that they are identical to those </w:t>
      </w:r>
      <w:proofErr w:type="gramStart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tested</w:t>
      </w:r>
      <w:proofErr w:type="gramEnd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accordance with ASTM E84 for Class B/2 characteristics listed below:</w:t>
      </w:r>
    </w:p>
    <w:p w14:paraId="227AEE53" w14:textId="77777777" w:rsidR="009F4A4F" w:rsidRPr="001B21FC" w:rsidRDefault="009F4A4F" w:rsidP="00FB2D12">
      <w:pPr>
        <w:pStyle w:val="BodyText"/>
        <w:numPr>
          <w:ilvl w:val="2"/>
          <w:numId w:val="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Flame spread 75 or </w:t>
      </w:r>
      <w:proofErr w:type="gramStart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less</w:t>
      </w:r>
      <w:proofErr w:type="gramEnd"/>
    </w:p>
    <w:p w14:paraId="6115A53E" w14:textId="77777777" w:rsidR="009F4A4F" w:rsidRPr="001B21FC" w:rsidRDefault="009F4A4F" w:rsidP="00FB2D12">
      <w:pPr>
        <w:pStyle w:val="BodyText"/>
        <w:numPr>
          <w:ilvl w:val="2"/>
          <w:numId w:val="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Smoke developed: 350 or </w:t>
      </w:r>
      <w:proofErr w:type="gramStart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less</w:t>
      </w:r>
      <w:proofErr w:type="gramEnd"/>
    </w:p>
    <w:p w14:paraId="4351ED27" w14:textId="77777777" w:rsidR="00511AF3" w:rsidRPr="001B21FC" w:rsidRDefault="009F4A4F" w:rsidP="00511AF3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Impact Strength: </w:t>
      </w:r>
      <w:r w:rsidR="00511AF3" w:rsidRPr="001B21FC">
        <w:rPr>
          <w:rFonts w:ascii="Myriad Pro Light" w:hAnsi="Myriad Pro Light" w:cs="Arial"/>
          <w:sz w:val="22"/>
          <w:szCs w:val="22"/>
        </w:rPr>
        <w:t xml:space="preserve">Provide wall protection components that have been </w:t>
      </w:r>
      <w:proofErr w:type="gramStart"/>
      <w:r w:rsidR="00511AF3" w:rsidRPr="001B21FC">
        <w:rPr>
          <w:rFonts w:ascii="Myriad Pro Light" w:hAnsi="Myriad Pro Light" w:cs="Arial"/>
          <w:sz w:val="22"/>
          <w:szCs w:val="22"/>
        </w:rPr>
        <w:t>tested</w:t>
      </w:r>
      <w:proofErr w:type="gramEnd"/>
      <w:r w:rsidR="00511AF3" w:rsidRPr="001B21FC">
        <w:rPr>
          <w:rFonts w:ascii="Myriad Pro Light" w:hAnsi="Myriad Pro Light" w:cs="Arial"/>
          <w:sz w:val="22"/>
          <w:szCs w:val="22"/>
        </w:rPr>
        <w:t xml:space="preserve"> for impact using a ram-type impact test in accordance with the applicable provisions of ASTM F476 -84.</w:t>
      </w:r>
    </w:p>
    <w:p w14:paraId="0AF72657" w14:textId="77777777" w:rsidR="009F4A4F" w:rsidRPr="001B21FC" w:rsidRDefault="009F4A4F" w:rsidP="00FB2D12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Chemical and stain resistance: Provide wall panels with chemical and stain resistance in accordance with ASTM D543.</w:t>
      </w:r>
    </w:p>
    <w:p w14:paraId="4686932C" w14:textId="77777777" w:rsidR="009F4A4F" w:rsidRPr="001B21FC" w:rsidRDefault="009F4A4F" w:rsidP="00FB2D12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Color Match: Provide wall panels that are color matched in accordance with the following:</w:t>
      </w:r>
    </w:p>
    <w:p w14:paraId="33C8E856" w14:textId="77777777" w:rsidR="009F4A4F" w:rsidRPr="001B21FC" w:rsidRDefault="009F4A4F" w:rsidP="00FB2D12">
      <w:pPr>
        <w:pStyle w:val="BodyText"/>
        <w:numPr>
          <w:ilvl w:val="2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Delta Ecmc of no greater than 1.0 using CIELab color space. (Specifier note: Construction Specialties’ colors are matched under cool </w:t>
      </w:r>
      <w:proofErr w:type="gramStart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white fluorescent</w:t>
      </w:r>
      <w:proofErr w:type="gramEnd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lighting and computer controlled within manufacturing tolerance. Color may vary if alternate lighting sources are present.)</w:t>
      </w:r>
    </w:p>
    <w:p w14:paraId="3D85ED8E" w14:textId="77777777" w:rsidR="009F4A4F" w:rsidRPr="001B21FC" w:rsidRDefault="009F4A4F" w:rsidP="00FB2D12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proofErr w:type="gramStart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Single source</w:t>
      </w:r>
      <w:proofErr w:type="gramEnd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responsibility: Provide all components of the wall protection system manufactured by the same company to ensure compatibility of color, texture and physical properties.</w:t>
      </w:r>
    </w:p>
    <w:p w14:paraId="55F730E8" w14:textId="77777777" w:rsidR="009F4A4F" w:rsidRPr="001B21FC" w:rsidRDefault="009F4A4F" w:rsidP="00FB2D12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Delivery, Storage and Handling</w:t>
      </w:r>
    </w:p>
    <w:p w14:paraId="071C29B3" w14:textId="77777777" w:rsidR="009F4A4F" w:rsidRPr="001B21FC" w:rsidRDefault="009F4A4F" w:rsidP="00FB2D12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Deliver materials to the project site in unopened packaging clearly labeled to show manufacturer.</w:t>
      </w:r>
    </w:p>
    <w:p w14:paraId="5E785D57" w14:textId="77777777" w:rsidR="009F4A4F" w:rsidRPr="001B21FC" w:rsidRDefault="009F4A4F" w:rsidP="00FB2D12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Store materials in original, undamaged packaging in a clean, dry place out of direct sunlight and exposure to the elements. A room temperature of 50-100ºF (10-38ºC) should </w:t>
      </w:r>
      <w:proofErr w:type="gramStart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maintained</w:t>
      </w:r>
      <w:proofErr w:type="gramEnd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.</w:t>
      </w:r>
    </w:p>
    <w:p w14:paraId="4AA1BDFA" w14:textId="77777777" w:rsidR="009F4A4F" w:rsidRPr="001B21FC" w:rsidRDefault="009F4A4F" w:rsidP="00FB2D12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Materials must </w:t>
      </w:r>
      <w:proofErr w:type="gramStart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stored</w:t>
      </w:r>
      <w:proofErr w:type="gramEnd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flat.</w:t>
      </w:r>
    </w:p>
    <w:p w14:paraId="3A0204D3" w14:textId="77777777" w:rsidR="009F4A4F" w:rsidRPr="001B21FC" w:rsidRDefault="009F4A4F" w:rsidP="009F4A4F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A7FE6CB" w14:textId="77777777" w:rsidR="009F4A4F" w:rsidRPr="001B21FC" w:rsidRDefault="009F4A4F" w:rsidP="00FB2D12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Project Conditions</w:t>
      </w:r>
    </w:p>
    <w:p w14:paraId="17C5F947" w14:textId="77777777" w:rsidR="009F4A4F" w:rsidRPr="001B21FC" w:rsidRDefault="009F4A4F" w:rsidP="00FB2D12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Materials must be acclimated in an environment of 65-75ºF (18-24ºC) for at least 24 hours prior to beginning the installation.</w:t>
      </w:r>
    </w:p>
    <w:p w14:paraId="20F8D244" w14:textId="16CE5F41" w:rsidR="009F4A4F" w:rsidRPr="001B21FC" w:rsidRDefault="009F4A4F" w:rsidP="00FB2D12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Installation areas must </w:t>
      </w:r>
      <w:proofErr w:type="gramStart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enclosed</w:t>
      </w:r>
      <w:proofErr w:type="gramEnd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weatherproofed before installation commences.</w:t>
      </w:r>
    </w:p>
    <w:p w14:paraId="0628FDE9" w14:textId="78484667" w:rsidR="00E96824" w:rsidRPr="001B21FC" w:rsidRDefault="00E96824" w:rsidP="00E96824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Warranty</w:t>
      </w:r>
    </w:p>
    <w:p w14:paraId="5F8B0FFD" w14:textId="77777777" w:rsidR="00E96824" w:rsidRPr="001B21FC" w:rsidRDefault="00E96824" w:rsidP="00E96824">
      <w:pPr>
        <w:widowControl/>
        <w:numPr>
          <w:ilvl w:val="1"/>
          <w:numId w:val="8"/>
        </w:numPr>
        <w:autoSpaceDE/>
        <w:autoSpaceDN/>
        <w:rPr>
          <w:rFonts w:ascii="Myriad Pro Light" w:hAnsi="Myriad Pro Light"/>
        </w:rPr>
      </w:pPr>
      <w:r w:rsidRPr="001B21FC">
        <w:rPr>
          <w:rFonts w:ascii="Myriad Pro Light" w:hAnsi="Myriad Pro Light"/>
        </w:rPr>
        <w:t>Acrovyn 5-year Limited Warranty</w:t>
      </w:r>
    </w:p>
    <w:p w14:paraId="74F14F2C" w14:textId="77777777" w:rsidR="00E96824" w:rsidRPr="001B21FC" w:rsidRDefault="00E96824" w:rsidP="00E96824">
      <w:pPr>
        <w:pStyle w:val="ListParagraph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1B21FC">
        <w:rPr>
          <w:rFonts w:ascii="Myriad Pro Light" w:hAnsi="Myriad Pro Light" w:cs="Arial"/>
        </w:rPr>
        <w:t xml:space="preserve">Applies to Interior Wall Protection orders that </w:t>
      </w:r>
      <w:r w:rsidRPr="001B21FC">
        <w:rPr>
          <w:rFonts w:ascii="Myriad Pro Light" w:hAnsi="Myriad Pro Light" w:cs="Arial"/>
          <w:u w:val="single"/>
        </w:rPr>
        <w:t>do not</w:t>
      </w:r>
      <w:r w:rsidRPr="001B21FC">
        <w:rPr>
          <w:rFonts w:ascii="Myriad Pro Light" w:hAnsi="Myriad Pro Light" w:cs="Arial"/>
        </w:rPr>
        <w:t xml:space="preserve"> include recommended components or </w:t>
      </w:r>
      <w:proofErr w:type="gramStart"/>
      <w:r w:rsidRPr="001B21FC">
        <w:rPr>
          <w:rFonts w:ascii="Myriad Pro Light" w:hAnsi="Myriad Pro Light" w:cs="Arial"/>
        </w:rPr>
        <w:t>accessories</w:t>
      </w:r>
      <w:proofErr w:type="gramEnd"/>
      <w:r w:rsidRPr="001B21FC">
        <w:rPr>
          <w:rFonts w:ascii="Myriad Pro Light" w:hAnsi="Myriad Pro Light" w:cs="Arial"/>
        </w:rPr>
        <w:t xml:space="preserve"> </w:t>
      </w:r>
    </w:p>
    <w:p w14:paraId="438F21FB" w14:textId="77777777" w:rsidR="00E96824" w:rsidRPr="001B21FC" w:rsidRDefault="00E96824" w:rsidP="00E96824">
      <w:pPr>
        <w:pStyle w:val="ListParagraph"/>
        <w:widowControl/>
        <w:numPr>
          <w:ilvl w:val="1"/>
          <w:numId w:val="9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1B21FC">
        <w:rPr>
          <w:rFonts w:ascii="Myriad Pro Light" w:hAnsi="Myriad Pro Light" w:cs="Arial"/>
        </w:rPr>
        <w:t>Accessories = Primer, Adhesive, Caulk, Trims &amp; Moldings</w:t>
      </w:r>
    </w:p>
    <w:p w14:paraId="65176F73" w14:textId="77777777" w:rsidR="00E96824" w:rsidRPr="001B21FC" w:rsidRDefault="00E96824" w:rsidP="00E96824">
      <w:pPr>
        <w:pStyle w:val="ListParagraph"/>
        <w:widowControl/>
        <w:numPr>
          <w:ilvl w:val="1"/>
          <w:numId w:val="8"/>
        </w:numPr>
        <w:autoSpaceDE/>
        <w:autoSpaceDN/>
        <w:spacing w:after="160" w:line="259" w:lineRule="auto"/>
        <w:ind w:left="1443"/>
        <w:contextualSpacing/>
        <w:rPr>
          <w:rFonts w:ascii="Myriad Pro Light" w:hAnsi="Myriad Pro Light" w:cs="Arial"/>
        </w:rPr>
      </w:pPr>
      <w:r w:rsidRPr="001B21FC">
        <w:rPr>
          <w:rFonts w:ascii="Myriad Pro Light" w:hAnsi="Myriad Pro Light" w:cs="Arial"/>
        </w:rPr>
        <w:t>Limited Lifetime Systems Warranty</w:t>
      </w:r>
    </w:p>
    <w:p w14:paraId="4F1B83BD" w14:textId="77777777" w:rsidR="00E96824" w:rsidRPr="001B21FC" w:rsidRDefault="00E96824" w:rsidP="00E96824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1B21FC">
        <w:rPr>
          <w:rFonts w:ascii="Myriad Pro Light" w:hAnsi="Myriad Pro Light" w:cs="Arial"/>
        </w:rPr>
        <w:t>Applies to CS Interior Wall Protection projects that include all recommended components and accessories related to CS Interior Wall Protection Products.</w:t>
      </w:r>
    </w:p>
    <w:p w14:paraId="420A1359" w14:textId="77777777" w:rsidR="00E96824" w:rsidRPr="001B21FC" w:rsidRDefault="00E96824" w:rsidP="00E96824">
      <w:pPr>
        <w:pStyle w:val="ListParagraph"/>
        <w:widowControl/>
        <w:numPr>
          <w:ilvl w:val="1"/>
          <w:numId w:val="9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1B21FC">
        <w:rPr>
          <w:rFonts w:ascii="Myriad Pro Light" w:hAnsi="Myriad Pro Light" w:cs="Arial"/>
        </w:rPr>
        <w:t>Accessories = Primer, Adhesive, Caulk, Trims &amp; Moldings</w:t>
      </w:r>
    </w:p>
    <w:p w14:paraId="04A73A65" w14:textId="77777777" w:rsidR="009F4A4F" w:rsidRPr="001B21FC" w:rsidRDefault="009F4A4F" w:rsidP="009F4A4F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E77F74E" w14:textId="77777777" w:rsidR="009F4A4F" w:rsidRPr="001B21FC" w:rsidRDefault="009F4A4F" w:rsidP="009F4A4F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Part 2 - Products</w:t>
      </w:r>
    </w:p>
    <w:p w14:paraId="7B57312A" w14:textId="77777777" w:rsidR="009F4A4F" w:rsidRPr="001B21FC" w:rsidRDefault="009F4A4F" w:rsidP="00FB2D12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Manufacturers</w:t>
      </w:r>
    </w:p>
    <w:p w14:paraId="1443E1E7" w14:textId="77777777" w:rsidR="00E96824" w:rsidRPr="001B21FC" w:rsidRDefault="00E96824" w:rsidP="00E96824">
      <w:pPr>
        <w:widowControl/>
        <w:numPr>
          <w:ilvl w:val="1"/>
          <w:numId w:val="5"/>
        </w:numPr>
        <w:autoSpaceDE/>
        <w:autoSpaceDN/>
        <w:rPr>
          <w:rStyle w:val="Hyperlink"/>
          <w:rFonts w:ascii="Myriad Pro Light" w:eastAsiaTheme="minorHAnsi" w:hAnsi="Myriad Pro Light" w:cs="Arial"/>
          <w:color w:val="000000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lang w:bidi="ar-SA"/>
        </w:rPr>
        <w:t xml:space="preserve">Interior surface protection products specified herein and included on the submittal drawings shall be manufactured by Construction Specialties, Inc., </w:t>
      </w:r>
      <w:r w:rsidRPr="001B21FC">
        <w:rPr>
          <w:rFonts w:ascii="Myriad Pro Light" w:hAnsi="Myriad Pro Light" w:cs="Arial"/>
        </w:rPr>
        <w:t xml:space="preserve">3 Werner Way, Lebanon, NJ 08833 USA 800-233-8493; email: </w:t>
      </w:r>
      <w:hyperlink r:id="rId11" w:history="1">
        <w:r w:rsidRPr="001B21FC">
          <w:rPr>
            <w:rStyle w:val="Hyperlink"/>
            <w:rFonts w:ascii="Myriad Pro Light" w:hAnsi="Myriad Pro Light" w:cs="Arial"/>
          </w:rPr>
          <w:t>cet@c-sgroup.com</w:t>
        </w:r>
      </w:hyperlink>
    </w:p>
    <w:p w14:paraId="0B3E1597" w14:textId="77777777" w:rsidR="00E96824" w:rsidRPr="001B21FC" w:rsidRDefault="00E96824" w:rsidP="00E96824">
      <w:pPr>
        <w:widowControl/>
        <w:numPr>
          <w:ilvl w:val="1"/>
          <w:numId w:val="5"/>
        </w:numPr>
        <w:autoSpaceDE/>
        <w:autoSpaceDN/>
        <w:rPr>
          <w:rFonts w:ascii="Myriad Pro Light" w:hAnsi="Myriad Pro Light" w:cs="Arial"/>
        </w:rPr>
      </w:pPr>
      <w:r w:rsidRPr="001B21FC">
        <w:rPr>
          <w:rFonts w:ascii="Myriad Pro Light" w:hAnsi="Myriad Pro Light" w:cs="Arial"/>
        </w:rPr>
        <w:lastRenderedPageBreak/>
        <w:t xml:space="preserve">Drawings and specifications are based on manufacturer’s literature from Construction Specialties, Inc. drawings and specifications unless otherwise indicated. Other manufacturers must be approved </w:t>
      </w:r>
      <w:proofErr w:type="gramStart"/>
      <w:r w:rsidRPr="001B21FC">
        <w:rPr>
          <w:rFonts w:ascii="Myriad Pro Light" w:hAnsi="Myriad Pro Light" w:cs="Arial"/>
        </w:rPr>
        <w:t>equal</w:t>
      </w:r>
      <w:proofErr w:type="gramEnd"/>
      <w:r w:rsidRPr="001B21FC">
        <w:rPr>
          <w:rFonts w:ascii="Myriad Pro Light" w:hAnsi="Myriad Pro Light" w:cs="Arial"/>
        </w:rPr>
        <w:t xml:space="preserve"> by Architect/Owner</w:t>
      </w:r>
      <w:proofErr w:type="gramStart"/>
      <w:r w:rsidRPr="001B21FC">
        <w:rPr>
          <w:rFonts w:ascii="Myriad Pro Light" w:hAnsi="Myriad Pro Light" w:cs="Arial"/>
        </w:rPr>
        <w:t xml:space="preserve">.  </w:t>
      </w:r>
      <w:proofErr w:type="gramEnd"/>
    </w:p>
    <w:p w14:paraId="158EA57A" w14:textId="77777777" w:rsidR="009F4A4F" w:rsidRPr="001B21FC" w:rsidRDefault="009F4A4F" w:rsidP="009F4A4F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C6EF737" w14:textId="77777777" w:rsidR="009F4A4F" w:rsidRPr="001B21FC" w:rsidRDefault="009F4A4F" w:rsidP="00FB2D12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Materials</w:t>
      </w:r>
    </w:p>
    <w:p w14:paraId="680EADCE" w14:textId="012FEB9F" w:rsidR="009F4A4F" w:rsidRPr="001B21FC" w:rsidRDefault="009F4A4F" w:rsidP="00FB2D12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Engineered </w:t>
      </w:r>
      <w:r w:rsidR="00F522B0"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PVC FREE</w:t>
      </w: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: Material should be high-impact Acrovyn 4000 with Suede texture, nominal .040" (1.02mm) thickness. Chemical and stain resistance should be per ASTM D543 standards as established by the manufacturer. Colors to </w:t>
      </w:r>
      <w:proofErr w:type="gramStart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indicated</w:t>
      </w:r>
      <w:proofErr w:type="gramEnd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the finish schedule from one of manufacturer’s available colors and patterns.</w:t>
      </w:r>
    </w:p>
    <w:p w14:paraId="162E93DA" w14:textId="77777777" w:rsidR="009F4A4F" w:rsidRPr="001B21FC" w:rsidRDefault="009F4A4F" w:rsidP="00FB2D12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Particle Board: </w:t>
      </w:r>
      <w:proofErr w:type="gramStart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3/8</w:t>
      </w:r>
      <w:proofErr w:type="gramEnd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" (9.53mm) thick particle board core.</w:t>
      </w:r>
    </w:p>
    <w:p w14:paraId="13EAC7C6" w14:textId="77777777" w:rsidR="009F4A4F" w:rsidRPr="001B21FC" w:rsidRDefault="009F4A4F" w:rsidP="00FB2D12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Aluminum: Optional aluminum reveals to be alloy 6063 T5 with clear anodized finish; minimum strength and durability properties as specified in ASTM B221.</w:t>
      </w:r>
    </w:p>
    <w:p w14:paraId="30FEA589" w14:textId="77777777" w:rsidR="009F4A4F" w:rsidRPr="001B21FC" w:rsidRDefault="009F4A4F" w:rsidP="009F4A4F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42151DC" w14:textId="77777777" w:rsidR="009F4A4F" w:rsidRPr="001B21FC" w:rsidRDefault="009F4A4F" w:rsidP="00FB2D12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Wall Panels</w:t>
      </w:r>
    </w:p>
    <w:p w14:paraId="7D4E3DA2" w14:textId="05A09990" w:rsidR="009F4A4F" w:rsidRPr="001B21FC" w:rsidRDefault="009F4A4F" w:rsidP="00FB2D12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Engineered </w:t>
      </w:r>
      <w:r w:rsidR="00F522B0"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PVC FREE</w:t>
      </w: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Wall Panels to be CS Acrovyn: Wall panels to be manufactured of .040" (1.02mm) thick Acrovyn 4000 sheet in standard Suede texture, factory-bonded to the face side and edges of a </w:t>
      </w:r>
      <w:proofErr w:type="gramStart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3/8</w:t>
      </w:r>
      <w:proofErr w:type="gramEnd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" (9.53mm) thick particle board core. The backside of the panel and return edges to </w:t>
      </w:r>
      <w:proofErr w:type="gramStart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laminated</w:t>
      </w:r>
      <w:proofErr w:type="gramEnd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with a moisture resistant barrier.</w:t>
      </w:r>
    </w:p>
    <w:p w14:paraId="3D9F7274" w14:textId="2FC0A0F3" w:rsidR="009F4A4F" w:rsidRPr="001B21FC" w:rsidRDefault="009F4A4F" w:rsidP="00FB2D12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proofErr w:type="gramStart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Acrovyn</w:t>
      </w:r>
      <w:proofErr w:type="gramEnd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Wall Panel with Wrapped Beveled Edge has a standard maximum panel size of 47" (1.2m) x 119" (3.0m). Select from one of Acrovyn solid colors</w:t>
      </w:r>
      <w:r w:rsidR="00511AF3"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, Acrovyn by Design</w:t>
      </w:r>
      <w:proofErr w:type="gramStart"/>
      <w:r w:rsidR="00511AF3"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®</w:t>
      </w:r>
      <w:r w:rsid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,</w:t>
      </w: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</w:t>
      </w:r>
      <w:r w:rsidR="000D6B2E"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Acrovyn</w:t>
      </w:r>
      <w:proofErr w:type="gramEnd"/>
      <w:r w:rsidR="000D6B2E"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™ Woodgrains</w:t>
      </w: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™ </w:t>
      </w:r>
      <w:r w:rsid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or Acrovyn™ Brushed Metals </w:t>
      </w: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simulated patterns. Construction grade adhesive supplied by </w:t>
      </w:r>
      <w:proofErr w:type="gramStart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manufacturer</w:t>
      </w:r>
      <w:proofErr w:type="gramEnd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for permanent installation.</w:t>
      </w:r>
    </w:p>
    <w:p w14:paraId="28F696B2" w14:textId="77777777" w:rsidR="009F4A4F" w:rsidRPr="001B21FC" w:rsidRDefault="009F4A4F" w:rsidP="009F4A4F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6FFFA3E" w14:textId="77777777" w:rsidR="009F4A4F" w:rsidRPr="001B21FC" w:rsidRDefault="009F4A4F" w:rsidP="00FB2D12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Reveals</w:t>
      </w:r>
    </w:p>
    <w:p w14:paraId="79B771B6" w14:textId="77777777" w:rsidR="00511AF3" w:rsidRPr="001B21FC" w:rsidRDefault="00511AF3" w:rsidP="00511AF3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hAnsi="Myriad Pro Light" w:cs="Arial"/>
          <w:sz w:val="22"/>
          <w:szCs w:val="22"/>
        </w:rPr>
        <w:t>Reveal style available is Recessed Reveal when not using the Butt Joint option, spacing to be as narrow or wide as the following</w:t>
      </w: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:</w:t>
      </w:r>
    </w:p>
    <w:p w14:paraId="45BBA823" w14:textId="77777777" w:rsidR="009F4A4F" w:rsidRPr="001B21FC" w:rsidRDefault="009F4A4F" w:rsidP="00FB2D12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Painted wall.</w:t>
      </w:r>
    </w:p>
    <w:p w14:paraId="4B2E2E57" w14:textId="77777777" w:rsidR="009F4A4F" w:rsidRPr="001B21FC" w:rsidRDefault="009F4A4F" w:rsidP="00FB2D12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Acrovyn </w:t>
      </w:r>
      <w:proofErr w:type="gramStart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reveals</w:t>
      </w:r>
      <w:proofErr w:type="gramEnd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to consist of 1 1/2" (38.1mm) wide strips of .040" (1.02mm) sheet.</w:t>
      </w:r>
    </w:p>
    <w:p w14:paraId="45B4A176" w14:textId="77777777" w:rsidR="009F4A4F" w:rsidRPr="001B21FC" w:rsidRDefault="009F4A4F" w:rsidP="00FB2D12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Aluminum </w:t>
      </w:r>
      <w:proofErr w:type="gramStart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reveals</w:t>
      </w:r>
      <w:proofErr w:type="gramEnd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to be 1 1/2" (38.1mm) wide x .024" (0.61mm) thick.</w:t>
      </w:r>
    </w:p>
    <w:p w14:paraId="3DA30E40" w14:textId="77777777" w:rsidR="009F4A4F" w:rsidRPr="001B21FC" w:rsidRDefault="009F4A4F" w:rsidP="009F4A4F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36673AF" w14:textId="77777777" w:rsidR="009F4A4F" w:rsidRPr="001B21FC" w:rsidRDefault="009F4A4F" w:rsidP="00FB2D12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Fabrication</w:t>
      </w:r>
    </w:p>
    <w:p w14:paraId="7C70D085" w14:textId="77777777" w:rsidR="009F4A4F" w:rsidRPr="001B21FC" w:rsidRDefault="009F4A4F" w:rsidP="00FB2D12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Fabricate wall panels to comply with requirements indicated for design, dimensions, detail, finish and sizes.</w:t>
      </w:r>
    </w:p>
    <w:p w14:paraId="0EFC7741" w14:textId="77777777" w:rsidR="009F4A4F" w:rsidRPr="001B21FC" w:rsidRDefault="009F4A4F" w:rsidP="009F4A4F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677B2B0" w14:textId="77777777" w:rsidR="009F4A4F" w:rsidRPr="001B21FC" w:rsidRDefault="009F4A4F" w:rsidP="00FB2D12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Finishes</w:t>
      </w:r>
    </w:p>
    <w:p w14:paraId="390EB4A6" w14:textId="77777777" w:rsidR="009F4A4F" w:rsidRPr="001B21FC" w:rsidRDefault="009F4A4F" w:rsidP="00FB2D12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Comply with NAAMM “Metal Finishes Manual” for recommendations relative to applications and designations of finishes.</w:t>
      </w:r>
    </w:p>
    <w:p w14:paraId="04350C51" w14:textId="77777777" w:rsidR="009F4A4F" w:rsidRPr="001B21FC" w:rsidRDefault="009F4A4F" w:rsidP="009F4A4F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22621E6" w14:textId="77777777" w:rsidR="009F4A4F" w:rsidRPr="001B21FC" w:rsidRDefault="009F4A4F" w:rsidP="00FB2D12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Accessories</w:t>
      </w:r>
    </w:p>
    <w:p w14:paraId="0BEF16F3" w14:textId="77777777" w:rsidR="009F4A4F" w:rsidRPr="001B21FC" w:rsidRDefault="009F4A4F" w:rsidP="00FB2D12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Adhesive: Acrovyn Wall Panels shall </w:t>
      </w:r>
      <w:proofErr w:type="gramStart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furnished</w:t>
      </w:r>
      <w:proofErr w:type="gramEnd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as a complete packaged system, including appropriate standard adhesive.</w:t>
      </w:r>
    </w:p>
    <w:p w14:paraId="6E502A10" w14:textId="77777777" w:rsidR="009F4A4F" w:rsidRPr="001B21FC" w:rsidRDefault="009F4A4F" w:rsidP="00FB2D12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Primer available for purchase.</w:t>
      </w:r>
    </w:p>
    <w:p w14:paraId="146AAB15" w14:textId="77777777" w:rsidR="009F4A4F" w:rsidRPr="001B21FC" w:rsidRDefault="009F4A4F" w:rsidP="009F4A4F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B31F1F6" w14:textId="77777777" w:rsidR="009F4A4F" w:rsidRPr="001B21FC" w:rsidRDefault="009F4A4F" w:rsidP="009F4A4F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Part 3 - Execution</w:t>
      </w:r>
    </w:p>
    <w:p w14:paraId="261C4016" w14:textId="77777777" w:rsidR="009F4A4F" w:rsidRPr="001B21FC" w:rsidRDefault="009F4A4F" w:rsidP="00FB2D12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Examination</w:t>
      </w:r>
    </w:p>
    <w:p w14:paraId="24D35E0A" w14:textId="77777777" w:rsidR="009F4A4F" w:rsidRPr="001B21FC" w:rsidRDefault="009F4A4F" w:rsidP="00FB2D12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Verification of conditions: Examine areas and conditions under which work is to </w:t>
      </w:r>
      <w:proofErr w:type="gramStart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performed</w:t>
      </w:r>
      <w:proofErr w:type="gramEnd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identify conditions detrimental to proper or timely completion.</w:t>
      </w:r>
    </w:p>
    <w:p w14:paraId="5BCB7B80" w14:textId="77777777" w:rsidR="009F4A4F" w:rsidRPr="001B21FC" w:rsidRDefault="009F4A4F" w:rsidP="00FB2D12">
      <w:pPr>
        <w:pStyle w:val="BodyText"/>
        <w:numPr>
          <w:ilvl w:val="2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Do not proceed until unsatisfactory conditions have </w:t>
      </w:r>
      <w:proofErr w:type="gramStart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been corrected</w:t>
      </w:r>
      <w:proofErr w:type="gramEnd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.</w:t>
      </w:r>
    </w:p>
    <w:p w14:paraId="284DBD7C" w14:textId="77777777" w:rsidR="009F4A4F" w:rsidRPr="001B21FC" w:rsidRDefault="009F4A4F" w:rsidP="009F4A4F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96B0BAC" w14:textId="77777777" w:rsidR="009F4A4F" w:rsidRPr="001B21FC" w:rsidRDefault="009F4A4F" w:rsidP="00FB2D12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Preparation</w:t>
      </w:r>
    </w:p>
    <w:p w14:paraId="2AABA638" w14:textId="77777777" w:rsidR="009F4A4F" w:rsidRPr="001B21FC" w:rsidRDefault="009F4A4F" w:rsidP="00FB2D12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Surface preparation: Prior to installation, clean substrate to remove dirt, debris and loose particles. Perform additional preparation procedures as required by manufacturer's instructions.</w:t>
      </w:r>
    </w:p>
    <w:p w14:paraId="161478EE" w14:textId="77777777" w:rsidR="009F4A4F" w:rsidRPr="001B21FC" w:rsidRDefault="009F4A4F" w:rsidP="00FB2D12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Protection: Take all necessary steps to prevent damage to material during installation as required in manufacturer's installation instructions.</w:t>
      </w:r>
    </w:p>
    <w:p w14:paraId="2A6FF9FC" w14:textId="77777777" w:rsidR="009F4A4F" w:rsidRPr="001B21FC" w:rsidRDefault="009F4A4F" w:rsidP="009F4A4F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4D602E1" w14:textId="77777777" w:rsidR="009F4A4F" w:rsidRPr="001B21FC" w:rsidRDefault="009F4A4F" w:rsidP="00FB2D12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Installation</w:t>
      </w:r>
    </w:p>
    <w:p w14:paraId="41392C68" w14:textId="77777777" w:rsidR="009F4A4F" w:rsidRPr="001B21FC" w:rsidRDefault="009F4A4F" w:rsidP="00FB2D12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 the work of this section in strict accordance with the manufacturer's recommendations using approved adhesive.</w:t>
      </w:r>
    </w:p>
    <w:p w14:paraId="4969743D" w14:textId="77777777" w:rsidR="009F4A4F" w:rsidRPr="001B21FC" w:rsidRDefault="009F4A4F" w:rsidP="00FB2D12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proofErr w:type="gramStart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Temperature</w:t>
      </w:r>
      <w:proofErr w:type="gramEnd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at the time of installation must be between 65-75ºF (18-24ºC) and </w:t>
      </w:r>
      <w:proofErr w:type="gramStart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maintained</w:t>
      </w:r>
      <w:proofErr w:type="gramEnd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for at least 48 hours after the installation to allow for proper adhesive set up.</w:t>
      </w:r>
    </w:p>
    <w:p w14:paraId="6D9D158F" w14:textId="77777777" w:rsidR="009F4A4F" w:rsidRPr="001B21FC" w:rsidRDefault="009F4A4F" w:rsidP="00FB2D12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Relative humidity shall not exceed 80%.</w:t>
      </w:r>
    </w:p>
    <w:p w14:paraId="3E510124" w14:textId="77777777" w:rsidR="009F4A4F" w:rsidRPr="001B21FC" w:rsidRDefault="009F4A4F" w:rsidP="00FB2D12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Do not expose wall panels to direct sunlight during or after installation. This will cause the surface temperature to rise, which in turn will cause bubbles and delamination.</w:t>
      </w:r>
    </w:p>
    <w:p w14:paraId="44A59506" w14:textId="77777777" w:rsidR="009F4A4F" w:rsidRPr="001B21FC" w:rsidRDefault="009F4A4F" w:rsidP="009F4A4F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F52E3F1" w14:textId="77777777" w:rsidR="009F4A4F" w:rsidRPr="001B21FC" w:rsidRDefault="009F4A4F" w:rsidP="00FB2D12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Cleaning</w:t>
      </w:r>
    </w:p>
    <w:p w14:paraId="49FF6972" w14:textId="77777777" w:rsidR="009F4A4F" w:rsidRPr="001B21FC" w:rsidRDefault="009F4A4F" w:rsidP="00FB2D12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Immediately upon completion of installation, clean wall panels and accessories in accordance with manufacturer's recommended cleaning method.</w:t>
      </w:r>
    </w:p>
    <w:p w14:paraId="667D0C89" w14:textId="77777777" w:rsidR="009F4A4F" w:rsidRPr="001B21FC" w:rsidRDefault="009F4A4F" w:rsidP="00FB2D12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Remove surplus materials, rubbish and debris resulting from installation as work progresses and upon completion of work.</w:t>
      </w:r>
    </w:p>
    <w:p w14:paraId="6656C09B" w14:textId="77777777" w:rsidR="009F4A4F" w:rsidRPr="001B21FC" w:rsidRDefault="009F4A4F" w:rsidP="009F4A4F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927D62C" w14:textId="77777777" w:rsidR="009F4A4F" w:rsidRPr="001B21FC" w:rsidRDefault="009F4A4F" w:rsidP="00FB2D12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</w:t>
      </w:r>
    </w:p>
    <w:p w14:paraId="785023FB" w14:textId="77777777" w:rsidR="009F4A4F" w:rsidRPr="001B21FC" w:rsidRDefault="009F4A4F" w:rsidP="00FB2D12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Protect installed materials to prevent damage by other trades. Use materials that may </w:t>
      </w:r>
      <w:proofErr w:type="gramStart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easily removed</w:t>
      </w:r>
      <w:proofErr w:type="gramEnd"/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without leaving residue or permanent stains.</w:t>
      </w:r>
    </w:p>
    <w:p w14:paraId="358157C2" w14:textId="77777777" w:rsidR="00467C80" w:rsidRPr="001B21FC" w:rsidRDefault="00C56A0E" w:rsidP="00097A86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B21F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</w:p>
    <w:sectPr w:rsidR="00467C80" w:rsidRPr="001B21FC" w:rsidSect="00C56A0E">
      <w:headerReference w:type="default" r:id="rId12"/>
      <w:footerReference w:type="default" r:id="rId13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B869C" w14:textId="77777777" w:rsidR="00D15B1F" w:rsidRDefault="00D15B1F">
      <w:r>
        <w:separator/>
      </w:r>
    </w:p>
  </w:endnote>
  <w:endnote w:type="continuationSeparator" w:id="0">
    <w:p w14:paraId="593FB0DC" w14:textId="77777777" w:rsidR="00D15B1F" w:rsidRDefault="00D1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abon LT Pro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1B9F0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B0FE7CA" wp14:editId="6C3C008E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317AD8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62426870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28AD84D4" w14:textId="77777777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</w:t>
                          </w:r>
                          <w:proofErr w:type="gramStart"/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Inc.  |  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G</w:t>
                          </w:r>
                          <w:proofErr w:type="gramEnd"/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E5464E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AWP</w:t>
                          </w:r>
                          <w:r w:rsidR="0066699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WBE</w:t>
                          </w:r>
                          <w:r w:rsidR="00125C79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AD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0720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 |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FE7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r6yQEAAH8DAAAOAAAAZHJzL2Uyb0RvYy54bWysU9uO0zAQfUfiHyy/03SDuixR0xWwWoS0&#10;XKSFD3Acu7FIPNaM26R8PWOn6XJ5Q7xYk/HM8TlnJtvbaejF0SA58LW8Wq2lMF5D6/y+lt++3r+4&#10;kYKi8q3qwZtangzJ293zZ9sxVKaEDvrWoGAQT9UYatnFGKqiIN2ZQdEKgvF8aQEHFfkT90WLamT0&#10;oS/K9fq6GAHbgKANEWfv5ku5y/jWGh0/W0smir6WzC3mE/PZpLPYbVW1RxU6p8801D+wGJTz/OgF&#10;6k5FJQ7o/oIanEYgsHGlYSjAWqdN1sBqrtZ/qHnsVDBZC5tD4WIT/T9Y/en4GL6giNNbmHiAWQSF&#10;B9Dfib0pxkDVuSZ5ShWl6mb8CC1PUx0i5I7J4pDksyDBMOz06eKumaLQnCxf3Ww21y+l0Hy3WZev&#10;y2x/oaqlOyDF9wYGkYJaIk8vo6vjA8XERlVLSXrMw73r+zzB3v+W4MKUyewT4Zl6nJpJuDap5KYk&#10;poH2xHIQ5r3gPeagA/whxcg7UUvPSytF/8Gz5Wl9lgCXoFkC5TU31jJKMYfv4rxmh4Bu3zHu7K2H&#10;N2yadVnPE4czWZ5ylnneyLRGv37nqqf/ZvcTAAD//wMAUEsDBBQABgAIAAAAIQBIEUfE4QAAAA4B&#10;AAAPAAAAZHJzL2Rvd25yZXYueG1sTI/BTsMwEETvSPyDtUjcqJ1CkxDiVBVSzi1tkDi6sUkC8TqK&#10;3ST8PdsT3GY1o9k3+XaxPZvM6DuHEqKVAGawdrrDRkJ1Kh9SYD4o1Kp3aCT8GA/b4vYmV5l2M76Z&#10;6RgaRiXoMyWhDWHIOPd1a6zyKzcYJO/TjVYFOseG61HNVG57vhYi5lZ1SB9aNZjX1tTfx4uVsH9M&#10;1KkqD+OX2HcfuJvm97I6SHl/t+xegAWzhL8wXPEJHQpiOrsLas96CXGa0pZAxlMSJcCukWgdkzqT&#10;2mzEM/Ai5/9nFL8AAAD//wMAUEsBAi0AFAAGAAgAAAAhALaDOJL+AAAA4QEAABMAAAAAAAAAAAAA&#10;AAAAAAAAAFtDb250ZW50X1R5cGVzXS54bWxQSwECLQAUAAYACAAAACEAOP0h/9YAAACUAQAACwAA&#10;AAAAAAAAAAAAAAAvAQAAX3JlbHMvLnJlbHNQSwECLQAUAAYACAAAACEA78R6+skBAAB/AwAADgAA&#10;AAAAAAAAAAAAAAAuAgAAZHJzL2Uyb0RvYy54bWxQSwECLQAUAAYACAAAACEASBFHxOEAAAAOAQAA&#10;DwAAAAAAAAAAAAAAAAAjBAAAZHJzL2Rvd25yZXYueG1sUEsFBgAAAAAEAAQA8wAAADEFAAAAAA==&#10;" filled="f" stroked="f">
              <v:path arrowok="t"/>
              <v:textbox inset="0,0,0,0">
                <w:txbxContent>
                  <w:p w14:paraId="01317AD8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62426870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28AD84D4" w14:textId="77777777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</w:t>
                    </w:r>
                    <w:proofErr w:type="gramStart"/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Inc.  |  </w:t>
                    </w:r>
                    <w:r w:rsidR="00BF706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G</w:t>
                    </w:r>
                    <w:proofErr w:type="gramEnd"/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E5464E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AWP</w:t>
                    </w:r>
                    <w:r w:rsidR="0066699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WBE</w:t>
                    </w:r>
                    <w:r w:rsidR="00125C79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AD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0720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 |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10"/>
                        <w:sz w:val="14"/>
                        <w:szCs w:val="14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instrText xml:space="preserve"> PAGE </w:instrTex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54EE2F10" wp14:editId="50904CCE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9ED7B5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2BC608AE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EE2F10" id="_x0000_s1028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4TywEAAIADAAAOAAAAZHJzL2Uyb0RvYy54bWysU8GO0zAQvSPxD5bvNN2wQImaroDVIqRl&#10;QVr2AxzHbiwSj5lxm5SvZ+y0XWBviIs1Ho+f33szXl9NQy/2BsmBr+XFYimF8Rpa57e1fPh282Il&#10;BUXlW9WDN7U8GJJXm+fP1mOoTAkd9K1BwSCeqjHUsosxVEVBujODogUE4/nQAg4q8ha3RYtqZPSh&#10;L8rl8nUxArYBQRsizl7Ph3KT8a01On6xlkwUfS2ZW8wr5rVJa7FZq2qLKnROH2mof2AxKOf50TPU&#10;tYpK7NA9gRqcRiCwcaFhKMBap03WwGouln+pue9UMFkLm0PhbBP9P1h9t78PX1HE6T1M3MAsgsIt&#10;6O/E3hRjoOpYkzylilJ1M36GlrupdhHyjcnikOSzIMEw7PTh7K6ZotCcfFO+urx8KYXmo3K1Kt9m&#10;9wtVnS4HpPjRwCBSUEvk5mVwtb+lmMio6lSS3vJw4/o+N7D3fyS4MGUy+cR3Zh6nZhKu5cdT15OW&#10;BtoDq0GYx4LHmIMO8KcUI49ELenHTqGRov/k2fM0P6cAT0FzCpTXfLWWUYo5/BDnOdsFdNuOkWdz&#10;Pbxj16zLih5ZHOlym7PQ40imOfp9n6seP87mFwAAAP//AwBQSwMEFAAGAAgAAAAhABssMfDiAAAA&#10;DQEAAA8AAABkcnMvZG93bnJldi54bWxMj8FOwzAQRO9I/IO1SNyonShJUYhToaKKA+LQAhJHN17i&#10;iNiOYjd1/57lBMedeZqdaTbJjmzBOQzeSchWAhi6zuvB9RLe33Z398BCVE6r0TuUcMEAm/b6qlG1&#10;9me3x+UQe0YhLtRKgolxqjkPnUGrwspP6Mj78rNVkc6553pWZwq3I8+FqLhVg6MPRk24Ndh9H05W&#10;wsd22r2kT6Nel1I/P+Xr/WXukpS3N+nxAVjEFP9g+K1P1aGlTkd/cjqwUUKZiYJQMoq1oBGEVHlR&#10;ATuSVGZVDrxt+P8V7Q8AAAD//wMAUEsBAi0AFAAGAAgAAAAhALaDOJL+AAAA4QEAABMAAAAAAAAA&#10;AAAAAAAAAAAAAFtDb250ZW50X1R5cGVzXS54bWxQSwECLQAUAAYACAAAACEAOP0h/9YAAACUAQAA&#10;CwAAAAAAAAAAAAAAAAAvAQAAX3JlbHMvLnJlbHNQSwECLQAUAAYACAAAACEAY1wuE8sBAACAAwAA&#10;DgAAAAAAAAAAAAAAAAAuAgAAZHJzL2Uyb0RvYy54bWxQSwECLQAUAAYACAAAACEAGywx8OIAAAAN&#10;AQAADwAAAAAAAAAAAAAAAAAlBAAAZHJzL2Rvd25yZXYueG1sUEsFBgAAAAAEAAQA8wAAADQFAAAA&#10;AA==&#10;" filled="f" stroked="f">
              <v:path arrowok="t"/>
              <v:textbox inset="0,0,0,0">
                <w:txbxContent>
                  <w:p w14:paraId="1F9ED7B5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2BC608AE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4ADF6C6D" wp14:editId="784F7985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1BF5E10C" wp14:editId="42C75B68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EE1CCD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2A895" w14:textId="77777777" w:rsidR="00D15B1F" w:rsidRDefault="00D15B1F">
      <w:r>
        <w:separator/>
      </w:r>
    </w:p>
  </w:footnote>
  <w:footnote w:type="continuationSeparator" w:id="0">
    <w:p w14:paraId="68E2B850" w14:textId="77777777" w:rsidR="00D15B1F" w:rsidRDefault="00D1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E4874" w14:textId="77777777" w:rsidR="000930C6" w:rsidRDefault="000930C6" w:rsidP="000930C6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4DBE6687" w14:textId="77777777" w:rsidR="000930C6" w:rsidRDefault="000930C6" w:rsidP="000930C6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1C702176" w14:textId="77777777" w:rsidR="000930C6" w:rsidRDefault="000930C6" w:rsidP="000930C6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 w:rsidRPr="006B2881">
      <w:rPr>
        <w:b/>
        <w:noProof/>
        <w:color w:val="414042"/>
        <w:sz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4C06C3C" wp14:editId="3504EE66">
              <wp:simplePos x="0" y="0"/>
              <wp:positionH relativeFrom="column">
                <wp:posOffset>5947410</wp:posOffset>
              </wp:positionH>
              <wp:positionV relativeFrom="paragraph">
                <wp:posOffset>38735</wp:posOffset>
              </wp:positionV>
              <wp:extent cx="678815" cy="2717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06FABF" w14:textId="77777777" w:rsidR="000930C6" w:rsidRPr="006B2881" w:rsidRDefault="000930C6" w:rsidP="000930C6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06/20/2024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06C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8.3pt;margin-top:3.05pt;width:53.45pt;height:2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BZXbGfdAAAACQEAAA8AAABkcnMv&#10;ZG93bnJldi54bWxMj8FOwzAQRO9I/IO1SNyo3TaNmpBNVYG4gigtEjc33iYR8TqK3Sb8Pe4JjqMZ&#10;zbwpNpPtxIUG3zpGmM8UCOLKmZZrhP3Hy8MahA+aje4cE8IPediUtzeFzo0b+Z0uu1CLWMI+1whN&#10;CH0upa8astrPXE8cvZMbrA5RDrU0gx5jue3kQqlUWt1yXGh0T08NVd+7s0U4vJ6+PhP1Vj/bVT+6&#10;SUm2mUS8v5u2jyACTeEvDFf8iA5lZDq6MxsvOoRsmaYxipDOQVx9lSxXII4IyToDWRby/4PyFwAA&#10;//8DAFBLAQItABQABgAIAAAAIQC2gziS/gAAAOEBAAATAAAAAAAAAAAAAAAAAAAAAABbQ29udGVu&#10;dF9UeXBlc10ueG1sUEsBAi0AFAAGAAgAAAAhADj9If/WAAAAlAEAAAsAAAAAAAAAAAAAAAAALwEA&#10;AF9yZWxzLy5yZWxzUEsBAi0AFAAGAAgAAAAhAEeoUPX4AQAAzAMAAA4AAAAAAAAAAAAAAAAALgIA&#10;AGRycy9lMm9Eb2MueG1sUEsBAi0AFAAGAAgAAAAhABZXbGfdAAAACQEAAA8AAAAAAAAAAAAAAAAA&#10;UgQAAGRycy9kb3ducmV2LnhtbFBLBQYAAAAABAAEAPMAAABcBQAAAAA=&#10;" filled="f" stroked="f">
              <v:textbox>
                <w:txbxContent>
                  <w:p w14:paraId="2306FABF" w14:textId="77777777" w:rsidR="000930C6" w:rsidRPr="006B2881" w:rsidRDefault="000930C6" w:rsidP="000930C6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06/20/2024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color w:val="414042"/>
        <w:sz w:val="20"/>
      </w:rPr>
      <w:t>INTERIOR</w:t>
    </w:r>
    <w:r>
      <w:rPr>
        <w:b/>
        <w:color w:val="414042"/>
        <w:spacing w:val="27"/>
        <w:sz w:val="20"/>
      </w:rPr>
      <w:t xml:space="preserve"> </w:t>
    </w:r>
    <w:r>
      <w:rPr>
        <w:b/>
        <w:color w:val="414042"/>
        <w:sz w:val="20"/>
      </w:rPr>
      <w:t>PRODUCT</w:t>
    </w:r>
    <w:r>
      <w:rPr>
        <w:b/>
        <w:color w:val="414042"/>
        <w:spacing w:val="28"/>
        <w:sz w:val="20"/>
      </w:rPr>
      <w:t xml:space="preserve"> </w:t>
    </w:r>
    <w:r>
      <w:rPr>
        <w:b/>
        <w:color w:val="414042"/>
        <w:sz w:val="20"/>
      </w:rPr>
      <w:t>SOLUTIONS</w:t>
    </w:r>
    <w:r>
      <w:rPr>
        <w:b/>
        <w:color w:val="414042"/>
        <w:spacing w:val="15"/>
        <w:sz w:val="20"/>
      </w:rPr>
      <w:t xml:space="preserve"> </w:t>
    </w:r>
    <w:r w:rsidRPr="008312E4">
      <w:rPr>
        <w:b/>
        <w:color w:val="414042"/>
        <w:sz w:val="20"/>
      </w:rPr>
      <w:t xml:space="preserve">- SPECIFICATION                                                                                                                                                           </w:t>
    </w:r>
  </w:p>
  <w:p w14:paraId="652A1DC9" w14:textId="77777777" w:rsidR="000930C6" w:rsidRDefault="000930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A43AC"/>
    <w:multiLevelType w:val="multilevel"/>
    <w:tmpl w:val="8DD00AF2"/>
    <w:lvl w:ilvl="0">
      <w:start w:val="1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2DD74223"/>
    <w:multiLevelType w:val="multilevel"/>
    <w:tmpl w:val="EC10B26E"/>
    <w:lvl w:ilvl="0">
      <w:start w:val="4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  <w:sz w:val="20"/>
        <w:szCs w:val="2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  <w:sz w:val="20"/>
        <w:szCs w:val="2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3" w15:restartNumberingAfterBreak="0">
    <w:nsid w:val="348C2D6F"/>
    <w:multiLevelType w:val="multilevel"/>
    <w:tmpl w:val="A5649E10"/>
    <w:lvl w:ilvl="0">
      <w:start w:val="6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45231EBF"/>
    <w:multiLevelType w:val="multilevel"/>
    <w:tmpl w:val="D46A6DEA"/>
    <w:lvl w:ilvl="0">
      <w:start w:val="1"/>
      <w:numFmt w:val="decimal"/>
      <w:lvlText w:val="2.0%1 "/>
      <w:lvlJc w:val="left"/>
      <w:pPr>
        <w:tabs>
          <w:tab w:val="num" w:pos="1080"/>
        </w:tabs>
        <w:ind w:left="720" w:hanging="360"/>
      </w:pPr>
      <w:rPr>
        <w:b/>
        <w:i w:val="0"/>
        <w:sz w:val="20"/>
        <w:szCs w:val="2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  <w:color w:val="auto"/>
        <w:sz w:val="20"/>
        <w:szCs w:val="2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474147F5"/>
    <w:multiLevelType w:val="multilevel"/>
    <w:tmpl w:val="4058DFF0"/>
    <w:lvl w:ilvl="0">
      <w:start w:val="1"/>
      <w:numFmt w:val="decimal"/>
      <w:lvlText w:val="3.0%1 "/>
      <w:lvlJc w:val="left"/>
      <w:pPr>
        <w:tabs>
          <w:tab w:val="num" w:pos="1080"/>
        </w:tabs>
        <w:ind w:left="720" w:hanging="360"/>
      </w:pPr>
      <w:rPr>
        <w:b/>
        <w:i w:val="0"/>
        <w:sz w:val="20"/>
        <w:szCs w:val="2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  <w:sz w:val="20"/>
        <w:szCs w:val="2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495873DA"/>
    <w:multiLevelType w:val="multilevel"/>
    <w:tmpl w:val="7DC2E068"/>
    <w:lvl w:ilvl="0">
      <w:start w:val="1"/>
      <w:numFmt w:val="decimal"/>
      <w:lvlText w:val="2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7C9A7732"/>
    <w:multiLevelType w:val="multilevel"/>
    <w:tmpl w:val="626A149A"/>
    <w:lvl w:ilvl="0">
      <w:start w:val="4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  <w:sz w:val="24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 w16cid:durableId="1144738490">
    <w:abstractNumId w:val="7"/>
  </w:num>
  <w:num w:numId="2" w16cid:durableId="699362032">
    <w:abstractNumId w:val="0"/>
  </w:num>
  <w:num w:numId="3" w16cid:durableId="2138715395">
    <w:abstractNumId w:val="1"/>
  </w:num>
  <w:num w:numId="4" w16cid:durableId="497355924">
    <w:abstractNumId w:val="5"/>
  </w:num>
  <w:num w:numId="5" w16cid:durableId="1809350642">
    <w:abstractNumId w:val="4"/>
  </w:num>
  <w:num w:numId="6" w16cid:durableId="732771768">
    <w:abstractNumId w:val="3"/>
  </w:num>
  <w:num w:numId="7" w16cid:durableId="619921453">
    <w:abstractNumId w:val="9"/>
  </w:num>
  <w:num w:numId="8" w16cid:durableId="1813519526">
    <w:abstractNumId w:val="8"/>
  </w:num>
  <w:num w:numId="9" w16cid:durableId="1875187381">
    <w:abstractNumId w:val="10"/>
  </w:num>
  <w:num w:numId="10" w16cid:durableId="1741901257">
    <w:abstractNumId w:val="2"/>
  </w:num>
  <w:num w:numId="11" w16cid:durableId="43177919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9E"/>
    <w:rsid w:val="0001716D"/>
    <w:rsid w:val="00020AF9"/>
    <w:rsid w:val="00044E78"/>
    <w:rsid w:val="00047809"/>
    <w:rsid w:val="0005661B"/>
    <w:rsid w:val="000930C6"/>
    <w:rsid w:val="00097A86"/>
    <w:rsid w:val="000A2200"/>
    <w:rsid w:val="000A46F6"/>
    <w:rsid w:val="000D6B2E"/>
    <w:rsid w:val="000F110B"/>
    <w:rsid w:val="00125C79"/>
    <w:rsid w:val="00140292"/>
    <w:rsid w:val="00155D81"/>
    <w:rsid w:val="00177D68"/>
    <w:rsid w:val="00193F8D"/>
    <w:rsid w:val="001B21FC"/>
    <w:rsid w:val="001C6F98"/>
    <w:rsid w:val="001D2E52"/>
    <w:rsid w:val="001E05E6"/>
    <w:rsid w:val="002000FB"/>
    <w:rsid w:val="00204D21"/>
    <w:rsid w:val="00207696"/>
    <w:rsid w:val="0026102E"/>
    <w:rsid w:val="00266ACC"/>
    <w:rsid w:val="002736A6"/>
    <w:rsid w:val="00287776"/>
    <w:rsid w:val="002904B1"/>
    <w:rsid w:val="00292CF2"/>
    <w:rsid w:val="002C056E"/>
    <w:rsid w:val="0039135C"/>
    <w:rsid w:val="003A1566"/>
    <w:rsid w:val="003E6075"/>
    <w:rsid w:val="00467C80"/>
    <w:rsid w:val="004939E5"/>
    <w:rsid w:val="004C6324"/>
    <w:rsid w:val="00511AF3"/>
    <w:rsid w:val="005E21A0"/>
    <w:rsid w:val="005F5BB3"/>
    <w:rsid w:val="005F6F68"/>
    <w:rsid w:val="006214C9"/>
    <w:rsid w:val="00666991"/>
    <w:rsid w:val="00697EBF"/>
    <w:rsid w:val="006D1EF0"/>
    <w:rsid w:val="00730E54"/>
    <w:rsid w:val="00750E6B"/>
    <w:rsid w:val="0078059C"/>
    <w:rsid w:val="007836C4"/>
    <w:rsid w:val="0079659E"/>
    <w:rsid w:val="007E491C"/>
    <w:rsid w:val="008114C4"/>
    <w:rsid w:val="00813F86"/>
    <w:rsid w:val="00814F03"/>
    <w:rsid w:val="008267E5"/>
    <w:rsid w:val="00827235"/>
    <w:rsid w:val="00830B5A"/>
    <w:rsid w:val="00837730"/>
    <w:rsid w:val="0085166C"/>
    <w:rsid w:val="00852683"/>
    <w:rsid w:val="00857EBC"/>
    <w:rsid w:val="008A16D9"/>
    <w:rsid w:val="008C0015"/>
    <w:rsid w:val="008C373D"/>
    <w:rsid w:val="008F5191"/>
    <w:rsid w:val="00915889"/>
    <w:rsid w:val="00947B63"/>
    <w:rsid w:val="009827DB"/>
    <w:rsid w:val="009865A9"/>
    <w:rsid w:val="009B51E9"/>
    <w:rsid w:val="009F4A4F"/>
    <w:rsid w:val="00A2765F"/>
    <w:rsid w:val="00A40F96"/>
    <w:rsid w:val="00A42138"/>
    <w:rsid w:val="00A81727"/>
    <w:rsid w:val="00A95886"/>
    <w:rsid w:val="00AC2D3C"/>
    <w:rsid w:val="00AC32EC"/>
    <w:rsid w:val="00AD1C42"/>
    <w:rsid w:val="00B17722"/>
    <w:rsid w:val="00B32912"/>
    <w:rsid w:val="00B42C4E"/>
    <w:rsid w:val="00B46C41"/>
    <w:rsid w:val="00B65EA5"/>
    <w:rsid w:val="00BB677C"/>
    <w:rsid w:val="00BF7061"/>
    <w:rsid w:val="00C210C4"/>
    <w:rsid w:val="00C56A0E"/>
    <w:rsid w:val="00C83646"/>
    <w:rsid w:val="00C90F1C"/>
    <w:rsid w:val="00CA6EDC"/>
    <w:rsid w:val="00D15B1F"/>
    <w:rsid w:val="00D34D9D"/>
    <w:rsid w:val="00D54F80"/>
    <w:rsid w:val="00D608B6"/>
    <w:rsid w:val="00D622CA"/>
    <w:rsid w:val="00D72724"/>
    <w:rsid w:val="00DE2049"/>
    <w:rsid w:val="00E205F9"/>
    <w:rsid w:val="00E23151"/>
    <w:rsid w:val="00E5464E"/>
    <w:rsid w:val="00E71861"/>
    <w:rsid w:val="00E96824"/>
    <w:rsid w:val="00ED5C52"/>
    <w:rsid w:val="00EE31B4"/>
    <w:rsid w:val="00EE5AB1"/>
    <w:rsid w:val="00F03A30"/>
    <w:rsid w:val="00F341E4"/>
    <w:rsid w:val="00F37804"/>
    <w:rsid w:val="00F41442"/>
    <w:rsid w:val="00F42013"/>
    <w:rsid w:val="00F45E12"/>
    <w:rsid w:val="00F522B0"/>
    <w:rsid w:val="00F659C9"/>
    <w:rsid w:val="00F76E0F"/>
    <w:rsid w:val="00FB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E8320"/>
  <w15:docId w15:val="{571D7FED-6A62-D546-996A-69C9CC1F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64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64E"/>
    <w:rPr>
      <w:rFonts w:ascii="Times New Roman" w:eastAsia="MyriadPro-Light" w:hAnsi="Times New Roman" w:cs="Times New Roman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E96824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511AF3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Title">
    <w:name w:val="Title"/>
    <w:basedOn w:val="Normal"/>
    <w:link w:val="TitleChar"/>
    <w:uiPriority w:val="10"/>
    <w:qFormat/>
    <w:rsid w:val="000930C6"/>
    <w:pPr>
      <w:spacing w:before="291"/>
      <w:ind w:left="100"/>
    </w:pPr>
    <w:rPr>
      <w:rFonts w:ascii="Sabon LT Pro" w:eastAsia="Sabon LT Pro" w:hAnsi="Sabon LT Pro" w:cs="Sabon LT Pro"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0930C6"/>
    <w:rPr>
      <w:rFonts w:ascii="Sabon LT Pro" w:eastAsia="Sabon LT Pro" w:hAnsi="Sabon LT Pro" w:cs="Sabon LT Pr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B8E1EF-D9AE-4500-9F9E-E91F134E44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45DD6F-2BA1-4FBC-9072-3EA2EFB6C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D969CC-7BFA-48C4-BA48-4F399FF91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527B7F-FA27-4E2C-B26A-1A683BDEB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Olivia Labbate</cp:lastModifiedBy>
  <cp:revision>2</cp:revision>
  <cp:lastPrinted>2020-07-14T15:38:00Z</cp:lastPrinted>
  <dcterms:created xsi:type="dcterms:W3CDTF">2024-06-21T17:10:00Z</dcterms:created>
  <dcterms:modified xsi:type="dcterms:W3CDTF">2024-06-21T17:10:00Z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