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69C8C" w14:textId="77777777" w:rsidR="00C7646B" w:rsidRDefault="00C7646B" w:rsidP="00C7646B">
      <w:pPr>
        <w:pStyle w:val="Title"/>
        <w:ind w:left="0"/>
      </w:pPr>
      <w:bookmarkStart w:id="0" w:name="_Hlk169526914"/>
      <w:r>
        <w:rPr>
          <w:color w:val="D2232A"/>
          <w:spacing w:val="-8"/>
          <w:lang w:bidi="en-US"/>
        </w:rPr>
        <w:t>Architectural Louvers</w:t>
      </w:r>
    </w:p>
    <w:p w14:paraId="10407D2E" w14:textId="77777777" w:rsidR="00C7646B" w:rsidRPr="00E95ED7" w:rsidRDefault="00C7646B" w:rsidP="00C7646B">
      <w:pPr>
        <w:pStyle w:val="BodyText"/>
        <w:spacing w:before="5"/>
        <w:rPr>
          <w:rFonts w:ascii="Sabon LT Pro"/>
          <w:sz w:val="13"/>
        </w:rPr>
      </w:pPr>
    </w:p>
    <w:p w14:paraId="150F0AC8" w14:textId="107D0957" w:rsidR="00C7646B" w:rsidRDefault="00C7646B" w:rsidP="00C7646B">
      <w:pPr>
        <w:spacing w:before="146"/>
        <w:rPr>
          <w:rFonts w:ascii="Myriad Pro Light"/>
          <w:b/>
        </w:rPr>
      </w:pPr>
      <w:r>
        <w:rPr>
          <w:noProof/>
        </w:rPr>
        <mc:AlternateContent>
          <mc:Choice Requires="wps">
            <w:drawing>
              <wp:anchor distT="0" distB="0" distL="0" distR="0" simplePos="0" relativeHeight="251659264" behindDoc="1" locked="0" layoutInCell="1" allowOverlap="1" wp14:anchorId="697D25FC" wp14:editId="01272C5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73FF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A6085</w:t>
      </w:r>
    </w:p>
    <w:p w14:paraId="7D1D4F8D" w14:textId="77777777" w:rsidR="00C7646B" w:rsidRDefault="00C7646B" w:rsidP="00C7646B">
      <w:pPr>
        <w:spacing w:before="18"/>
        <w:rPr>
          <w:rFonts w:ascii="Myriad Pro Light"/>
          <w:color w:val="231F20"/>
          <w:sz w:val="20"/>
        </w:rPr>
      </w:pPr>
      <w:r>
        <w:rPr>
          <w:rFonts w:ascii="Myriad Pro Light"/>
          <w:color w:val="231F20"/>
          <w:sz w:val="20"/>
        </w:rPr>
        <w:t>Suggested Specifications | Section 08 90 00</w:t>
      </w:r>
    </w:p>
    <w:p w14:paraId="6881DD90" w14:textId="77777777" w:rsidR="00C7646B" w:rsidRDefault="00C7646B" w:rsidP="00C7646B">
      <w:pPr>
        <w:pStyle w:val="BodyText"/>
        <w:tabs>
          <w:tab w:val="left" w:pos="180"/>
          <w:tab w:val="left" w:pos="360"/>
        </w:tabs>
        <w:ind w:left="90"/>
        <w:rPr>
          <w:rFonts w:ascii="Myriad Pro Light" w:hAnsi="Myriad Pro Light"/>
          <w:b/>
          <w:bCs/>
          <w:sz w:val="22"/>
          <w:szCs w:val="22"/>
        </w:rPr>
      </w:pPr>
    </w:p>
    <w:p w14:paraId="7E367A60" w14:textId="77777777" w:rsidR="00C7646B" w:rsidRDefault="00C7646B" w:rsidP="00C7646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4A035DE8" w:rsidR="001931AF" w:rsidRPr="00C7646B" w:rsidRDefault="00155D81" w:rsidP="00C7646B">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C7646B">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Blast Louver: is an Architectural Wall Louver whose frame, blades, anchorages and integral supports supplied by the louver manufacture have been designed,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3574476D"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6C1BD399" w14:textId="77777777" w:rsidR="00AF4363" w:rsidRPr="00971945" w:rsidRDefault="00AF4363" w:rsidP="00AF4363">
      <w:pPr>
        <w:pStyle w:val="PlainText"/>
        <w:numPr>
          <w:ilvl w:val="0"/>
          <w:numId w:val="38"/>
        </w:numPr>
        <w:rPr>
          <w:rFonts w:ascii="Myriad Pro Light" w:hAnsi="Myriad Pro Light"/>
          <w:sz w:val="22"/>
          <w:szCs w:val="22"/>
        </w:rPr>
      </w:pPr>
      <w:bookmarkStart w:id="1" w:name="_Hlk78297762"/>
      <w:r w:rsidRPr="00971945">
        <w:rPr>
          <w:rFonts w:ascii="Myriad Pro Light" w:hAnsi="Myriad Pro Light"/>
          <w:sz w:val="22"/>
          <w:szCs w:val="22"/>
        </w:rPr>
        <w:t>Product Data</w:t>
      </w:r>
    </w:p>
    <w:p w14:paraId="0291965D"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264211FA"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Material types and thickness.</w:t>
      </w:r>
    </w:p>
    <w:p w14:paraId="4FB87365" w14:textId="77777777" w:rsidR="00AF4363" w:rsidRPr="00971945" w:rsidRDefault="00AF4363" w:rsidP="00AF4363">
      <w:pPr>
        <w:pStyle w:val="PlainText"/>
        <w:numPr>
          <w:ilvl w:val="0"/>
          <w:numId w:val="38"/>
        </w:numPr>
        <w:rPr>
          <w:rFonts w:ascii="Myriad Pro Light" w:hAnsi="Myriad Pro Light"/>
          <w:sz w:val="22"/>
          <w:szCs w:val="22"/>
        </w:rPr>
      </w:pPr>
      <w:bookmarkStart w:id="2" w:name="_Hlk78297017"/>
      <w:bookmarkStart w:id="3" w:name="_Hlk78296589"/>
      <w:bookmarkStart w:id="4" w:name="_Hlk78295968"/>
      <w:r w:rsidRPr="00971945">
        <w:rPr>
          <w:rFonts w:ascii="Myriad Pro Light" w:hAnsi="Myriad Pro Light"/>
          <w:sz w:val="22"/>
          <w:szCs w:val="22"/>
        </w:rPr>
        <w:t>Shop Drawings – Full Shop Drawings</w:t>
      </w:r>
    </w:p>
    <w:p w14:paraId="722FD6C9"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04FC8D8"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7FD8C8A0"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3A95B13D"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1BBD489B" w14:textId="77777777" w:rsidR="00AF4363" w:rsidRPr="00971945" w:rsidRDefault="00AF4363" w:rsidP="00AF4363">
      <w:pPr>
        <w:pStyle w:val="PlainText"/>
        <w:numPr>
          <w:ilvl w:val="1"/>
          <w:numId w:val="38"/>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79714CF" w14:textId="77777777" w:rsidR="00AF4363" w:rsidRPr="00971945" w:rsidRDefault="00AF4363" w:rsidP="00AF436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063360" w14:textId="77777777" w:rsidR="00AF4363" w:rsidRPr="00971945" w:rsidRDefault="00AF4363" w:rsidP="00AF43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2AEDAC1D" w14:textId="77777777" w:rsidR="00AF4363" w:rsidRPr="00971945" w:rsidRDefault="00AF4363" w:rsidP="00AF436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AF09DE3" w14:textId="77777777" w:rsidR="00AF4363" w:rsidRPr="00971945" w:rsidRDefault="00AF4363" w:rsidP="00AF4363">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7BE606FF" w14:textId="77777777" w:rsidR="00AF4363" w:rsidRPr="00971945" w:rsidRDefault="00AF4363" w:rsidP="00AF4363">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42A75674" w14:textId="77777777" w:rsidR="00AF4363" w:rsidRPr="00971945" w:rsidRDefault="00AF4363" w:rsidP="00AF4363">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28AC76AF" w14:textId="77777777" w:rsidR="00AF4363" w:rsidRPr="00971945" w:rsidRDefault="00AF4363" w:rsidP="00AF4363">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2"/>
    </w:p>
    <w:bookmarkEnd w:id="3"/>
    <w:p w14:paraId="7B51E98B" w14:textId="77777777" w:rsidR="00AF4363" w:rsidRPr="00971945" w:rsidRDefault="00AF4363" w:rsidP="00AF4363">
      <w:pPr>
        <w:pStyle w:val="PlainText"/>
        <w:rPr>
          <w:rFonts w:ascii="Myriad Pro Light" w:hAnsi="Myriad Pro Light"/>
          <w:sz w:val="22"/>
          <w:szCs w:val="22"/>
        </w:rPr>
      </w:pPr>
    </w:p>
    <w:bookmarkEnd w:id="4"/>
    <w:p w14:paraId="10796EC3" w14:textId="77777777" w:rsidR="00AF4363" w:rsidRPr="00971945" w:rsidRDefault="00AF4363" w:rsidP="00AF4363">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1D9AECA8" w14:textId="77777777" w:rsidR="00AF4363" w:rsidRPr="00971945" w:rsidRDefault="00AF4363" w:rsidP="00AF4363">
      <w:pPr>
        <w:pStyle w:val="PlainText"/>
        <w:rPr>
          <w:rFonts w:ascii="Myriad Pro Light" w:hAnsi="Myriad Pro Light"/>
          <w:sz w:val="22"/>
          <w:szCs w:val="22"/>
        </w:rPr>
      </w:pPr>
    </w:p>
    <w:p w14:paraId="5B75BD40" w14:textId="77777777" w:rsidR="00AF4363" w:rsidRPr="00971945"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4EEA2062" w14:textId="6D35AEE2" w:rsidR="00AF4363" w:rsidRPr="00971945"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Chips standard size 3” x 5” choose from 1</w:t>
      </w:r>
      <w:r w:rsidR="00C7646B">
        <w:rPr>
          <w:rFonts w:ascii="Myriad Pro Light" w:hAnsi="Myriad Pro Light"/>
        </w:rPr>
        <w:t>1</w:t>
      </w:r>
      <w:r w:rsidRPr="00971945">
        <w:rPr>
          <w:rFonts w:ascii="Myriad Pro Light" w:hAnsi="Myriad Pro Light"/>
        </w:rPr>
        <w:t xml:space="preserve"> colors.</w:t>
      </w:r>
    </w:p>
    <w:p w14:paraId="06E92B2B" w14:textId="20F9D9BE" w:rsidR="00AF4363" w:rsidRPr="00971945"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Chain standard size 3” x 5” chain of all 1</w:t>
      </w:r>
      <w:r w:rsidR="00C7646B">
        <w:rPr>
          <w:rFonts w:ascii="Myriad Pro Light" w:hAnsi="Myriad Pro Light"/>
        </w:rPr>
        <w:t>1</w:t>
      </w:r>
      <w:r w:rsidRPr="00971945">
        <w:rPr>
          <w:rFonts w:ascii="Myriad Pro Light" w:hAnsi="Myriad Pro Light"/>
        </w:rPr>
        <w:t xml:space="preserve"> wood grains.</w:t>
      </w:r>
    </w:p>
    <w:p w14:paraId="3A29C2C0" w14:textId="77777777" w:rsidR="00AF4363" w:rsidRPr="00971945"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6F210714" w14:textId="77777777" w:rsidR="00AF4363" w:rsidRPr="00971945"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61198778" w14:textId="77777777" w:rsidR="00AF4363" w:rsidRPr="00A802E6" w:rsidRDefault="00AF4363" w:rsidP="00AF436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2B6EF484" w14:textId="77777777" w:rsidR="00AF4363" w:rsidRPr="00E530C8" w:rsidRDefault="00AF4363" w:rsidP="00AF4363">
      <w:pPr>
        <w:pStyle w:val="PlainText"/>
        <w:rPr>
          <w:rFonts w:ascii="Myriad Pro Light" w:hAnsi="Myriad Pro Light"/>
          <w:sz w:val="22"/>
          <w:szCs w:val="22"/>
        </w:rPr>
      </w:pPr>
    </w:p>
    <w:p w14:paraId="5AA73156" w14:textId="77777777" w:rsidR="00AF4363" w:rsidRPr="00E530C8" w:rsidRDefault="00AF4363" w:rsidP="00AF4363">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approval.</w:t>
      </w:r>
    </w:p>
    <w:bookmarkEnd w:id="1"/>
    <w:p w14:paraId="0740454D" w14:textId="77777777" w:rsidR="00AF4363" w:rsidRPr="00AF4363" w:rsidRDefault="00AF4363" w:rsidP="00AF4363">
      <w:pPr>
        <w:rPr>
          <w:lang w:bidi="ar-SA"/>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F1130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77777777" w:rsidR="001931AF" w:rsidRPr="00E33ABF" w:rsidRDefault="001931AF" w:rsidP="00F1130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F1130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F1130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F1130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3B2E1B6A"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CF88293" w14:textId="77777777" w:rsidR="00B933F7" w:rsidRDefault="00B933F7" w:rsidP="00B933F7">
      <w:pPr>
        <w:widowControl/>
        <w:numPr>
          <w:ilvl w:val="0"/>
          <w:numId w:val="37"/>
        </w:numPr>
        <w:autoSpaceDE/>
        <w:autoSpaceDN/>
        <w:rPr>
          <w:b/>
          <w:color w:val="000000"/>
        </w:rPr>
      </w:pPr>
      <w:r>
        <w:rPr>
          <w:b/>
          <w:color w:val="000000"/>
        </w:rPr>
        <w:t xml:space="preserve">CS 6” (152.4) Deep High Performance Fixed Extruded Arch. Line Louver Model A6085 </w:t>
      </w:r>
    </w:p>
    <w:p w14:paraId="44B6291A" w14:textId="77777777" w:rsidR="00B933F7" w:rsidRDefault="00B933F7" w:rsidP="00B933F7">
      <w:pPr>
        <w:ind w:left="720"/>
        <w:rPr>
          <w:b/>
          <w:color w:val="000000"/>
        </w:rPr>
      </w:pPr>
    </w:p>
    <w:p w14:paraId="1B53B346" w14:textId="1CDA6E59" w:rsidR="00B933F7" w:rsidRDefault="00B933F7" w:rsidP="00B933F7">
      <w:pPr>
        <w:widowControl/>
        <w:numPr>
          <w:ilvl w:val="1"/>
          <w:numId w:val="37"/>
        </w:numPr>
        <w:autoSpaceDE/>
        <w:autoSpaceDN/>
        <w:rPr>
          <w:color w:val="000000"/>
        </w:rPr>
      </w:pPr>
      <w:r>
        <w:rPr>
          <w:b/>
          <w:color w:val="000000"/>
        </w:rPr>
        <w:t>Material:</w:t>
      </w:r>
      <w:r>
        <w:rPr>
          <w:color w:val="000000"/>
        </w:rPr>
        <w:t xml:space="preserve"> Heads, sills and jambs to be </w:t>
      </w:r>
      <w:r w:rsidR="00AF4363">
        <w:rPr>
          <w:color w:val="000000"/>
        </w:rPr>
        <w:t>one-piece</w:t>
      </w:r>
      <w:r>
        <w:rPr>
          <w:color w:val="000000"/>
        </w:rPr>
        <w:t xml:space="preserve"> structural aluminum members with integral caulking slot and retaining beads. Blades to be one piece aluminum extrusions with reinforcing boss. Fixed Blades to be supported and lined up with heavy gauge extruded aluminum blade braces, positively interlocked to each blade and mechanically secured to aluminum structurals.  </w:t>
      </w:r>
      <w:r w:rsidR="00AF4363">
        <w:rPr>
          <w:color w:val="000000"/>
        </w:rPr>
        <w:t>Nominal minimum m</w:t>
      </w:r>
      <w:r>
        <w:rPr>
          <w:color w:val="000000"/>
        </w:rPr>
        <w:t xml:space="preserve">aterial thickness to be as follows: Heads, sills and jambs: 0.081” (2.06mm). Blades: 0.081” (2.06mm). </w:t>
      </w:r>
    </w:p>
    <w:p w14:paraId="75113C53" w14:textId="24A5C683" w:rsidR="00B933F7" w:rsidRDefault="00B933F7" w:rsidP="00B933F7">
      <w:pPr>
        <w:widowControl/>
        <w:numPr>
          <w:ilvl w:val="1"/>
          <w:numId w:val="37"/>
        </w:numPr>
        <w:autoSpaceDE/>
        <w:autoSpaceDN/>
        <w:rPr>
          <w:color w:val="000000"/>
        </w:rPr>
      </w:pPr>
      <w:r>
        <w:rPr>
          <w:b/>
          <w:color w:val="000000"/>
        </w:rPr>
        <w:t>AMCA Performance:</w:t>
      </w:r>
      <w:r>
        <w:rPr>
          <w:color w:val="000000"/>
        </w:rPr>
        <w:t xml:space="preserve"> A 4’ x 4’ unit shall conform to the following and be licensed to bear the AMCA seal:</w:t>
      </w:r>
    </w:p>
    <w:p w14:paraId="06BD561A" w14:textId="2A18C2C4" w:rsidR="00B933F7" w:rsidRDefault="00B933F7" w:rsidP="00B933F7">
      <w:pPr>
        <w:widowControl/>
        <w:autoSpaceDE/>
        <w:autoSpaceDN/>
        <w:rPr>
          <w:color w:val="000000"/>
        </w:rPr>
      </w:pPr>
    </w:p>
    <w:tbl>
      <w:tblPr>
        <w:tblW w:w="0" w:type="auto"/>
        <w:tblInd w:w="1440" w:type="dxa"/>
        <w:tblLayout w:type="fixed"/>
        <w:tblCellMar>
          <w:left w:w="0" w:type="dxa"/>
          <w:right w:w="0" w:type="dxa"/>
        </w:tblCellMar>
        <w:tblLook w:val="0000" w:firstRow="0" w:lastRow="0" w:firstColumn="0" w:lastColumn="0" w:noHBand="0" w:noVBand="0"/>
      </w:tblPr>
      <w:tblGrid>
        <w:gridCol w:w="5850"/>
        <w:gridCol w:w="2160"/>
      </w:tblGrid>
      <w:tr w:rsidR="00B933F7" w14:paraId="473957C4" w14:textId="77777777" w:rsidTr="00B933F7">
        <w:trPr>
          <w:trHeight w:val="261"/>
        </w:trPr>
        <w:tc>
          <w:tcPr>
            <w:tcW w:w="5850" w:type="dxa"/>
            <w:vAlign w:val="center"/>
          </w:tcPr>
          <w:p w14:paraId="1EF221A8" w14:textId="77777777" w:rsidR="00B933F7" w:rsidRDefault="00B933F7" w:rsidP="00E34AD2">
            <w:r>
              <w:t>Free Area</w:t>
            </w:r>
          </w:p>
        </w:tc>
        <w:tc>
          <w:tcPr>
            <w:tcW w:w="2160" w:type="dxa"/>
            <w:vAlign w:val="center"/>
          </w:tcPr>
          <w:p w14:paraId="4A01EEF7" w14:textId="77777777" w:rsidR="00B933F7" w:rsidRDefault="00B933F7" w:rsidP="00E34AD2">
            <w:pPr>
              <w:pStyle w:val="Header"/>
              <w:rPr>
                <w:rFonts w:eastAsia="Batang"/>
              </w:rPr>
            </w:pPr>
            <w:r>
              <w:rPr>
                <w:color w:val="000000"/>
              </w:rPr>
              <w:t>8.24 sq. ft. (0.765 sq. m.)</w:t>
            </w:r>
          </w:p>
        </w:tc>
      </w:tr>
      <w:tr w:rsidR="00B933F7" w14:paraId="759D78E1" w14:textId="77777777" w:rsidTr="00B933F7">
        <w:tc>
          <w:tcPr>
            <w:tcW w:w="5850" w:type="dxa"/>
            <w:vAlign w:val="center"/>
          </w:tcPr>
          <w:p w14:paraId="7DE8D277" w14:textId="77777777" w:rsidR="00B933F7" w:rsidRDefault="00B933F7" w:rsidP="00E34AD2">
            <w:r>
              <w:t xml:space="preserve">Free area velocity at the point of beginning water penetration </w:t>
            </w:r>
          </w:p>
        </w:tc>
        <w:tc>
          <w:tcPr>
            <w:tcW w:w="2160" w:type="dxa"/>
            <w:vAlign w:val="center"/>
          </w:tcPr>
          <w:p w14:paraId="67DF1E62" w14:textId="77777777" w:rsidR="00B933F7" w:rsidRDefault="00B933F7" w:rsidP="00E34AD2">
            <w:r>
              <w:rPr>
                <w:color w:val="000000"/>
              </w:rPr>
              <w:t>900 FPM (274 m/min)</w:t>
            </w:r>
          </w:p>
        </w:tc>
      </w:tr>
      <w:tr w:rsidR="00B933F7" w14:paraId="67032A5B" w14:textId="77777777" w:rsidTr="00B933F7">
        <w:tc>
          <w:tcPr>
            <w:tcW w:w="5850" w:type="dxa"/>
            <w:vAlign w:val="center"/>
          </w:tcPr>
          <w:p w14:paraId="3533436E" w14:textId="77777777" w:rsidR="00B933F7" w:rsidRDefault="00B933F7" w:rsidP="00E34AD2">
            <w:r>
              <w:t>Intake Pressure drop at the point of beginning water penetration</w:t>
            </w:r>
          </w:p>
        </w:tc>
        <w:tc>
          <w:tcPr>
            <w:tcW w:w="2160" w:type="dxa"/>
            <w:vAlign w:val="center"/>
          </w:tcPr>
          <w:p w14:paraId="0AAE97D3" w14:textId="77777777" w:rsidR="00B933F7" w:rsidRDefault="00B933F7" w:rsidP="00E34AD2">
            <w:r>
              <w:rPr>
                <w:color w:val="000000"/>
              </w:rPr>
              <w:t>0.13 in. H</w:t>
            </w:r>
            <w:r>
              <w:rPr>
                <w:color w:val="000000"/>
                <w:vertAlign w:val="subscript"/>
              </w:rPr>
              <w:t>2</w:t>
            </w:r>
            <w:r>
              <w:rPr>
                <w:color w:val="000000"/>
              </w:rPr>
              <w:t>O (3.3 mm)</w:t>
            </w:r>
          </w:p>
        </w:tc>
      </w:tr>
      <w:tr w:rsidR="00B933F7" w14:paraId="18AA4DBF" w14:textId="77777777" w:rsidTr="00B933F7">
        <w:tc>
          <w:tcPr>
            <w:tcW w:w="5850" w:type="dxa"/>
            <w:vAlign w:val="center"/>
          </w:tcPr>
          <w:p w14:paraId="7F7CC171" w14:textId="77777777" w:rsidR="00B933F7" w:rsidRDefault="00B933F7" w:rsidP="00E34AD2">
            <w:r>
              <w:t>Exhaust pressure drop at 1000 fpm free area velocity (305 m/min)</w:t>
            </w:r>
          </w:p>
        </w:tc>
        <w:tc>
          <w:tcPr>
            <w:tcW w:w="2160" w:type="dxa"/>
            <w:vAlign w:val="center"/>
          </w:tcPr>
          <w:p w14:paraId="70160AD4" w14:textId="77777777" w:rsidR="00B933F7" w:rsidRDefault="00B933F7" w:rsidP="00E34AD2">
            <w:r>
              <w:rPr>
                <w:color w:val="000000"/>
              </w:rPr>
              <w:t>0.16 in. H</w:t>
            </w:r>
            <w:r>
              <w:rPr>
                <w:color w:val="000000"/>
                <w:vertAlign w:val="subscript"/>
              </w:rPr>
              <w:t>2</w:t>
            </w:r>
            <w:r>
              <w:rPr>
                <w:color w:val="000000"/>
              </w:rPr>
              <w:t>O (4.06 mm)</w:t>
            </w:r>
          </w:p>
        </w:tc>
      </w:tr>
    </w:tbl>
    <w:p w14:paraId="72DE85E0" w14:textId="77777777" w:rsidR="00DD1DD3" w:rsidRPr="00DD1DD3" w:rsidRDefault="00DD1DD3" w:rsidP="00DD1DD3">
      <w:pPr>
        <w:rPr>
          <w:lang w:bidi="ar-SA"/>
        </w:rPr>
      </w:pPr>
    </w:p>
    <w:p w14:paraId="542F2EE0" w14:textId="2A4B5A93" w:rsidR="00707441" w:rsidRPr="00E33ABF" w:rsidRDefault="00B37F46"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Pr>
          <w:rFonts w:ascii="Myriad Pro Light" w:hAnsi="Myriad Pro Light"/>
          <w:b/>
        </w:rPr>
        <w:t>F</w:t>
      </w:r>
      <w:r w:rsidR="00707441" w:rsidRPr="00E33ABF">
        <w:rPr>
          <w:rFonts w:ascii="Myriad Pro Light" w:hAnsi="Myriad Pro Light"/>
          <w:b/>
        </w:rPr>
        <w:t>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55424AC1"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100% Fluoropolymer Resin Powder Coat System complying with AAMA-2605-5 standards for gloss and color retention</w:t>
      </w:r>
      <w:r w:rsidR="00C7646B" w:rsidRPr="00E33ABF">
        <w:rPr>
          <w:rFonts w:ascii="Myriad Pro Light" w:hAnsi="Myriad Pro Light"/>
        </w:rPr>
        <w:t xml:space="preserve">. </w:t>
      </w:r>
      <w:r w:rsidRPr="00E33ABF">
        <w:rPr>
          <w:rFonts w:ascii="Myriad Pro Light" w:hAnsi="Myriad Pro Light"/>
        </w:rPr>
        <w:t>Finish thickness to be 1.5 to 3.0 mils</w:t>
      </w:r>
      <w:r w:rsidR="00C7646B" w:rsidRPr="00E33ABF">
        <w:rPr>
          <w:rFonts w:ascii="Myriad Pro Light" w:hAnsi="Myriad Pro Light"/>
        </w:rPr>
        <w:t xml:space="preserve">. </w:t>
      </w:r>
    </w:p>
    <w:p w14:paraId="3D51992E" w14:textId="4497A9D2"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C7646B"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6C59E750"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202DFA8" w14:textId="58DA5C31" w:rsidR="00F1130E" w:rsidRPr="00F1130E" w:rsidRDefault="00F1130E" w:rsidP="00F1130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F1130E">
        <w:rPr>
          <w:rStyle w:val="markedcontent"/>
          <w:rFonts w:ascii="Myriad Pro Light" w:hAnsi="Myriad Pro Light" w:cs="Arial"/>
        </w:rPr>
        <w:t xml:space="preserve">  </w:t>
      </w:r>
      <w:bookmarkStart w:id="5" w:name="_Hlk79410899"/>
      <w:bookmarkStart w:id="6" w:name="_Hlk79436078"/>
      <w:bookmarkStart w:id="7" w:name="_Hlk79487523"/>
      <w:bookmarkStart w:id="8" w:name="_Hlk79411040"/>
      <w:r>
        <w:rPr>
          <w:rStyle w:val="markedcontent"/>
          <w:rFonts w:ascii="Myriad Pro Light" w:hAnsi="Myriad Pro Light" w:cs="Arial"/>
        </w:rPr>
        <w:t xml:space="preserve">  </w:t>
      </w:r>
      <w:r w:rsidRPr="00F1130E">
        <w:rPr>
          <w:rStyle w:val="markedcontent"/>
          <w:rFonts w:ascii="Myriad Pro Light" w:hAnsi="Myriad Pro Light" w:cs="Arial"/>
        </w:rPr>
        <w:t>Wood Grain Powder Coat Finish is durable, with superior scratch and fade resistance. Available in 1</w:t>
      </w:r>
      <w:r w:rsidR="00C7646B">
        <w:rPr>
          <w:rStyle w:val="markedcontent"/>
          <w:rFonts w:ascii="Myriad Pro Light" w:hAnsi="Myriad Pro Light" w:cs="Arial"/>
        </w:rPr>
        <w:t>1</w:t>
      </w:r>
      <w:r w:rsidRPr="00F1130E">
        <w:rPr>
          <w:rStyle w:val="markedcontent"/>
          <w:rFonts w:ascii="Myriad Pro Light" w:hAnsi="Myriad Pro Light" w:cs="Arial"/>
        </w:rPr>
        <w:t xml:space="preserve"> standard wood grain patterns with textured finish.</w:t>
      </w:r>
    </w:p>
    <w:p w14:paraId="734B2810" w14:textId="77777777" w:rsidR="00F1130E" w:rsidRPr="00132C6A" w:rsidRDefault="00F1130E" w:rsidP="00F1130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54CEDB8" w14:textId="77777777" w:rsidR="00F1130E" w:rsidRPr="003A5214" w:rsidRDefault="00F1130E" w:rsidP="00F1130E">
      <w:pPr>
        <w:pStyle w:val="BodyText"/>
        <w:widowControl/>
        <w:numPr>
          <w:ilvl w:val="0"/>
          <w:numId w:val="41"/>
        </w:numPr>
        <w:autoSpaceDE/>
        <w:autoSpaceDN/>
        <w:spacing w:line="244" w:lineRule="auto"/>
        <w:ind w:left="1856" w:right="113"/>
        <w:jc w:val="both"/>
        <w:rPr>
          <w:rFonts w:ascii="Myriad Pro Light" w:hAnsi="Myriad Pro Light"/>
          <w:color w:val="231F20"/>
          <w:sz w:val="22"/>
          <w:szCs w:val="22"/>
        </w:rPr>
      </w:pPr>
      <w:bookmarkStart w:id="9" w:name="_Hlk79411396"/>
      <w:bookmarkStart w:id="10"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134861B8" w14:textId="77777777" w:rsidR="00F1130E" w:rsidRPr="003A5214" w:rsidRDefault="00F1130E" w:rsidP="00F1130E">
      <w:pPr>
        <w:pStyle w:val="BodyText"/>
        <w:widowControl/>
        <w:autoSpaceDE/>
        <w:autoSpaceDN/>
        <w:spacing w:line="244" w:lineRule="auto"/>
        <w:ind w:left="3116" w:right="113"/>
        <w:jc w:val="both"/>
        <w:rPr>
          <w:rFonts w:ascii="Myriad Pro Light" w:hAnsi="Myriad Pro Light"/>
          <w:color w:val="231F20"/>
          <w:sz w:val="22"/>
          <w:szCs w:val="22"/>
        </w:rPr>
      </w:pPr>
    </w:p>
    <w:p w14:paraId="5AD99A52" w14:textId="77777777" w:rsidR="00F1130E" w:rsidRPr="003A5214" w:rsidRDefault="00F1130E" w:rsidP="00F1130E">
      <w:pPr>
        <w:pStyle w:val="ListParagraph"/>
        <w:widowControl/>
        <w:numPr>
          <w:ilvl w:val="0"/>
          <w:numId w:val="41"/>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69022AC1" w14:textId="77777777" w:rsidR="00F1130E" w:rsidRPr="003A5214" w:rsidRDefault="00F1130E" w:rsidP="00F1130E">
      <w:pPr>
        <w:widowControl/>
        <w:autoSpaceDE/>
        <w:autoSpaceDN/>
        <w:ind w:left="3116"/>
        <w:rPr>
          <w:rFonts w:ascii="Myriad Pro Light" w:hAnsi="Myriad Pro Light" w:cs="Times New Roman"/>
          <w:color w:val="231F20"/>
        </w:rPr>
      </w:pPr>
    </w:p>
    <w:p w14:paraId="132F2EB1" w14:textId="77777777" w:rsidR="00F1130E" w:rsidRPr="003A5214" w:rsidRDefault="00F1130E" w:rsidP="00F1130E">
      <w:pPr>
        <w:pStyle w:val="ListParagraph"/>
        <w:numPr>
          <w:ilvl w:val="0"/>
          <w:numId w:val="41"/>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5"/>
    <w:bookmarkEnd w:id="6"/>
    <w:bookmarkEnd w:id="9"/>
    <w:p w14:paraId="141F0A74" w14:textId="77777777" w:rsidR="00F1130E" w:rsidRPr="003D3CE6" w:rsidRDefault="00F1130E" w:rsidP="00F1130E">
      <w:pPr>
        <w:pStyle w:val="ListParagraph"/>
        <w:ind w:left="1115"/>
        <w:rPr>
          <w:rFonts w:ascii="Myriad Pro" w:hAnsi="Myriad Pro"/>
        </w:rPr>
      </w:pPr>
    </w:p>
    <w:bookmarkEnd w:id="10"/>
    <w:p w14:paraId="05E0C8EE" w14:textId="77777777" w:rsidR="00F1130E" w:rsidRPr="003D3CE6" w:rsidRDefault="00F1130E" w:rsidP="00F1130E">
      <w:pPr>
        <w:ind w:left="5049"/>
        <w:rPr>
          <w:rFonts w:ascii="Myriad Pro" w:hAnsi="Myriad Pro"/>
        </w:rPr>
      </w:pPr>
      <w:r>
        <w:rPr>
          <w:rFonts w:ascii="Myriad Pro" w:hAnsi="Myriad Pro"/>
        </w:rPr>
        <w:t>OR</w:t>
      </w:r>
    </w:p>
    <w:bookmarkEnd w:id="7"/>
    <w:bookmarkEnd w:id="8"/>
    <w:p w14:paraId="500BDBFA" w14:textId="77777777" w:rsidR="00F1130E" w:rsidRPr="00E33ABF" w:rsidRDefault="00F1130E"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285577BF" w:rsidR="00707441" w:rsidRPr="00F1130E" w:rsidRDefault="00707441" w:rsidP="00F1130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F1130E">
        <w:rPr>
          <w:rStyle w:val="markedcontent"/>
          <w:rFonts w:ascii="Myriad Pro Light" w:hAnsi="Myriad Pro Light" w:cs="Arial"/>
        </w:rPr>
        <w:t xml:space="preserve">   </w:t>
      </w:r>
      <w:r w:rsidRPr="00F1130E">
        <w:rPr>
          <w:rFonts w:ascii="Myriad Pro Light" w:hAnsi="Myriad Pro Light"/>
        </w:rPr>
        <w:t>B.</w:t>
      </w:r>
      <w:r w:rsidRPr="00F1130E">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lastRenderedPageBreak/>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E8460F1" w:rsidR="008F3963" w:rsidRPr="00E33ABF" w:rsidRDefault="00AF436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2104591"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CDFBD0E" w14:textId="77777777" w:rsidR="00AF4363" w:rsidRPr="0066138E" w:rsidRDefault="00AF4363" w:rsidP="00AF4363">
      <w:pPr>
        <w:pStyle w:val="Default"/>
        <w:numPr>
          <w:ilvl w:val="0"/>
          <w:numId w:val="9"/>
        </w:numPr>
        <w:ind w:left="1108"/>
        <w:rPr>
          <w:rFonts w:ascii="Myriad Pro Light" w:hAnsi="Myriad Pro Light"/>
          <w:sz w:val="22"/>
          <w:szCs w:val="22"/>
        </w:rPr>
      </w:pPr>
      <w:bookmarkStart w:id="11" w:name="_Hlk78298078"/>
      <w:bookmarkStart w:id="12"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3" w:name="_Hlk78298299"/>
      <w:r w:rsidRPr="0066138E">
        <w:rPr>
          <w:rFonts w:ascii="Myriad Pro Light" w:hAnsi="Myriad Pro Light"/>
          <w:sz w:val="22"/>
          <w:szCs w:val="22"/>
        </w:rPr>
        <w:t xml:space="preserve">fabricated and installed on the louver by the louver manufacturer. </w:t>
      </w:r>
    </w:p>
    <w:p w14:paraId="6E648B70" w14:textId="77777777" w:rsidR="00AF4363" w:rsidRPr="00391FE5" w:rsidRDefault="00AF4363" w:rsidP="00AF4363">
      <w:pPr>
        <w:pStyle w:val="Default"/>
        <w:rPr>
          <w:rFonts w:ascii="Myriad Pro Light" w:hAnsi="Myriad Pro Light"/>
          <w:sz w:val="22"/>
          <w:szCs w:val="22"/>
        </w:rPr>
      </w:pPr>
    </w:p>
    <w:p w14:paraId="22464139" w14:textId="77777777" w:rsidR="00AF4363" w:rsidRPr="00391FE5" w:rsidRDefault="00AF4363" w:rsidP="00AF4363">
      <w:pPr>
        <w:pStyle w:val="Default"/>
        <w:rPr>
          <w:rFonts w:ascii="Myriad Pro Light" w:hAnsi="Myriad Pro Light"/>
          <w:sz w:val="22"/>
          <w:szCs w:val="22"/>
        </w:rPr>
      </w:pPr>
      <w:r w:rsidRPr="00391FE5">
        <w:rPr>
          <w:rFonts w:ascii="Myriad Pro Light" w:hAnsi="Myriad Pro Light"/>
          <w:sz w:val="22"/>
          <w:szCs w:val="22"/>
        </w:rPr>
        <w:t xml:space="preserve">                               </w:t>
      </w:r>
    </w:p>
    <w:p w14:paraId="7C40F328" w14:textId="6C8ABD67" w:rsidR="00AF4363" w:rsidRPr="00391FE5" w:rsidRDefault="00AF4363" w:rsidP="00AF4363">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 xml:space="preserve">independent 0.50” aluminum sheet forming the primary air and water seal, which is adhered with butyl tape and whose </w:t>
      </w:r>
      <w:r w:rsidRPr="00391FE5">
        <w:rPr>
          <w:rFonts w:ascii="Myriad Pro Light" w:eastAsia="Times New Roman" w:hAnsi="Myriad Pro Light" w:cs="Times New Roman"/>
        </w:rPr>
        <w:lastRenderedPageBreak/>
        <w:t>perimeter is fully sealed and tooled with weather silicone</w:t>
      </w:r>
      <w:r w:rsidR="00C7646B"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62BD425C" w14:textId="77777777" w:rsidR="00AF4363" w:rsidRPr="00391FE5" w:rsidRDefault="00AF4363" w:rsidP="00AF4363">
      <w:pPr>
        <w:pStyle w:val="ListParagraph"/>
        <w:ind w:left="1108"/>
        <w:rPr>
          <w:rFonts w:ascii="Myriad Pro Light" w:eastAsia="Times New Roman" w:hAnsi="Myriad Pro Light" w:cs="Times New Roman"/>
        </w:rPr>
      </w:pPr>
    </w:p>
    <w:p w14:paraId="11A7B4F1" w14:textId="77777777" w:rsidR="00AF4363" w:rsidRPr="00391FE5" w:rsidRDefault="00AF4363" w:rsidP="00AF4363">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69D53C24" w14:textId="77777777" w:rsidR="00AF4363" w:rsidRPr="00391FE5" w:rsidRDefault="00AF4363" w:rsidP="00AF4363">
      <w:pPr>
        <w:pStyle w:val="ListParagraph"/>
        <w:ind w:left="1108"/>
        <w:rPr>
          <w:rFonts w:ascii="Myriad Pro Light" w:eastAsia="Times New Roman" w:hAnsi="Myriad Pro Light" w:cs="Times New Roman"/>
        </w:rPr>
      </w:pPr>
    </w:p>
    <w:p w14:paraId="347132EE" w14:textId="77777777" w:rsidR="00AF4363" w:rsidRPr="00391FE5" w:rsidRDefault="00AF4363" w:rsidP="00AF4363">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75BBA5FB" w14:textId="77777777" w:rsidR="00AF4363" w:rsidRPr="00391FE5" w:rsidRDefault="00AF4363" w:rsidP="00AF4363">
      <w:pPr>
        <w:pStyle w:val="Default"/>
        <w:ind w:left="1800"/>
        <w:rPr>
          <w:rFonts w:ascii="Myriad Pro Light" w:hAnsi="Myriad Pro Light"/>
          <w:sz w:val="22"/>
          <w:szCs w:val="22"/>
        </w:rPr>
      </w:pPr>
    </w:p>
    <w:p w14:paraId="3ADB8000" w14:textId="77777777" w:rsidR="00AF4363" w:rsidRPr="00391FE5" w:rsidRDefault="00AF4363" w:rsidP="00AF436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11CA568C" w14:textId="77777777" w:rsidR="00AF4363" w:rsidRPr="00391FE5" w:rsidRDefault="00AF4363" w:rsidP="00AF436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A66E478" w14:textId="77777777" w:rsidR="00AF4363" w:rsidRPr="00391FE5" w:rsidRDefault="00AF4363" w:rsidP="00AF4363">
      <w:pPr>
        <w:pStyle w:val="Default"/>
        <w:ind w:left="748"/>
        <w:rPr>
          <w:rFonts w:ascii="Myriad Pro Light" w:hAnsi="Myriad Pro Light"/>
          <w:sz w:val="22"/>
          <w:szCs w:val="22"/>
        </w:rPr>
      </w:pPr>
    </w:p>
    <w:p w14:paraId="78579E7D" w14:textId="77777777" w:rsidR="00AF4363" w:rsidRPr="00027754" w:rsidRDefault="00AF4363" w:rsidP="00AF4363">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54682BE0" w14:textId="77777777" w:rsidR="00AF4363" w:rsidRPr="00391FE5" w:rsidRDefault="00AF4363" w:rsidP="00AF4363">
      <w:pPr>
        <w:pStyle w:val="Default"/>
        <w:ind w:left="1108" w:hanging="360"/>
        <w:jc w:val="center"/>
        <w:rPr>
          <w:rFonts w:ascii="Myriad Pro Light" w:hAnsi="Myriad Pro Light"/>
          <w:i/>
          <w:iCs/>
          <w:sz w:val="22"/>
          <w:szCs w:val="22"/>
        </w:rPr>
      </w:pPr>
    </w:p>
    <w:p w14:paraId="3B6823FD" w14:textId="77777777" w:rsidR="00AF4363" w:rsidRPr="00DA1272" w:rsidRDefault="00AF4363" w:rsidP="00AF436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2539852B" w14:textId="77777777" w:rsidR="00AF4363" w:rsidRPr="00391FE5" w:rsidRDefault="00AF4363" w:rsidP="00AF4363">
      <w:pPr>
        <w:pStyle w:val="Default"/>
        <w:ind w:left="1108" w:hanging="360"/>
        <w:jc w:val="center"/>
        <w:rPr>
          <w:rFonts w:ascii="Myriad Pro Light" w:hAnsi="Myriad Pro Light"/>
          <w:i/>
          <w:iCs/>
          <w:sz w:val="22"/>
          <w:szCs w:val="22"/>
        </w:rPr>
      </w:pPr>
    </w:p>
    <w:p w14:paraId="2AB67772" w14:textId="77777777" w:rsidR="00AF4363" w:rsidRPr="00391FE5" w:rsidRDefault="00AF4363" w:rsidP="00AF436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35112C6D" w14:textId="77777777" w:rsidR="00AF4363" w:rsidRPr="00391FE5" w:rsidRDefault="00AF4363" w:rsidP="00AF4363">
      <w:pPr>
        <w:pStyle w:val="Default"/>
        <w:ind w:left="1108" w:hanging="360"/>
        <w:rPr>
          <w:rFonts w:ascii="Myriad Pro Light" w:hAnsi="Myriad Pro Light"/>
          <w:sz w:val="22"/>
          <w:szCs w:val="22"/>
        </w:rPr>
      </w:pPr>
    </w:p>
    <w:p w14:paraId="6EE22D88" w14:textId="77777777" w:rsidR="00AF4363" w:rsidRPr="00DA1272" w:rsidRDefault="00AF4363" w:rsidP="00AF436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5F9B5BC" w14:textId="77777777" w:rsidR="00AF4363" w:rsidRPr="00391FE5" w:rsidRDefault="00AF4363" w:rsidP="00AF4363">
      <w:pPr>
        <w:pStyle w:val="Default"/>
        <w:ind w:left="1108" w:hanging="360"/>
        <w:jc w:val="center"/>
        <w:rPr>
          <w:rFonts w:ascii="Myriad Pro Light" w:hAnsi="Myriad Pro Light"/>
          <w:sz w:val="22"/>
          <w:szCs w:val="22"/>
        </w:rPr>
      </w:pPr>
    </w:p>
    <w:p w14:paraId="07BDECE7" w14:textId="77777777" w:rsidR="00AF4363" w:rsidRPr="00391FE5" w:rsidRDefault="00AF4363" w:rsidP="00AF436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11"/>
    <w:bookmarkEnd w:id="13"/>
    <w:p w14:paraId="1C361A49" w14:textId="77777777" w:rsidR="00AF4363" w:rsidRPr="00391FE5" w:rsidRDefault="00AF4363" w:rsidP="00AF4363">
      <w:pPr>
        <w:rPr>
          <w:rFonts w:ascii="Myriad Pro Light" w:hAnsi="Myriad Pro Light" w:cs="Times New Roman"/>
        </w:rPr>
      </w:pPr>
    </w:p>
    <w:bookmarkEnd w:id="12"/>
    <w:p w14:paraId="7549CE6C" w14:textId="77777777" w:rsidR="00AF4363" w:rsidRPr="00E33ABF" w:rsidRDefault="00AF4363" w:rsidP="00AF4363">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8F68" w14:textId="77777777" w:rsidR="001571AF" w:rsidRDefault="001571AF">
      <w:r>
        <w:separator/>
      </w:r>
    </w:p>
  </w:endnote>
  <w:endnote w:type="continuationSeparator" w:id="0">
    <w:p w14:paraId="69485D9B" w14:textId="77777777" w:rsidR="001571AF" w:rsidRDefault="001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505D0" w14:textId="77777777" w:rsidR="001571AF" w:rsidRDefault="001571AF">
      <w:r>
        <w:separator/>
      </w:r>
    </w:p>
  </w:footnote>
  <w:footnote w:type="continuationSeparator" w:id="0">
    <w:p w14:paraId="6DAA8C05" w14:textId="77777777" w:rsidR="001571AF" w:rsidRDefault="0015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A4E3" w14:textId="77777777" w:rsidR="00C7646B" w:rsidRDefault="00C7646B" w:rsidP="00C7646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71253C0" wp14:editId="4523D08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DC023EB" w14:textId="77777777" w:rsidR="00C7646B" w:rsidRDefault="00C7646B" w:rsidP="00C7646B">
                          <w:pPr>
                            <w:jc w:val="right"/>
                            <w:rPr>
                              <w:rFonts w:ascii="Myriad Pro Light" w:hAnsi="Myriad Pro Light"/>
                              <w:sz w:val="15"/>
                              <w:szCs w:val="15"/>
                            </w:rPr>
                          </w:pPr>
                          <w:r>
                            <w:rPr>
                              <w:rFonts w:ascii="Myriad Pro Light" w:hAnsi="Myriad Pro Light"/>
                              <w:sz w:val="15"/>
                              <w:szCs w:val="15"/>
                            </w:rPr>
                            <w:t>06/17/2024</w:t>
                          </w:r>
                        </w:p>
                        <w:p w14:paraId="1F2EAA51" w14:textId="77777777" w:rsidR="00C7646B" w:rsidRDefault="00C7646B" w:rsidP="00C7646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253C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DC023EB" w14:textId="77777777" w:rsidR="00C7646B" w:rsidRDefault="00C7646B" w:rsidP="00C7646B">
                    <w:pPr>
                      <w:jc w:val="right"/>
                      <w:rPr>
                        <w:rFonts w:ascii="Myriad Pro Light" w:hAnsi="Myriad Pro Light"/>
                        <w:sz w:val="15"/>
                        <w:szCs w:val="15"/>
                      </w:rPr>
                    </w:pPr>
                    <w:r>
                      <w:rPr>
                        <w:rFonts w:ascii="Myriad Pro Light" w:hAnsi="Myriad Pro Light"/>
                        <w:sz w:val="15"/>
                        <w:szCs w:val="15"/>
                      </w:rPr>
                      <w:t>06/17/2024</w:t>
                    </w:r>
                  </w:p>
                  <w:p w14:paraId="1F2EAA51" w14:textId="77777777" w:rsidR="00C7646B" w:rsidRDefault="00C7646B" w:rsidP="00C7646B">
                    <w:pPr>
                      <w:jc w:val="right"/>
                      <w:rPr>
                        <w:rFonts w:ascii="Myriad Pro Light" w:hAnsi="Myriad Pro Light"/>
                        <w:sz w:val="15"/>
                        <w:szCs w:val="15"/>
                      </w:rPr>
                    </w:pPr>
                  </w:p>
                </w:txbxContent>
              </v:textbox>
              <w10:wrap type="square" anchorx="margin"/>
            </v:shape>
          </w:pict>
        </mc:Fallback>
      </mc:AlternateContent>
    </w:r>
  </w:p>
  <w:p w14:paraId="69EA92E5" w14:textId="77777777" w:rsidR="00C7646B" w:rsidRPr="008757B9" w:rsidRDefault="00C7646B" w:rsidP="00C7646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EC478CC" w:rsidR="002C056E" w:rsidRPr="00C7646B" w:rsidRDefault="002C056E" w:rsidP="00C76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D534A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16007427">
    <w:abstractNumId w:val="26"/>
  </w:num>
  <w:num w:numId="2" w16cid:durableId="1018317176">
    <w:abstractNumId w:val="28"/>
  </w:num>
  <w:num w:numId="3" w16cid:durableId="4403900">
    <w:abstractNumId w:val="31"/>
  </w:num>
  <w:num w:numId="4" w16cid:durableId="1903251686">
    <w:abstractNumId w:val="33"/>
  </w:num>
  <w:num w:numId="5" w16cid:durableId="1372997442">
    <w:abstractNumId w:val="5"/>
  </w:num>
  <w:num w:numId="6" w16cid:durableId="605431515">
    <w:abstractNumId w:val="32"/>
  </w:num>
  <w:num w:numId="7" w16cid:durableId="860625392">
    <w:abstractNumId w:val="35"/>
  </w:num>
  <w:num w:numId="8" w16cid:durableId="1524518067">
    <w:abstractNumId w:val="15"/>
  </w:num>
  <w:num w:numId="9" w16cid:durableId="599459646">
    <w:abstractNumId w:val="17"/>
  </w:num>
  <w:num w:numId="10" w16cid:durableId="523595006">
    <w:abstractNumId w:val="29"/>
  </w:num>
  <w:num w:numId="11" w16cid:durableId="173109262">
    <w:abstractNumId w:val="10"/>
  </w:num>
  <w:num w:numId="12" w16cid:durableId="645352007">
    <w:abstractNumId w:val="13"/>
  </w:num>
  <w:num w:numId="13" w16cid:durableId="452749345">
    <w:abstractNumId w:val="25"/>
  </w:num>
  <w:num w:numId="14" w16cid:durableId="638269971">
    <w:abstractNumId w:val="18"/>
  </w:num>
  <w:num w:numId="15" w16cid:durableId="688987812">
    <w:abstractNumId w:val="16"/>
  </w:num>
  <w:num w:numId="16" w16cid:durableId="124010643">
    <w:abstractNumId w:val="8"/>
  </w:num>
  <w:num w:numId="17" w16cid:durableId="1028988142">
    <w:abstractNumId w:val="20"/>
  </w:num>
  <w:num w:numId="18" w16cid:durableId="1905289651">
    <w:abstractNumId w:val="11"/>
  </w:num>
  <w:num w:numId="19" w16cid:durableId="554312297">
    <w:abstractNumId w:val="34"/>
  </w:num>
  <w:num w:numId="20" w16cid:durableId="1122964456">
    <w:abstractNumId w:val="21"/>
  </w:num>
  <w:num w:numId="21" w16cid:durableId="1412968832">
    <w:abstractNumId w:val="9"/>
  </w:num>
  <w:num w:numId="22" w16cid:durableId="1457682194">
    <w:abstractNumId w:val="22"/>
  </w:num>
  <w:num w:numId="23" w16cid:durableId="610356802">
    <w:abstractNumId w:val="14"/>
  </w:num>
  <w:num w:numId="24" w16cid:durableId="286933410">
    <w:abstractNumId w:val="27"/>
  </w:num>
  <w:num w:numId="25" w16cid:durableId="43726126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80624337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74252819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84536491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8037469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61252066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46238475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26071666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04355836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031152931">
    <w:abstractNumId w:val="19"/>
  </w:num>
  <w:num w:numId="35" w16cid:durableId="990910525">
    <w:abstractNumId w:val="7"/>
  </w:num>
  <w:num w:numId="36" w16cid:durableId="1112943403">
    <w:abstractNumId w:val="6"/>
  </w:num>
  <w:num w:numId="37" w16cid:durableId="403915092">
    <w:abstractNumId w:val="12"/>
  </w:num>
  <w:num w:numId="38" w16cid:durableId="2067683959">
    <w:abstractNumId w:val="36"/>
  </w:num>
  <w:num w:numId="39" w16cid:durableId="962467622">
    <w:abstractNumId w:val="24"/>
  </w:num>
  <w:num w:numId="40" w16cid:durableId="788742553">
    <w:abstractNumId w:val="23"/>
  </w:num>
  <w:num w:numId="41" w16cid:durableId="115410001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571AF"/>
    <w:rsid w:val="00162ADF"/>
    <w:rsid w:val="001931AF"/>
    <w:rsid w:val="001D17DE"/>
    <w:rsid w:val="001E05E6"/>
    <w:rsid w:val="001F6721"/>
    <w:rsid w:val="002000FB"/>
    <w:rsid w:val="00217A5D"/>
    <w:rsid w:val="0022592F"/>
    <w:rsid w:val="00266ACC"/>
    <w:rsid w:val="00287776"/>
    <w:rsid w:val="002A2E66"/>
    <w:rsid w:val="002C056E"/>
    <w:rsid w:val="002C6FA7"/>
    <w:rsid w:val="002F1B74"/>
    <w:rsid w:val="00323D39"/>
    <w:rsid w:val="00330376"/>
    <w:rsid w:val="003853F2"/>
    <w:rsid w:val="00391FE5"/>
    <w:rsid w:val="003953BA"/>
    <w:rsid w:val="003B0F88"/>
    <w:rsid w:val="003D08DE"/>
    <w:rsid w:val="003E5953"/>
    <w:rsid w:val="00455B83"/>
    <w:rsid w:val="00464BB6"/>
    <w:rsid w:val="00467C80"/>
    <w:rsid w:val="00490CBD"/>
    <w:rsid w:val="00493ED8"/>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A2756"/>
    <w:rsid w:val="007C3185"/>
    <w:rsid w:val="007E491C"/>
    <w:rsid w:val="00830B5A"/>
    <w:rsid w:val="00851755"/>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AF4363"/>
    <w:rsid w:val="00B32912"/>
    <w:rsid w:val="00B37F46"/>
    <w:rsid w:val="00B4092D"/>
    <w:rsid w:val="00B77285"/>
    <w:rsid w:val="00B919DE"/>
    <w:rsid w:val="00B933F7"/>
    <w:rsid w:val="00BD1549"/>
    <w:rsid w:val="00BD2E74"/>
    <w:rsid w:val="00BD3068"/>
    <w:rsid w:val="00BD7FA4"/>
    <w:rsid w:val="00BF0FFD"/>
    <w:rsid w:val="00C11373"/>
    <w:rsid w:val="00C45812"/>
    <w:rsid w:val="00C554FC"/>
    <w:rsid w:val="00C66AC0"/>
    <w:rsid w:val="00C67048"/>
    <w:rsid w:val="00C7646B"/>
    <w:rsid w:val="00C83646"/>
    <w:rsid w:val="00C90F1C"/>
    <w:rsid w:val="00C968C5"/>
    <w:rsid w:val="00CA6EDC"/>
    <w:rsid w:val="00CD50E8"/>
    <w:rsid w:val="00D17161"/>
    <w:rsid w:val="00D34D9D"/>
    <w:rsid w:val="00D94088"/>
    <w:rsid w:val="00DB7265"/>
    <w:rsid w:val="00DD1DD3"/>
    <w:rsid w:val="00E12B79"/>
    <w:rsid w:val="00E30EC9"/>
    <w:rsid w:val="00E33ABF"/>
    <w:rsid w:val="00E53005"/>
    <w:rsid w:val="00E530C8"/>
    <w:rsid w:val="00E864EA"/>
    <w:rsid w:val="00ED185E"/>
    <w:rsid w:val="00EE31B4"/>
    <w:rsid w:val="00F03A30"/>
    <w:rsid w:val="00F1130E"/>
    <w:rsid w:val="00F41442"/>
    <w:rsid w:val="00F76E0F"/>
    <w:rsid w:val="00F91B35"/>
    <w:rsid w:val="00FB50FA"/>
    <w:rsid w:val="00FB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B3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30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C7646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7646B"/>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2021-07-16T20:35:00Z</cp:lastPrinted>
  <dcterms:created xsi:type="dcterms:W3CDTF">2024-06-17T20:21:00Z</dcterms:created>
  <dcterms:modified xsi:type="dcterms:W3CDTF">2024-06-17T20:21:00Z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