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392B" w14:textId="335E90F1" w:rsidR="00C8050A" w:rsidRPr="000D7E47" w:rsidRDefault="00C8050A" w:rsidP="00C8050A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Cubicle Tracks and Curtains</w:t>
      </w:r>
    </w:p>
    <w:p w14:paraId="1AD70628" w14:textId="5FF210E4" w:rsidR="00C8050A" w:rsidRDefault="00C8050A" w:rsidP="00C8050A">
      <w:pPr>
        <w:spacing w:before="18"/>
        <w:rPr>
          <w:rFonts w:ascii="Myriad Pro Light" w:hAnsi="Myriad Pro Ligh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EC7737" wp14:editId="38A63D51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8F2A8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</w:t>
      </w:r>
      <w:r>
        <w:rPr>
          <w:rFonts w:ascii="Myriad Pro Light" w:hAnsi="Myriad Pro Light"/>
          <w:color w:val="231F20"/>
        </w:rPr>
        <w:t>10 21 24</w:t>
      </w:r>
    </w:p>
    <w:p w14:paraId="7C72A98B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55DF4204" w14:textId="77777777" w:rsidR="00521B5C" w:rsidRPr="00C8050A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083310" w14:textId="66F8DB6D" w:rsidR="00DC6699" w:rsidRPr="00C8050A" w:rsidRDefault="007C5B4A" w:rsidP="00DC669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</w:t>
      </w:r>
      <w:r w:rsidR="00DC6699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1 – 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General</w:t>
      </w:r>
    </w:p>
    <w:p w14:paraId="35AFA679" w14:textId="5CD5B0FA" w:rsidR="00DC6699" w:rsidRPr="00C8050A" w:rsidRDefault="007C5B4A" w:rsidP="007C5B4A">
      <w:pPr>
        <w:pStyle w:val="BodyText"/>
        <w:numPr>
          <w:ilvl w:val="1"/>
          <w:numId w:val="8"/>
        </w:numPr>
        <w:ind w:left="720" w:hanging="36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Summary</w:t>
      </w:r>
    </w:p>
    <w:p w14:paraId="2E92509E" w14:textId="5D57D174" w:rsidR="00DC6699" w:rsidRPr="00C8050A" w:rsidRDefault="007C5B4A" w:rsidP="007C5B4A">
      <w:pPr>
        <w:pStyle w:val="BodyText"/>
        <w:numPr>
          <w:ilvl w:val="0"/>
          <w:numId w:val="4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Section includes:</w:t>
      </w:r>
    </w:p>
    <w:p w14:paraId="3E2B7D03" w14:textId="77777777" w:rsidR="00DC6699" w:rsidRPr="00C8050A" w:rsidRDefault="00DC6699" w:rsidP="007C5B4A">
      <w:pPr>
        <w:pStyle w:val="BodyText"/>
        <w:numPr>
          <w:ilvl w:val="1"/>
          <w:numId w:val="4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Ceiling mounted curtain track</w:t>
      </w:r>
    </w:p>
    <w:p w14:paraId="2567BE19" w14:textId="77777777" w:rsidR="00DC6699" w:rsidRPr="00C8050A" w:rsidRDefault="00DC6699" w:rsidP="007C5B4A">
      <w:pPr>
        <w:pStyle w:val="BodyText"/>
        <w:numPr>
          <w:ilvl w:val="1"/>
          <w:numId w:val="4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and attachments</w:t>
      </w:r>
    </w:p>
    <w:p w14:paraId="60568292" w14:textId="213FCBA0" w:rsidR="007C5B4A" w:rsidRPr="00C8050A" w:rsidRDefault="00DC6699" w:rsidP="00C8050A">
      <w:pPr>
        <w:pStyle w:val="BodyText"/>
        <w:numPr>
          <w:ilvl w:val="1"/>
          <w:numId w:val="4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curtains</w:t>
      </w:r>
    </w:p>
    <w:p w14:paraId="19FDDF5A" w14:textId="3D701EBE" w:rsidR="00DC6699" w:rsidRPr="00C8050A" w:rsidRDefault="007C5B4A" w:rsidP="007C5B4A">
      <w:pPr>
        <w:pStyle w:val="BodyText"/>
        <w:numPr>
          <w:ilvl w:val="1"/>
          <w:numId w:val="8"/>
        </w:numPr>
        <w:ind w:left="1170" w:hanging="81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3B6E4B39" w14:textId="23776EAC" w:rsidR="00DC6699" w:rsidRPr="00C8050A" w:rsidRDefault="00DC6699" w:rsidP="007C5B4A">
      <w:pPr>
        <w:pStyle w:val="BodyText"/>
        <w:numPr>
          <w:ilvl w:val="0"/>
          <w:numId w:val="5"/>
        </w:numPr>
        <w:ind w:left="11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Manufacturer’s product data sheets for all specified curtain track and curtains.</w:t>
      </w:r>
    </w:p>
    <w:p w14:paraId="1148A725" w14:textId="37DD7941" w:rsidR="00DC6699" w:rsidRPr="00C8050A" w:rsidRDefault="00DC6699" w:rsidP="007C5B4A">
      <w:pPr>
        <w:pStyle w:val="BodyText"/>
        <w:numPr>
          <w:ilvl w:val="0"/>
          <w:numId w:val="5"/>
        </w:numPr>
        <w:ind w:left="11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Detail Drawings: Mounting details with the appropriate fasteners for specified project substrates.</w:t>
      </w:r>
    </w:p>
    <w:p w14:paraId="2B40FD53" w14:textId="77777777" w:rsidR="00DC6699" w:rsidRPr="00C8050A" w:rsidRDefault="00DC6699" w:rsidP="007C5B4A">
      <w:pPr>
        <w:pStyle w:val="BodyText"/>
        <w:numPr>
          <w:ilvl w:val="0"/>
          <w:numId w:val="5"/>
        </w:numPr>
        <w:ind w:left="11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Sample for Verification:  Provide samples of the following: </w:t>
      </w:r>
    </w:p>
    <w:p w14:paraId="77432C8B" w14:textId="77777777" w:rsidR="00DC6699" w:rsidRPr="00C8050A" w:rsidRDefault="00DC6699" w:rsidP="007C5B4A">
      <w:pPr>
        <w:pStyle w:val="BodyText"/>
        <w:numPr>
          <w:ilvl w:val="0"/>
          <w:numId w:val="10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of cubicle track, 4" (102mm) in length.  Complete with (1) carrier as specified and stop.</w:t>
      </w:r>
    </w:p>
    <w:p w14:paraId="6710D711" w14:textId="77777777" w:rsidR="00DC6699" w:rsidRPr="00C8050A" w:rsidRDefault="00DC6699" w:rsidP="007C5B4A">
      <w:pPr>
        <w:pStyle w:val="BodyText"/>
        <w:numPr>
          <w:ilvl w:val="0"/>
          <w:numId w:val="10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Curtain Fabric:  12-inch square swatch or larger sample as required to show complete pattern repeat, from dye lot used for the work, with specified treatments applied.  </w:t>
      </w:r>
    </w:p>
    <w:p w14:paraId="0C1789B6" w14:textId="46817201" w:rsidR="00DC6699" w:rsidRPr="00C8050A" w:rsidRDefault="00DC6699" w:rsidP="007C5B4A">
      <w:pPr>
        <w:pStyle w:val="BodyText"/>
        <w:numPr>
          <w:ilvl w:val="0"/>
          <w:numId w:val="10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Mesh Top:  Not less than 4 inches square, demonstrating manufacture’s standard hemming around mesh perimeter with matching fabric</w:t>
      </w:r>
    </w:p>
    <w:p w14:paraId="7C6CC854" w14:textId="17960B9B" w:rsidR="00DC6699" w:rsidRPr="00C8050A" w:rsidRDefault="00DC6699" w:rsidP="00DC6699">
      <w:pPr>
        <w:pStyle w:val="BodyText"/>
        <w:numPr>
          <w:ilvl w:val="0"/>
          <w:numId w:val="4"/>
        </w:numPr>
        <w:ind w:left="810"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Manufacturer’s standard installation instructions</w:t>
      </w:r>
    </w:p>
    <w:p w14:paraId="77D1B5B6" w14:textId="51B95623" w:rsidR="00DC6699" w:rsidRPr="00C8050A" w:rsidRDefault="007C5B4A" w:rsidP="007C5B4A">
      <w:pPr>
        <w:pStyle w:val="BodyText"/>
        <w:numPr>
          <w:ilvl w:val="1"/>
          <w:numId w:val="8"/>
        </w:numPr>
        <w:ind w:left="450" w:hanging="9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Delivery, Storage, and Handling</w:t>
      </w:r>
    </w:p>
    <w:p w14:paraId="4334F0B1" w14:textId="48ABE0F6" w:rsidR="00DC6699" w:rsidRPr="00C8050A" w:rsidRDefault="00DC6699" w:rsidP="007C5B4A">
      <w:pPr>
        <w:pStyle w:val="BodyText"/>
        <w:numPr>
          <w:ilvl w:val="0"/>
          <w:numId w:val="6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in unopened factory packaging.</w:t>
      </w:r>
    </w:p>
    <w:p w14:paraId="61028D97" w14:textId="77777777" w:rsidR="00DC6699" w:rsidRPr="00C8050A" w:rsidRDefault="00DC6699" w:rsidP="007C5B4A">
      <w:pPr>
        <w:pStyle w:val="BodyText"/>
        <w:numPr>
          <w:ilvl w:val="0"/>
          <w:numId w:val="6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Inspect material on delivery to verify products are as specified.</w:t>
      </w:r>
    </w:p>
    <w:p w14:paraId="39FECB26" w14:textId="77777777" w:rsidR="00DC6699" w:rsidRPr="00C8050A" w:rsidRDefault="00DC6699" w:rsidP="00DC669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95F8569" w14:textId="30ACC4C1" w:rsidR="00DC6699" w:rsidRPr="00C8050A" w:rsidRDefault="007C5B4A" w:rsidP="007C5B4A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Warranty</w:t>
      </w:r>
    </w:p>
    <w:p w14:paraId="0D7EB342" w14:textId="60ED195F" w:rsidR="00DC6699" w:rsidRPr="00C8050A" w:rsidRDefault="00DC6699" w:rsidP="007C5B4A">
      <w:pPr>
        <w:pStyle w:val="BodyText"/>
        <w:numPr>
          <w:ilvl w:val="0"/>
          <w:numId w:val="7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Manufacturer’s standard warranty against manufacturer defects.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4041C875" w14:textId="301BFFF9" w:rsidR="00DC6699" w:rsidRPr="00C8050A" w:rsidRDefault="007C5B4A" w:rsidP="00DC669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</w:t>
      </w:r>
      <w:r w:rsidR="00DC6699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2 – 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Products</w:t>
      </w:r>
    </w:p>
    <w:p w14:paraId="357ED250" w14:textId="11BAD009" w:rsidR="00DC6699" w:rsidRPr="00C8050A" w:rsidRDefault="007C5B4A" w:rsidP="007C5B4A">
      <w:pPr>
        <w:pStyle w:val="BodyText"/>
        <w:numPr>
          <w:ilvl w:val="1"/>
          <w:numId w:val="9"/>
        </w:numPr>
        <w:ind w:left="450" w:hanging="9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A</w:t>
      </w:r>
      <w:r w:rsidR="00725DBA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pproved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Manufacturers</w:t>
      </w:r>
    </w:p>
    <w:p w14:paraId="5D571151" w14:textId="601A1D81" w:rsidR="00DC6699" w:rsidRPr="00C8050A" w:rsidRDefault="00DC6699" w:rsidP="007C5B4A">
      <w:pPr>
        <w:pStyle w:val="BodyText"/>
        <w:numPr>
          <w:ilvl w:val="0"/>
          <w:numId w:val="1"/>
        </w:numPr>
        <w:ind w:hanging="27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Subject to compliance with the requirements listed, provide cubicle track</w:t>
      </w:r>
      <w:r w:rsidR="00276170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,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carriers</w:t>
      </w:r>
      <w:r w:rsidR="00276170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, cubicle curtains and disposable cubicle curtains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from the following manufacturer:</w:t>
      </w:r>
    </w:p>
    <w:p w14:paraId="70402A7D" w14:textId="77777777" w:rsidR="00DC6699" w:rsidRPr="00C8050A" w:rsidRDefault="00DC6699" w:rsidP="007C5B4A">
      <w:pPr>
        <w:pStyle w:val="BodyText"/>
        <w:numPr>
          <w:ilvl w:val="0"/>
          <w:numId w:val="20"/>
        </w:numPr>
        <w:ind w:left="16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</w:t>
      </w:r>
    </w:p>
    <w:p w14:paraId="68AAE3FC" w14:textId="77777777" w:rsidR="00DC6699" w:rsidRPr="00C8050A" w:rsidRDefault="00DC6699" w:rsidP="007C5B4A">
      <w:pPr>
        <w:pStyle w:val="BodyText"/>
        <w:ind w:left="143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 Werner Way</w:t>
      </w:r>
    </w:p>
    <w:p w14:paraId="7EF92E02" w14:textId="77777777" w:rsidR="00DC6699" w:rsidRPr="00C8050A" w:rsidRDefault="00DC6699" w:rsidP="007C5B4A">
      <w:pPr>
        <w:pStyle w:val="BodyText"/>
        <w:ind w:left="143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Lebanon, NJ 08833</w:t>
      </w:r>
    </w:p>
    <w:p w14:paraId="3866FF68" w14:textId="77777777" w:rsidR="00DC6699" w:rsidRPr="00C8050A" w:rsidRDefault="00DC6699" w:rsidP="007C5B4A">
      <w:pPr>
        <w:pStyle w:val="BodyText"/>
        <w:ind w:left="143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(800) 416-1102 </w:t>
      </w:r>
    </w:p>
    <w:p w14:paraId="62611C36" w14:textId="77777777" w:rsidR="00DC6699" w:rsidRPr="00C8050A" w:rsidRDefault="00DC6699" w:rsidP="007C5B4A">
      <w:pPr>
        <w:pStyle w:val="BodyText"/>
        <w:ind w:left="143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CCInfo@c-sgroup.com</w:t>
      </w:r>
    </w:p>
    <w:p w14:paraId="61A180B8" w14:textId="51A5D108" w:rsidR="00DC6699" w:rsidRPr="00C8050A" w:rsidRDefault="00DC6699" w:rsidP="007C5B4A">
      <w:pPr>
        <w:pStyle w:val="BodyText"/>
        <w:ind w:left="143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www.c-sgroup.com</w:t>
      </w:r>
    </w:p>
    <w:p w14:paraId="0BD3EAAA" w14:textId="77777777" w:rsidR="00DC6699" w:rsidRPr="00C8050A" w:rsidRDefault="00DC6699" w:rsidP="007C5B4A">
      <w:pPr>
        <w:pStyle w:val="BodyText"/>
        <w:numPr>
          <w:ilvl w:val="0"/>
          <w:numId w:val="2"/>
        </w:numPr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Substitutions: Alternative manufacturers will not be accepted</w:t>
      </w:r>
    </w:p>
    <w:p w14:paraId="5BDE2ABD" w14:textId="77777777" w:rsidR="00DC6699" w:rsidRPr="00C8050A" w:rsidRDefault="00DC6699" w:rsidP="00DC669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16A1D8C" w14:textId="0869476F" w:rsidR="00DC6699" w:rsidRPr="00C8050A" w:rsidRDefault="007C5B4A" w:rsidP="007C5B4A">
      <w:pPr>
        <w:pStyle w:val="BodyText"/>
        <w:numPr>
          <w:ilvl w:val="1"/>
          <w:numId w:val="9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Cubicle Track System</w:t>
      </w:r>
    </w:p>
    <w:p w14:paraId="7F7012BC" w14:textId="77777777" w:rsidR="007C5B4A" w:rsidRPr="00C8050A" w:rsidRDefault="00DC6699" w:rsidP="007C5B4A">
      <w:pPr>
        <w:pStyle w:val="BodyText"/>
        <w:numPr>
          <w:ilvl w:val="0"/>
          <w:numId w:val="3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Cubicle Tracks: CS Cubicle Curtains #6062 surface-mounted tracks of heavy extruded aluminum alloy </w:t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6063-T4, 1 3/8" x 3/4", slotted to receive roller carriers, complete with accessories and components</w:t>
      </w:r>
    </w:p>
    <w:p w14:paraId="1D8A686A" w14:textId="35A46980" w:rsidR="00DC6699" w:rsidRPr="00C8050A" w:rsidRDefault="00DC6699" w:rsidP="007C5B4A">
      <w:pPr>
        <w:pStyle w:val="BodyText"/>
        <w:ind w:left="997" w:firstLine="12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required for complete and secure installations including splices, end caps and corner bends. </w:t>
      </w:r>
    </w:p>
    <w:p w14:paraId="2F81AC0B" w14:textId="7DAB8646" w:rsidR="00DC6699" w:rsidRPr="00C8050A" w:rsidRDefault="00DC6699" w:rsidP="007C5B4A">
      <w:pPr>
        <w:pStyle w:val="BodyText"/>
        <w:numPr>
          <w:ilvl w:val="0"/>
          <w:numId w:val="3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Corner Bends:  Corner bends up to 36” radius are to be fabricated in one continuous “L” shape.  </w:t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7C5B4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Radiuses above 36” to be continuous or spliced based on room condition.</w:t>
      </w:r>
    </w:p>
    <w:p w14:paraId="1CB1E150" w14:textId="34494917" w:rsidR="00DC6699" w:rsidRPr="00C8050A" w:rsidRDefault="007C5B4A" w:rsidP="007C5B4A">
      <w:pPr>
        <w:pStyle w:val="BodyText"/>
        <w:numPr>
          <w:ilvl w:val="1"/>
          <w:numId w:val="3"/>
        </w:numPr>
        <w:tabs>
          <w:tab w:val="clear" w:pos="1440"/>
        </w:tabs>
        <w:ind w:left="162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Finish: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  <w:r w:rsidR="00DC6699" w:rsidRPr="00C8050A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choose desired track finish (option 1 or 2)</w:t>
      </w:r>
    </w:p>
    <w:p w14:paraId="6F1D8031" w14:textId="77777777" w:rsidR="00DC6699" w:rsidRPr="00C8050A" w:rsidRDefault="00DC6699" w:rsidP="00DC669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Clear anodized aluminum [OR]</w:t>
      </w:r>
    </w:p>
    <w:p w14:paraId="7C416F12" w14:textId="71513535" w:rsidR="00DC6699" w:rsidRPr="00C8050A" w:rsidRDefault="00DC6699" w:rsidP="00DC669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powder coat finish</w:t>
      </w:r>
    </w:p>
    <w:p w14:paraId="754F11A7" w14:textId="77777777" w:rsidR="00DC6699" w:rsidRPr="00C8050A" w:rsidRDefault="00DC6699" w:rsidP="007C5B4A">
      <w:pPr>
        <w:pStyle w:val="BodyText"/>
        <w:numPr>
          <w:ilvl w:val="0"/>
          <w:numId w:val="3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Carriers:  </w:t>
      </w:r>
    </w:p>
    <w:p w14:paraId="75652748" w14:textId="537328A4" w:rsidR="00DC6699" w:rsidRPr="00C8050A" w:rsidRDefault="00DC6699" w:rsidP="007C5B4A">
      <w:pPr>
        <w:pStyle w:val="BodyText"/>
        <w:ind w:left="893" w:firstLine="187"/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Specifier** choose desired carrier for project – 1, 2, 3, 4, or combination of&gt;</w:t>
      </w:r>
    </w:p>
    <w:p w14:paraId="44A0D97C" w14:textId="22D207B4" w:rsidR="00DC6699" w:rsidRPr="00C8050A" w:rsidRDefault="00DC6699" w:rsidP="007C5B4A">
      <w:pPr>
        <w:pStyle w:val="BodyText"/>
        <w:numPr>
          <w:ilvl w:val="1"/>
          <w:numId w:val="3"/>
        </w:numPr>
        <w:tabs>
          <w:tab w:val="clear" w:pos="144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CS Cubicle Curtains 1062N, virgin nylon axle with nylon wheels </w:t>
      </w:r>
      <w:proofErr w:type="gramStart"/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complete</w:t>
      </w:r>
      <w:proofErr w:type="gramEnd"/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nickel-plated brass bead-chain and hook assembly.</w:t>
      </w:r>
    </w:p>
    <w:p w14:paraId="69C44C47" w14:textId="03EAF51F" w:rsidR="00DC6699" w:rsidRPr="00C8050A" w:rsidRDefault="00DC6699" w:rsidP="00DC6699">
      <w:pPr>
        <w:pStyle w:val="BodyText"/>
        <w:numPr>
          <w:ilvl w:val="2"/>
          <w:numId w:val="3"/>
        </w:numPr>
        <w:tabs>
          <w:tab w:val="clear" w:pos="2160"/>
        </w:tabs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one carrier for each 6" of cubicle curtain width.</w:t>
      </w:r>
    </w:p>
    <w:p w14:paraId="35B91B25" w14:textId="77777777" w:rsidR="007C5B4A" w:rsidRPr="00C8050A" w:rsidRDefault="007C5B4A" w:rsidP="007C5B4A">
      <w:pPr>
        <w:pStyle w:val="BodyText"/>
        <w:numPr>
          <w:ilvl w:val="1"/>
          <w:numId w:val="3"/>
        </w:numPr>
        <w:tabs>
          <w:tab w:val="clear" w:pos="1440"/>
        </w:tabs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 975, all nylon carriers. Carrier to have virgin nylon hook, axle and nylon</w:t>
      </w:r>
    </w:p>
    <w:p w14:paraId="2AAF1EA7" w14:textId="19532872" w:rsidR="00DC6699" w:rsidRPr="00C8050A" w:rsidRDefault="007C5B4A" w:rsidP="007C5B4A">
      <w:pPr>
        <w:pStyle w:val="BodyText"/>
        <w:ind w:left="1683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wheels.</w:t>
      </w:r>
    </w:p>
    <w:p w14:paraId="1B37C4DC" w14:textId="67CA5C0F" w:rsidR="00DC6699" w:rsidRPr="00C8050A" w:rsidRDefault="00DC6699" w:rsidP="00DC6699">
      <w:pPr>
        <w:pStyle w:val="BodyText"/>
        <w:numPr>
          <w:ilvl w:val="2"/>
          <w:numId w:val="3"/>
        </w:numPr>
        <w:tabs>
          <w:tab w:val="clear" w:pos="2160"/>
        </w:tabs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one carrier for each 6" of cubicle curtain width.</w:t>
      </w:r>
    </w:p>
    <w:p w14:paraId="78F6B25A" w14:textId="77777777" w:rsidR="007C5B4A" w:rsidRPr="00C8050A" w:rsidRDefault="007C5B4A" w:rsidP="007C5B4A">
      <w:pPr>
        <w:pStyle w:val="BodyText"/>
        <w:numPr>
          <w:ilvl w:val="1"/>
          <w:numId w:val="3"/>
        </w:numPr>
        <w:tabs>
          <w:tab w:val="clear" w:pos="1440"/>
        </w:tabs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 SP062, spool carrier with all nylon spool, nickel plated brass bead</w:t>
      </w:r>
    </w:p>
    <w:p w14:paraId="4587FDBE" w14:textId="4D6D6634" w:rsidR="00DC6699" w:rsidRPr="00C8050A" w:rsidRDefault="00DC6699" w:rsidP="007C5B4A">
      <w:pPr>
        <w:pStyle w:val="BodyText"/>
        <w:ind w:left="1627" w:firstLine="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connector, and aluminum hook.</w:t>
      </w:r>
    </w:p>
    <w:p w14:paraId="0D1E495A" w14:textId="593A9552" w:rsidR="00DC6699" w:rsidRPr="00C8050A" w:rsidRDefault="00DC6699" w:rsidP="00DC669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one carrier for each 6” of cubicle curtain width.</w:t>
      </w:r>
    </w:p>
    <w:p w14:paraId="6312C79E" w14:textId="77777777" w:rsidR="00952A4F" w:rsidRPr="00C8050A" w:rsidRDefault="007C5B4A" w:rsidP="007C5B4A">
      <w:pPr>
        <w:pStyle w:val="BodyText"/>
        <w:numPr>
          <w:ilvl w:val="1"/>
          <w:numId w:val="3"/>
        </w:numPr>
        <w:tabs>
          <w:tab w:val="clear" w:pos="1440"/>
        </w:tabs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Breakaway Carriers:  CS Cubicle Curtains 975P, all nylon breakaway carriers. Carrier to have</w:t>
      </w:r>
    </w:p>
    <w:p w14:paraId="5DF0C7AD" w14:textId="4FD2BFBE" w:rsidR="00DC6699" w:rsidRPr="00C8050A" w:rsidRDefault="00DC6699" w:rsidP="00952A4F">
      <w:pPr>
        <w:pStyle w:val="BodyText"/>
        <w:ind w:left="1683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virgin nylon hook, axle and nylon wheels. Carrier hook is to be designed to break away from axle at 22 pounds of applied pressure. </w:t>
      </w:r>
    </w:p>
    <w:p w14:paraId="79292AB6" w14:textId="77777777" w:rsidR="00DC6699" w:rsidRPr="00C8050A" w:rsidRDefault="00DC6699" w:rsidP="00DC6699">
      <w:pPr>
        <w:pStyle w:val="BodyText"/>
        <w:numPr>
          <w:ilvl w:val="2"/>
          <w:numId w:val="3"/>
        </w:numPr>
        <w:tabs>
          <w:tab w:val="clear" w:pos="2160"/>
        </w:tabs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one carrier for each 6" of cubicle curtain width</w:t>
      </w:r>
    </w:p>
    <w:p w14:paraId="3B58736A" w14:textId="77777777" w:rsidR="00DC6699" w:rsidRPr="00C8050A" w:rsidRDefault="00DC6699" w:rsidP="00DC669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B50878B" w14:textId="11175A80" w:rsidR="00DC6699" w:rsidRPr="00C8050A" w:rsidRDefault="00952A4F" w:rsidP="00952A4F">
      <w:pPr>
        <w:pStyle w:val="BodyText"/>
        <w:numPr>
          <w:ilvl w:val="1"/>
          <w:numId w:val="9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 </w:t>
      </w:r>
      <w:r w:rsidR="007C5B4A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Cubicle Curtains</w:t>
      </w:r>
    </w:p>
    <w:p w14:paraId="7D68E0F5" w14:textId="77777777" w:rsidR="00952A4F" w:rsidRPr="00C8050A" w:rsidRDefault="00952A4F" w:rsidP="00952A4F">
      <w:pPr>
        <w:pStyle w:val="BodyText"/>
        <w:numPr>
          <w:ilvl w:val="0"/>
          <w:numId w:val="18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 Fabric:  Provide 100% polyester curtains. Fabric is to be opaque, washable, flame</w:t>
      </w:r>
    </w:p>
    <w:p w14:paraId="6B6CB7C2" w14:textId="3B8B10D4" w:rsidR="00DC6699" w:rsidRPr="00C8050A" w:rsidRDefault="00952A4F" w:rsidP="00952A4F">
      <w:pPr>
        <w:pStyle w:val="BodyText"/>
        <w:ind w:left="997" w:firstLine="12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retardant and closely woven.</w:t>
      </w:r>
    </w:p>
    <w:p w14:paraId="44D28CA1" w14:textId="71BAB9D1" w:rsidR="00DC6699" w:rsidRPr="00C8050A" w:rsidRDefault="00952A4F" w:rsidP="00952A4F">
      <w:pPr>
        <w:pStyle w:val="BodyText"/>
        <w:numPr>
          <w:ilvl w:val="0"/>
          <w:numId w:val="18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 &amp; Color:</w:t>
      </w:r>
    </w:p>
    <w:p w14:paraId="5C69DFC4" w14:textId="77777777" w:rsidR="00DC6699" w:rsidRPr="00C8050A" w:rsidRDefault="00DC6699" w:rsidP="00952A4F">
      <w:pPr>
        <w:pStyle w:val="BodyText"/>
        <w:ind w:left="1122"/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insert A. desired fabric pattern and color OR select B. desired C/S standard pattern &amp; color and delete others&gt;</w:t>
      </w:r>
    </w:p>
    <w:p w14:paraId="0A7B84CB" w14:textId="75365A07" w:rsidR="00DC6699" w:rsidRPr="00C8050A" w:rsidRDefault="00DC6699" w:rsidP="008B16FE">
      <w:pPr>
        <w:pStyle w:val="BodyText"/>
        <w:numPr>
          <w:ilvl w:val="0"/>
          <w:numId w:val="16"/>
        </w:numPr>
        <w:ind w:left="1710" w:hanging="2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Cubicle Curtain Fabric: </w:t>
      </w:r>
      <w:r w:rsidR="00725DBA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Choose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8B16FE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 CSelect™ Fabric pattern and color from Construction Specialties’ exclusive collection:</w:t>
      </w:r>
    </w:p>
    <w:p w14:paraId="3FA215C5" w14:textId="0BCD5957" w:rsidR="00DC6699" w:rsidRPr="00C8050A" w:rsidRDefault="00DC6699" w:rsidP="00952A4F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Pattern: </w:t>
      </w:r>
      <w:r w:rsidR="008B16FE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Bark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/ Color: &lt;insert color&gt;</w:t>
      </w:r>
    </w:p>
    <w:p w14:paraId="4829FEFB" w14:textId="3D9FCFEE" w:rsidR="00DC6699" w:rsidRPr="00C8050A" w:rsidRDefault="00DC6699" w:rsidP="00952A4F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Pattern: </w:t>
      </w:r>
      <w:r w:rsidR="008B16FE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Sandstone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/ Color: &lt;insert color&gt;</w:t>
      </w:r>
    </w:p>
    <w:p w14:paraId="0E27C9EA" w14:textId="34E44592" w:rsidR="00DC6699" w:rsidRPr="00C8050A" w:rsidRDefault="00DC6699" w:rsidP="00952A4F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Pattern: </w:t>
      </w:r>
      <w:r w:rsidR="008B16FE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Seagrass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/ Color: &lt;insert color&gt;</w:t>
      </w:r>
    </w:p>
    <w:p w14:paraId="2779CA9C" w14:textId="7EC05C51" w:rsidR="00DC6699" w:rsidRPr="00C8050A" w:rsidRDefault="00DC6699" w:rsidP="00952A4F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Pattern: </w:t>
      </w:r>
      <w:r w:rsidR="008B16FE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Sunset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/ Color: &lt;insert color&gt;</w:t>
      </w:r>
    </w:p>
    <w:p w14:paraId="6D3AFB86" w14:textId="2D9D198D" w:rsidR="008B16FE" w:rsidRPr="00C8050A" w:rsidRDefault="008B16FE" w:rsidP="008B16FE">
      <w:pPr>
        <w:pStyle w:val="BodyText"/>
        <w:ind w:left="180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Cubicle Curtain Fabric: Select solid or patterned fabric from manufacturer’s standard selection as follows:</w:t>
      </w:r>
    </w:p>
    <w:p w14:paraId="0AD02B02" w14:textId="2D8BE4E4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RX7004 / Color: &lt;insert color&gt;</w:t>
      </w:r>
    </w:p>
    <w:p w14:paraId="4111C933" w14:textId="73B2CDBE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Increment / Color: &lt;insert color&gt;</w:t>
      </w:r>
    </w:p>
    <w:p w14:paraId="44272E76" w14:textId="6AD8C3D6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Wink / Color: &lt;insert color&gt;</w:t>
      </w:r>
    </w:p>
    <w:p w14:paraId="1BA767F5" w14:textId="58E28CB3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Flora / Color: &lt;insert color&gt;</w:t>
      </w:r>
    </w:p>
    <w:p w14:paraId="063C965B" w14:textId="68E4B4E2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Kriya / Color: &lt;insert color&gt;</w:t>
      </w:r>
    </w:p>
    <w:p w14:paraId="28FC368B" w14:textId="7D66BAF8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Sing / Color: &lt;insert color&gt;</w:t>
      </w:r>
    </w:p>
    <w:p w14:paraId="691FB507" w14:textId="028B6C9F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River Birch / Color: &lt;insert color&gt;</w:t>
      </w:r>
    </w:p>
    <w:p w14:paraId="39D2D3B9" w14:textId="77F38998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Lynx / Color: &lt;insert color&gt;</w:t>
      </w:r>
    </w:p>
    <w:p w14:paraId="54F28394" w14:textId="011A4C6C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Pickupstix / Color: &lt;insert color&gt;</w:t>
      </w:r>
    </w:p>
    <w:p w14:paraId="68F28E98" w14:textId="4509BEE2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New Shadow Cube / Color: &lt;insert color&gt;</w:t>
      </w:r>
    </w:p>
    <w:p w14:paraId="21ECB1CE" w14:textId="56E38923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Xanadu / Color: &lt;insert color&gt;</w:t>
      </w:r>
    </w:p>
    <w:p w14:paraId="7210E439" w14:textId="3DE9D30C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Windsor / Color: &lt;insert color&gt;</w:t>
      </w:r>
    </w:p>
    <w:p w14:paraId="4E5246E7" w14:textId="5FDF163D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Allegro / Color: &lt;insert color&gt;</w:t>
      </w:r>
    </w:p>
    <w:p w14:paraId="0C65097D" w14:textId="24CFC21B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Oxford / Color: &lt;insert color&gt;</w:t>
      </w:r>
    </w:p>
    <w:p w14:paraId="515652E9" w14:textId="4669C00E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Orbit / Color: &lt;insert color&gt;</w:t>
      </w:r>
    </w:p>
    <w:p w14:paraId="61F9B013" w14:textId="1BA8E841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Electric Slide / Color: &lt;insert color&gt;</w:t>
      </w:r>
    </w:p>
    <w:p w14:paraId="39E2D69D" w14:textId="21D13C63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Mambo / Color: &lt;insert color&gt;</w:t>
      </w:r>
    </w:p>
    <w:p w14:paraId="7306750F" w14:textId="71E0FBF0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Swing / Color: &lt;insert color&gt;</w:t>
      </w:r>
    </w:p>
    <w:p w14:paraId="5F2E16BA" w14:textId="38A8E406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Vayana / Color: &lt;insert color&gt;</w:t>
      </w:r>
    </w:p>
    <w:p w14:paraId="42407C7E" w14:textId="4F07E5B2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Kaylor Kube / Color: &lt;insert color&gt;</w:t>
      </w:r>
    </w:p>
    <w:p w14:paraId="7D03BF84" w14:textId="2021240A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Pattern: Square Root / Color: &lt;insert color&gt;</w:t>
      </w:r>
    </w:p>
    <w:p w14:paraId="32704FE0" w14:textId="1A4727C3" w:rsidR="008B16FE" w:rsidRPr="00C8050A" w:rsidRDefault="008B16FE" w:rsidP="008B16FE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Cardigan / Color: &lt;insert color&gt;</w:t>
      </w:r>
    </w:p>
    <w:p w14:paraId="6BCDA482" w14:textId="2DC92E48" w:rsidR="008B16FE" w:rsidRPr="00C8050A" w:rsidRDefault="008B16FE" w:rsidP="008B16FE">
      <w:pPr>
        <w:pStyle w:val="BodyText"/>
        <w:ind w:left="1080" w:firstLine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3.</w:t>
      </w: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  <w:t xml:space="preserve">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 Fabric: Designer fabric pattern and color to be the following:</w:t>
      </w:r>
    </w:p>
    <w:p w14:paraId="1A015880" w14:textId="68D09422" w:rsidR="008B16FE" w:rsidRPr="00C8050A" w:rsidRDefault="008B16FE" w:rsidP="008B16FE">
      <w:pPr>
        <w:pStyle w:val="BodyText"/>
        <w:ind w:left="1080" w:firstLine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  <w:t>a.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&lt;insert designer fabric pattern &amp; color&gt;</w:t>
      </w:r>
    </w:p>
    <w:p w14:paraId="41730B53" w14:textId="03C3E0ED" w:rsidR="00DC6699" w:rsidRPr="00C8050A" w:rsidRDefault="00DC6699" w:rsidP="008B16F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40B6BDF" w14:textId="77777777" w:rsidR="00952A4F" w:rsidRPr="00C8050A" w:rsidRDefault="00952A4F" w:rsidP="00952A4F">
      <w:pPr>
        <w:pStyle w:val="BodyText"/>
        <w:numPr>
          <w:ilvl w:val="0"/>
          <w:numId w:val="18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Antimicrobial Treatment: &lt;**Note to specifier – please delete this section if antimicrobial and/or liquid</w:t>
      </w:r>
    </w:p>
    <w:p w14:paraId="758633EF" w14:textId="05361026" w:rsidR="00DC6699" w:rsidRPr="00C8050A" w:rsidRDefault="00952A4F" w:rsidP="00952A4F">
      <w:pPr>
        <w:pStyle w:val="BodyText"/>
        <w:ind w:left="114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resistant treatment is not required&gt;</w:t>
      </w:r>
    </w:p>
    <w:p w14:paraId="38834E49" w14:textId="77777777" w:rsidR="00DC6699" w:rsidRPr="00C8050A" w:rsidRDefault="00DC6699" w:rsidP="00952A4F">
      <w:pPr>
        <w:pStyle w:val="BodyText"/>
        <w:numPr>
          <w:ilvl w:val="1"/>
          <w:numId w:val="18"/>
        </w:numPr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Standard antimicrobial treatment applied to the selected cubicle curtain fabric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  <w:t>[OR]</w:t>
      </w:r>
    </w:p>
    <w:p w14:paraId="205F271B" w14:textId="77777777" w:rsidR="00DC6699" w:rsidRPr="00C8050A" w:rsidRDefault="00DC6699" w:rsidP="00952A4F">
      <w:pPr>
        <w:pStyle w:val="BodyText"/>
        <w:numPr>
          <w:ilvl w:val="1"/>
          <w:numId w:val="18"/>
        </w:numPr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Nanotex + BioAM spill &amp; stain resistant treatment combined with an antimicrobial agent for protection of fabrics within healthcare settings.  </w:t>
      </w:r>
    </w:p>
    <w:p w14:paraId="7D6BEF73" w14:textId="77777777" w:rsidR="00DC6699" w:rsidRPr="00C8050A" w:rsidRDefault="00DC6699" w:rsidP="00DC669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DF8EFB8" w14:textId="1F1FB3F8" w:rsidR="00DC6699" w:rsidRPr="00C8050A" w:rsidRDefault="00DC6699" w:rsidP="00952A4F">
      <w:pPr>
        <w:pStyle w:val="BodyText"/>
        <w:ind w:left="36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2.04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="00952A4F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  </w:t>
      </w:r>
      <w:r w:rsidR="007C5B4A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DF269CB" w14:textId="707CD7F2" w:rsidR="00DC6699" w:rsidRPr="00C8050A" w:rsidRDefault="00952A4F" w:rsidP="00952A4F">
      <w:pPr>
        <w:pStyle w:val="BodyText"/>
        <w:numPr>
          <w:ilvl w:val="0"/>
          <w:numId w:val="14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</w:t>
      </w:r>
    </w:p>
    <w:p w14:paraId="57DF3245" w14:textId="77777777" w:rsidR="00952A4F" w:rsidRPr="00C8050A" w:rsidRDefault="00952A4F" w:rsidP="00952A4F">
      <w:pPr>
        <w:pStyle w:val="BodyText"/>
        <w:numPr>
          <w:ilvl w:val="0"/>
          <w:numId w:val="11"/>
        </w:numPr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Type of CS Curtain:</w:t>
      </w:r>
    </w:p>
    <w:p w14:paraId="07D18F15" w14:textId="14D559B5" w:rsidR="00DC6699" w:rsidRPr="00C8050A" w:rsidRDefault="00DC6699" w:rsidP="00952A4F">
      <w:pPr>
        <w:pStyle w:val="BodyText"/>
        <w:ind w:left="176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&lt;**Note to specifier – please select type of curtain to be used&gt;</w:t>
      </w:r>
    </w:p>
    <w:p w14:paraId="0D6AC643" w14:textId="759A8F00" w:rsidR="00DC6699" w:rsidRPr="00C8050A" w:rsidRDefault="00952A4F" w:rsidP="00952A4F">
      <w:pPr>
        <w:pStyle w:val="BodyText"/>
        <w:numPr>
          <w:ilvl w:val="1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Traditional Curtains</w:t>
      </w:r>
    </w:p>
    <w:p w14:paraId="5444C391" w14:textId="004FFC3B" w:rsidR="00DC6699" w:rsidRPr="00C8050A" w:rsidRDefault="00952A4F" w:rsidP="00952A4F">
      <w:pPr>
        <w:pStyle w:val="BodyText"/>
        <w:numPr>
          <w:ilvl w:val="1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Snap-Lock Curtains with plastic snaps across top of fabric panels</w:t>
      </w:r>
    </w:p>
    <w:p w14:paraId="178C0EF8" w14:textId="3DFD1482" w:rsidR="008B16FE" w:rsidRPr="00C8050A" w:rsidRDefault="008B16FE" w:rsidP="00952A4F">
      <w:pPr>
        <w:pStyle w:val="BodyText"/>
        <w:numPr>
          <w:ilvl w:val="1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HUSH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vertAlign w:val="superscript"/>
          <w:lang w:bidi="ar-SA"/>
        </w:rPr>
        <w:t>®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Curtains</w:t>
      </w:r>
    </w:p>
    <w:p w14:paraId="064917C9" w14:textId="77777777" w:rsidR="00952A4F" w:rsidRPr="00C8050A" w:rsidRDefault="00952A4F" w:rsidP="00952A4F">
      <w:pPr>
        <w:pStyle w:val="BodyText"/>
        <w:numPr>
          <w:ilvl w:val="0"/>
          <w:numId w:val="11"/>
        </w:numPr>
        <w:tabs>
          <w:tab w:val="clear" w:pos="720"/>
        </w:tabs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Width:  Equal to track length from which curtain is hung plus 10 percent, but not less than 12"</w:t>
      </w:r>
    </w:p>
    <w:p w14:paraId="6D0F7999" w14:textId="07348E70" w:rsidR="00DC6699" w:rsidRPr="00C8050A" w:rsidRDefault="00DC6699" w:rsidP="00952A4F">
      <w:pPr>
        <w:pStyle w:val="BodyText"/>
        <w:ind w:left="1821" w:firstLine="49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(300 mm).</w:t>
      </w:r>
    </w:p>
    <w:p w14:paraId="05B8E051" w14:textId="2BE94976" w:rsidR="00DC6699" w:rsidRPr="00C8050A" w:rsidRDefault="00DC6699" w:rsidP="00952A4F">
      <w:pPr>
        <w:pStyle w:val="BodyText"/>
        <w:numPr>
          <w:ilvl w:val="0"/>
          <w:numId w:val="11"/>
        </w:numPr>
        <w:tabs>
          <w:tab w:val="clear" w:pos="720"/>
        </w:tabs>
        <w:ind w:left="1890" w:hanging="63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Length:  Equal to floor-to-ceiling height minus 2" from finished ceiling at top and 12” or 15” </w:t>
      </w:r>
      <w:r w:rsidR="00952A4F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above finished floor &lt;**Note to specifier – please select either 12” or 15”&gt; </w:t>
      </w:r>
    </w:p>
    <w:p w14:paraId="0884C717" w14:textId="26B3F5A0" w:rsidR="00952A4F" w:rsidRPr="00C8050A" w:rsidRDefault="00952A4F" w:rsidP="00952A4F">
      <w:pPr>
        <w:pStyle w:val="BodyText"/>
        <w:numPr>
          <w:ilvl w:val="0"/>
          <w:numId w:val="11"/>
        </w:numPr>
        <w:tabs>
          <w:tab w:val="clear" w:pos="720"/>
        </w:tabs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Mesh Top: </w:t>
      </w:r>
      <w:r w:rsidR="00C36D6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Type B, m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anufacturer’s standard ½” holed mesh top, framed around perimeter with</w:t>
      </w:r>
    </w:p>
    <w:p w14:paraId="76CA4F2F" w14:textId="77777777" w:rsidR="00952A4F" w:rsidRPr="00C8050A" w:rsidRDefault="00DC6699" w:rsidP="00952A4F">
      <w:pPr>
        <w:pStyle w:val="BodyText"/>
        <w:ind w:left="168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matching fabric as specified.  Mesh height to be 18”, 21”, 28”, 30” or other &lt;**Note to specifier</w:t>
      </w:r>
    </w:p>
    <w:p w14:paraId="20822F1C" w14:textId="087B21BF" w:rsidR="00DC6699" w:rsidRPr="00C8050A" w:rsidRDefault="00DC6699" w:rsidP="00952A4F">
      <w:pPr>
        <w:pStyle w:val="BodyText"/>
        <w:ind w:left="1683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– please select mesh height”&gt;</w:t>
      </w:r>
    </w:p>
    <w:p w14:paraId="23F272D6" w14:textId="77777777" w:rsidR="00952A4F" w:rsidRPr="00C8050A" w:rsidRDefault="00952A4F" w:rsidP="00952A4F">
      <w:pPr>
        <w:pStyle w:val="BodyText"/>
        <w:numPr>
          <w:ilvl w:val="0"/>
          <w:numId w:val="11"/>
        </w:numPr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Top Hem:  Not less than 1" (26 mm) and not more than 1 ½" (40 mm) wide, triple thickness,</w:t>
      </w:r>
    </w:p>
    <w:p w14:paraId="3D561B0A" w14:textId="67B19D75" w:rsidR="00DC6699" w:rsidRPr="00C8050A" w:rsidRDefault="00DC6699" w:rsidP="00952A4F">
      <w:pPr>
        <w:pStyle w:val="BodyText"/>
        <w:ind w:left="1765" w:firstLine="10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reinforced with integral web and double stitched.</w:t>
      </w:r>
    </w:p>
    <w:p w14:paraId="2F3D2042" w14:textId="77777777" w:rsidR="00952A4F" w:rsidRPr="00C8050A" w:rsidRDefault="00952A4F" w:rsidP="00952A4F">
      <w:pPr>
        <w:pStyle w:val="BodyText"/>
        <w:numPr>
          <w:ilvl w:val="1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Grommets:  2 piece, rolled-edge, rustproof, nickel-plated brass and spaced not more</w:t>
      </w:r>
    </w:p>
    <w:p w14:paraId="2B582E9E" w14:textId="6E402E4D" w:rsidR="00DC6699" w:rsidRPr="00C8050A" w:rsidRDefault="00DC6699" w:rsidP="00952A4F">
      <w:pPr>
        <w:pStyle w:val="BodyText"/>
        <w:ind w:left="2624" w:firstLine="181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than 6" (150 mm) o.c.</w:t>
      </w:r>
    </w:p>
    <w:p w14:paraId="7B4C4506" w14:textId="77777777" w:rsidR="00952A4F" w:rsidRPr="00C8050A" w:rsidRDefault="00952A4F" w:rsidP="00952A4F">
      <w:pPr>
        <w:pStyle w:val="BodyText"/>
        <w:numPr>
          <w:ilvl w:val="0"/>
          <w:numId w:val="11"/>
        </w:numPr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Bottom and Side Hems:  Not less than 1" (25 mm) wide, reinforced, triple thickness and single</w:t>
      </w:r>
    </w:p>
    <w:p w14:paraId="71013105" w14:textId="30C7C7E4" w:rsidR="00DC6699" w:rsidRPr="00C8050A" w:rsidRDefault="00DC6699" w:rsidP="00952A4F">
      <w:pPr>
        <w:pStyle w:val="BodyText"/>
        <w:ind w:left="1821" w:firstLine="49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stitched.</w:t>
      </w:r>
    </w:p>
    <w:p w14:paraId="24B13EAB" w14:textId="2DE83A4E" w:rsidR="00DC6699" w:rsidRPr="00C8050A" w:rsidRDefault="00952A4F" w:rsidP="00952A4F">
      <w:pPr>
        <w:pStyle w:val="BodyText"/>
        <w:numPr>
          <w:ilvl w:val="0"/>
          <w:numId w:val="11"/>
        </w:numPr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Seams:  Not less than ½" (13 mm) wide, double turned and double stitched.</w:t>
      </w:r>
    </w:p>
    <w:p w14:paraId="15F8213F" w14:textId="01EB7C46" w:rsidR="00DC6699" w:rsidRPr="00C8050A" w:rsidRDefault="00952A4F" w:rsidP="00952A4F">
      <w:pPr>
        <w:pStyle w:val="BodyText"/>
        <w:numPr>
          <w:ilvl w:val="0"/>
          <w:numId w:val="11"/>
        </w:numPr>
        <w:ind w:firstLine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 Tieback:  At each termination.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4BCF1165" w14:textId="200631B5" w:rsidR="00DC6699" w:rsidRPr="00C8050A" w:rsidRDefault="007C5B4A" w:rsidP="00DC669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</w:t>
      </w:r>
      <w:r w:rsidR="00DC6699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3 – 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Execution</w:t>
      </w:r>
    </w:p>
    <w:p w14:paraId="30A40EC5" w14:textId="77FEE713" w:rsidR="00DC6699" w:rsidRPr="00C8050A" w:rsidRDefault="00DC6699" w:rsidP="00952A4F">
      <w:pPr>
        <w:pStyle w:val="BodyText"/>
        <w:ind w:left="90" w:firstLine="27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3.01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="00952A4F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 xml:space="preserve"> </w:t>
      </w:r>
      <w:r w:rsidR="007C5B4A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20D758C9" w14:textId="2F09F33E" w:rsidR="00DC6699" w:rsidRPr="00C8050A" w:rsidRDefault="00952A4F" w:rsidP="00952A4F">
      <w:pPr>
        <w:pStyle w:val="BodyText"/>
        <w:numPr>
          <w:ilvl w:val="0"/>
          <w:numId w:val="12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Examine areas and conditions in which the cubicle track system will be installed</w:t>
      </w:r>
    </w:p>
    <w:p w14:paraId="636A8707" w14:textId="77777777" w:rsidR="00952A4F" w:rsidRPr="00C8050A" w:rsidRDefault="00952A4F" w:rsidP="00952A4F">
      <w:pPr>
        <w:pStyle w:val="BodyText"/>
        <w:numPr>
          <w:ilvl w:val="0"/>
          <w:numId w:val="13"/>
        </w:numPr>
        <w:ind w:firstLine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Complete all finishing operations, including painting, before beginning installation of cubicle</w:t>
      </w:r>
    </w:p>
    <w:p w14:paraId="4433814C" w14:textId="0CF6D074" w:rsidR="00DC6699" w:rsidRPr="00C8050A" w:rsidRDefault="00DC6699" w:rsidP="00952A4F">
      <w:pPr>
        <w:pStyle w:val="BodyText"/>
        <w:ind w:left="1821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tracking system materials.</w:t>
      </w:r>
    </w:p>
    <w:p w14:paraId="06F4192E" w14:textId="4071DAE3" w:rsidR="00DC6699" w:rsidRPr="00C8050A" w:rsidRDefault="00952A4F" w:rsidP="00952A4F">
      <w:pPr>
        <w:pStyle w:val="BodyText"/>
        <w:numPr>
          <w:ilvl w:val="0"/>
          <w:numId w:val="13"/>
        </w:numPr>
        <w:ind w:firstLine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Verify that surfaces and above ceiling supports are ready to receive work.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2CDBFC3D" w14:textId="57E144F5" w:rsidR="00DC6699" w:rsidRPr="00C8050A" w:rsidRDefault="00DC6699" w:rsidP="00952A4F">
      <w:pPr>
        <w:pStyle w:val="BodyText"/>
        <w:ind w:firstLine="36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3.02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="00952A4F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 </w:t>
      </w:r>
      <w:r w:rsidR="007C5B4A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AA33CE6" w14:textId="77777777" w:rsidR="00952A4F" w:rsidRPr="00C8050A" w:rsidRDefault="00DC6699" w:rsidP="00952A4F">
      <w:pPr>
        <w:pStyle w:val="BodyText"/>
        <w:numPr>
          <w:ilvl w:val="0"/>
          <w:numId w:val="15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Locate the cubicle track as indicated on the approved detail drawing for the appropriate</w:t>
      </w:r>
    </w:p>
    <w:p w14:paraId="0E688DAD" w14:textId="3E270979" w:rsidR="00DC6699" w:rsidRPr="00C8050A" w:rsidRDefault="00DC6699" w:rsidP="00952A4F">
      <w:pPr>
        <w:pStyle w:val="BodyText"/>
        <w:ind w:left="997" w:firstLine="12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substrate</w:t>
      </w:r>
    </w:p>
    <w:p w14:paraId="65452B84" w14:textId="72B09B5B" w:rsidR="00DC6699" w:rsidRPr="00C8050A" w:rsidRDefault="00DC6699" w:rsidP="00952A4F">
      <w:pPr>
        <w:pStyle w:val="BodyText"/>
        <w:numPr>
          <w:ilvl w:val="0"/>
          <w:numId w:val="15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of Cubicle Track System:</w:t>
      </w:r>
    </w:p>
    <w:p w14:paraId="29A3478A" w14:textId="0B9C576B" w:rsidR="00DC6699" w:rsidRPr="00C8050A" w:rsidRDefault="00952A4F" w:rsidP="00952A4F">
      <w:pPr>
        <w:pStyle w:val="BodyText"/>
        <w:numPr>
          <w:ilvl w:val="1"/>
          <w:numId w:val="12"/>
        </w:numPr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cubicle track, secure, rigid, and true to ceiling line.</w:t>
      </w:r>
    </w:p>
    <w:p w14:paraId="77FC31C7" w14:textId="7F5754DB" w:rsidR="00DC6699" w:rsidRPr="00C8050A" w:rsidRDefault="00952A4F" w:rsidP="00952A4F">
      <w:pPr>
        <w:pStyle w:val="BodyText"/>
        <w:numPr>
          <w:ilvl w:val="1"/>
          <w:numId w:val="12"/>
        </w:numPr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Slide carriers onto the track.</w:t>
      </w:r>
    </w:p>
    <w:p w14:paraId="210E856C" w14:textId="4F49614C" w:rsidR="00DC6699" w:rsidRPr="00C8050A" w:rsidRDefault="00952A4F" w:rsidP="00952A4F">
      <w:pPr>
        <w:pStyle w:val="BodyText"/>
        <w:numPr>
          <w:ilvl w:val="1"/>
          <w:numId w:val="12"/>
        </w:numPr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end cap or stop device.</w:t>
      </w:r>
    </w:p>
    <w:p w14:paraId="452149E4" w14:textId="6E767AC2" w:rsidR="00DC6699" w:rsidRPr="00C8050A" w:rsidRDefault="00952A4F" w:rsidP="00952A4F">
      <w:pPr>
        <w:pStyle w:val="BodyText"/>
        <w:numPr>
          <w:ilvl w:val="1"/>
          <w:numId w:val="12"/>
        </w:numPr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  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Secure or suspend track to ceiling system. Install with mechanical fasteners or T-Grid clips</w:t>
      </w:r>
    </w:p>
    <w:p w14:paraId="291C7883" w14:textId="779781CC" w:rsidR="00DC6699" w:rsidRPr="00C8050A" w:rsidRDefault="00952A4F" w:rsidP="00952A4F">
      <w:pPr>
        <w:pStyle w:val="BodyText"/>
        <w:numPr>
          <w:ilvl w:val="1"/>
          <w:numId w:val="12"/>
        </w:numPr>
        <w:ind w:hanging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</w:t>
      </w:r>
      <w:r w:rsidR="00DC6699"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curtains on carriers ensuring smooth operation.</w:t>
      </w:r>
    </w:p>
    <w:p w14:paraId="4447F469" w14:textId="77777777" w:rsidR="00DC6699" w:rsidRPr="00C8050A" w:rsidRDefault="00DC6699" w:rsidP="00DC669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7F6C581" w14:textId="48C89982" w:rsidR="00DC6699" w:rsidRPr="00C8050A" w:rsidRDefault="00DC6699" w:rsidP="00952A4F">
      <w:pPr>
        <w:pStyle w:val="BodyText"/>
        <w:ind w:firstLine="36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3.03</w:t>
      </w:r>
      <w:r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="00952A4F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 </w:t>
      </w:r>
      <w:r w:rsidR="007C5B4A" w:rsidRPr="00C8050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08783634" w14:textId="77777777" w:rsidR="00952A4F" w:rsidRPr="00C8050A" w:rsidRDefault="00DC6699" w:rsidP="00952A4F">
      <w:pPr>
        <w:pStyle w:val="BodyText"/>
        <w:numPr>
          <w:ilvl w:val="0"/>
          <w:numId w:val="17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At completion of the installation, remove any debris and clean surfaces in accordance with CS cleaning</w:t>
      </w:r>
    </w:p>
    <w:p w14:paraId="5103D8CD" w14:textId="26579191" w:rsidR="00DC6699" w:rsidRPr="00C8050A" w:rsidRDefault="00DC6699" w:rsidP="00952A4F">
      <w:pPr>
        <w:pStyle w:val="BodyText"/>
        <w:ind w:left="997" w:firstLine="12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and maintenance instructions.</w:t>
      </w:r>
    </w:p>
    <w:p w14:paraId="2A17B1AC" w14:textId="2512EA50" w:rsidR="00DC6699" w:rsidRPr="00C8050A" w:rsidRDefault="00DC6699" w:rsidP="00DC669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A07DB0A" w14:textId="77777777" w:rsidR="00DC6699" w:rsidRPr="00C8050A" w:rsidRDefault="00DC6699" w:rsidP="007C5B4A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8050A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3B21B45D" w14:textId="77777777" w:rsidR="00467C80" w:rsidRPr="00C8050A" w:rsidRDefault="00467C80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C8050A" w:rsidSect="00C5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D83D" w14:textId="77777777" w:rsidR="008E3109" w:rsidRDefault="008E3109">
      <w:r>
        <w:separator/>
      </w:r>
    </w:p>
  </w:endnote>
  <w:endnote w:type="continuationSeparator" w:id="0">
    <w:p w14:paraId="1F7D38A8" w14:textId="77777777" w:rsidR="008E3109" w:rsidRDefault="008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2428" w14:textId="77777777" w:rsidR="00C36D6C" w:rsidRDefault="00C36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1227" w14:textId="768F9B44" w:rsidR="002C056E" w:rsidRDefault="00C36D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144966F5">
              <wp:simplePos x="0" y="0"/>
              <wp:positionH relativeFrom="page">
                <wp:posOffset>3238500</wp:posOffset>
              </wp:positionH>
              <wp:positionV relativeFrom="page">
                <wp:posOffset>9342120</wp:posOffset>
              </wp:positionV>
              <wp:extent cx="952500" cy="288290"/>
              <wp:effectExtent l="0" t="0" r="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83F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5pt;margin-top:735.6pt;width:75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138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070285AF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1E8C25EA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4F32C"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1E8C25EA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21BF" w14:textId="77777777" w:rsidR="00C36D6C" w:rsidRDefault="00C36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0F47" w14:textId="77777777" w:rsidR="008E3109" w:rsidRDefault="008E3109">
      <w:r>
        <w:separator/>
      </w:r>
    </w:p>
  </w:footnote>
  <w:footnote w:type="continuationSeparator" w:id="0">
    <w:p w14:paraId="622CDAD5" w14:textId="77777777" w:rsidR="008E3109" w:rsidRDefault="008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3F98" w14:textId="77777777" w:rsidR="00C36D6C" w:rsidRDefault="00C36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209D" w14:textId="77777777" w:rsidR="00786745" w:rsidRDefault="00786745" w:rsidP="00786745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0" w:name="_Hlk172887253"/>
  </w:p>
  <w:p w14:paraId="12F2ED8C" w14:textId="77777777" w:rsidR="00786745" w:rsidRDefault="00786745" w:rsidP="00786745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0C8FC46B" w14:textId="3CF2C548" w:rsidR="00786745" w:rsidRDefault="00786745" w:rsidP="00786745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6EE4F6" wp14:editId="73526BA9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36E67" w14:textId="478D1B6F" w:rsidR="00786745" w:rsidRPr="006B2881" w:rsidRDefault="00C36D6C" w:rsidP="00786745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03/24/2025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EE4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2FF36E67" w14:textId="478D1B6F" w:rsidR="00786745" w:rsidRPr="006B2881" w:rsidRDefault="00C36D6C" w:rsidP="00786745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03/24/2025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  <w:r>
      <w:rPr>
        <w:b/>
        <w:color w:val="414042"/>
      </w:rPr>
      <w:t>–</w:t>
    </w:r>
    <w:r w:rsidR="004424D5">
      <w:rPr>
        <w:b/>
        <w:color w:val="414042"/>
      </w:rPr>
      <w:t xml:space="preserve"> </w:t>
    </w:r>
    <w:r w:rsidRPr="008312E4">
      <w:rPr>
        <w:b/>
        <w:color w:val="414042"/>
      </w:rPr>
      <w:t xml:space="preserve">SPECIFICATION                                                                                                                                                           </w:t>
    </w:r>
  </w:p>
  <w:bookmarkEnd w:id="0"/>
  <w:p w14:paraId="2DD56B44" w14:textId="17E3128C" w:rsidR="002C056E" w:rsidRPr="00786745" w:rsidRDefault="002C056E" w:rsidP="00786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6F8" w14:textId="77777777" w:rsidR="00C36D6C" w:rsidRDefault="00C36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6B510C"/>
    <w:multiLevelType w:val="hybridMultilevel"/>
    <w:tmpl w:val="5E00973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C62AD444">
      <w:start w:val="1"/>
      <w:numFmt w:val="lowerLetter"/>
      <w:lvlText w:val="%2."/>
      <w:lvlJc w:val="left"/>
      <w:pPr>
        <w:ind w:left="25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2519628">
    <w:abstractNumId w:val="18"/>
  </w:num>
  <w:num w:numId="2" w16cid:durableId="1369984610">
    <w:abstractNumId w:val="10"/>
  </w:num>
  <w:num w:numId="3" w16cid:durableId="1897859678">
    <w:abstractNumId w:val="11"/>
  </w:num>
  <w:num w:numId="4" w16cid:durableId="328020161">
    <w:abstractNumId w:val="7"/>
  </w:num>
  <w:num w:numId="5" w16cid:durableId="2035880619">
    <w:abstractNumId w:val="6"/>
  </w:num>
  <w:num w:numId="6" w16cid:durableId="675420714">
    <w:abstractNumId w:val="8"/>
  </w:num>
  <w:num w:numId="7" w16cid:durableId="854609478">
    <w:abstractNumId w:val="13"/>
  </w:num>
  <w:num w:numId="8" w16cid:durableId="1048803020">
    <w:abstractNumId w:val="0"/>
  </w:num>
  <w:num w:numId="9" w16cid:durableId="1230270399">
    <w:abstractNumId w:val="14"/>
  </w:num>
  <w:num w:numId="10" w16cid:durableId="2067022732">
    <w:abstractNumId w:val="12"/>
  </w:num>
  <w:num w:numId="11" w16cid:durableId="567963921">
    <w:abstractNumId w:val="5"/>
  </w:num>
  <w:num w:numId="12" w16cid:durableId="1474718370">
    <w:abstractNumId w:val="3"/>
  </w:num>
  <w:num w:numId="13" w16cid:durableId="1641110720">
    <w:abstractNumId w:val="2"/>
  </w:num>
  <w:num w:numId="14" w16cid:durableId="889414393">
    <w:abstractNumId w:val="4"/>
  </w:num>
  <w:num w:numId="15" w16cid:durableId="573710822">
    <w:abstractNumId w:val="9"/>
  </w:num>
  <w:num w:numId="16" w16cid:durableId="462889339">
    <w:abstractNumId w:val="16"/>
  </w:num>
  <w:num w:numId="17" w16cid:durableId="1303345838">
    <w:abstractNumId w:val="1"/>
  </w:num>
  <w:num w:numId="18" w16cid:durableId="1690912934">
    <w:abstractNumId w:val="17"/>
  </w:num>
  <w:num w:numId="19" w16cid:durableId="6578791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1998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716D"/>
    <w:rsid w:val="00020AF9"/>
    <w:rsid w:val="00044E78"/>
    <w:rsid w:val="00047809"/>
    <w:rsid w:val="000549CB"/>
    <w:rsid w:val="0005661B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76170"/>
    <w:rsid w:val="00287776"/>
    <w:rsid w:val="002B07B7"/>
    <w:rsid w:val="002C056E"/>
    <w:rsid w:val="002D4A24"/>
    <w:rsid w:val="002F109F"/>
    <w:rsid w:val="00335522"/>
    <w:rsid w:val="0035008A"/>
    <w:rsid w:val="003E6075"/>
    <w:rsid w:val="004220E7"/>
    <w:rsid w:val="004424D5"/>
    <w:rsid w:val="00467C80"/>
    <w:rsid w:val="004C6324"/>
    <w:rsid w:val="00521B5C"/>
    <w:rsid w:val="005A5511"/>
    <w:rsid w:val="005E21A0"/>
    <w:rsid w:val="005F6F68"/>
    <w:rsid w:val="00697EBF"/>
    <w:rsid w:val="006D1EF0"/>
    <w:rsid w:val="00725DBA"/>
    <w:rsid w:val="00730E54"/>
    <w:rsid w:val="00733452"/>
    <w:rsid w:val="00750E6B"/>
    <w:rsid w:val="0078059C"/>
    <w:rsid w:val="007836C4"/>
    <w:rsid w:val="00786745"/>
    <w:rsid w:val="007C5B4A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B16FE"/>
    <w:rsid w:val="008C0015"/>
    <w:rsid w:val="008C373D"/>
    <w:rsid w:val="008E3109"/>
    <w:rsid w:val="008F5191"/>
    <w:rsid w:val="00947B63"/>
    <w:rsid w:val="00952A4F"/>
    <w:rsid w:val="009827DB"/>
    <w:rsid w:val="009865A9"/>
    <w:rsid w:val="009B51E9"/>
    <w:rsid w:val="009F6D64"/>
    <w:rsid w:val="00A2765F"/>
    <w:rsid w:val="00A42138"/>
    <w:rsid w:val="00A81727"/>
    <w:rsid w:val="00A86962"/>
    <w:rsid w:val="00A95886"/>
    <w:rsid w:val="00AA2E83"/>
    <w:rsid w:val="00AC2D3C"/>
    <w:rsid w:val="00AC32EC"/>
    <w:rsid w:val="00AD1C42"/>
    <w:rsid w:val="00B035A1"/>
    <w:rsid w:val="00B17722"/>
    <w:rsid w:val="00B32912"/>
    <w:rsid w:val="00B42C4E"/>
    <w:rsid w:val="00B43CF8"/>
    <w:rsid w:val="00B46C41"/>
    <w:rsid w:val="00B65EA5"/>
    <w:rsid w:val="00BB677C"/>
    <w:rsid w:val="00BF7061"/>
    <w:rsid w:val="00C210C4"/>
    <w:rsid w:val="00C36D6C"/>
    <w:rsid w:val="00C56A0E"/>
    <w:rsid w:val="00C8050A"/>
    <w:rsid w:val="00C83646"/>
    <w:rsid w:val="00C90F1C"/>
    <w:rsid w:val="00CA6EDC"/>
    <w:rsid w:val="00CC71A7"/>
    <w:rsid w:val="00D34D9D"/>
    <w:rsid w:val="00D54F80"/>
    <w:rsid w:val="00D608B6"/>
    <w:rsid w:val="00D622CA"/>
    <w:rsid w:val="00D72724"/>
    <w:rsid w:val="00DB2FE6"/>
    <w:rsid w:val="00DC6699"/>
    <w:rsid w:val="00DE2049"/>
    <w:rsid w:val="00E205F9"/>
    <w:rsid w:val="00E23151"/>
    <w:rsid w:val="00E71861"/>
    <w:rsid w:val="00EC27CB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|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C8050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8050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2024-08-09T12:30:00Z</cp:lastPrinted>
  <dcterms:created xsi:type="dcterms:W3CDTF">2025-03-24T14:08:00Z</dcterms:created>
  <dcterms:modified xsi:type="dcterms:W3CDTF">2025-03-24T14:08:00Z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GrammarlyDocumentId">
    <vt:lpwstr>92a5980a61b36abdf08c008776a6e87515998f4307e3a17edeae1d1672781153</vt:lpwstr>
  </property>
</Properties>
</file>