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A8427" w14:textId="5A0295FE" w:rsidR="00B17722" w:rsidRPr="005A4579" w:rsidRDefault="00C90F1C" w:rsidP="00B17722">
      <w:pPr>
        <w:pStyle w:val="Heading1"/>
        <w:ind w:left="90"/>
        <w:rPr>
          <w:rFonts w:ascii="Myriad Pro Light" w:hAnsi="Myriad Pro Light" w:cs="Arial"/>
          <w:b/>
          <w:sz w:val="16"/>
          <w:szCs w:val="16"/>
        </w:rPr>
      </w:pPr>
      <w:r w:rsidRPr="00343836">
        <w:rPr>
          <w:rFonts w:ascii="Myriad Pro Light" w:hAnsi="Myriad Pro Light" w:cs="Arial"/>
          <w:b/>
          <w:color w:val="D9222A"/>
          <w:sz w:val="22"/>
        </w:rPr>
        <w:t>|</w:t>
      </w:r>
      <w:r w:rsidRPr="00343836">
        <w:rPr>
          <w:rFonts w:ascii="Myriad Pro Light" w:hAnsi="Myriad Pro Light" w:cs="Arial"/>
          <w:bCs w:val="0"/>
          <w:color w:val="D9222A"/>
          <w:sz w:val="22"/>
        </w:rPr>
        <w:t xml:space="preserve"> </w:t>
      </w:r>
      <w:r w:rsidR="00B17722" w:rsidRPr="00343836">
        <w:rPr>
          <w:rFonts w:ascii="Myriad Pro Light" w:hAnsi="Myriad Pro Light" w:cs="Arial"/>
          <w:b/>
          <w:sz w:val="22"/>
        </w:rPr>
        <w:t xml:space="preserve">Suggested Specifications | Section </w:t>
      </w:r>
      <w:r w:rsidR="001B0AA7" w:rsidRPr="00343836">
        <w:rPr>
          <w:rFonts w:ascii="Myriad Pro Light" w:hAnsi="Myriad Pro Light" w:cs="Arial"/>
          <w:b/>
          <w:sz w:val="22"/>
        </w:rPr>
        <w:t>1248</w:t>
      </w:r>
      <w:r w:rsidR="00577A82" w:rsidRPr="00343836">
        <w:rPr>
          <w:rFonts w:ascii="Myriad Pro Light" w:hAnsi="Myriad Pro Light" w:cs="Arial"/>
          <w:b/>
          <w:sz w:val="22"/>
        </w:rPr>
        <w:t>13</w:t>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5A4579">
        <w:rPr>
          <w:rFonts w:ascii="Myriad Pro Light" w:hAnsi="Myriad Pro Light" w:cs="Arial"/>
          <w:b/>
          <w:sz w:val="22"/>
        </w:rPr>
        <w:tab/>
      </w:r>
      <w:r w:rsidR="001950A5">
        <w:rPr>
          <w:rFonts w:ascii="Myriad Pro Light" w:hAnsi="Myriad Pro Light" w:cs="Arial"/>
          <w:b/>
          <w:sz w:val="16"/>
          <w:szCs w:val="16"/>
        </w:rPr>
        <w:t>11/1</w:t>
      </w:r>
      <w:r w:rsidR="005A4579" w:rsidRPr="005A4579">
        <w:rPr>
          <w:rFonts w:ascii="Myriad Pro Light" w:hAnsi="Myriad Pro Light" w:cs="Arial"/>
          <w:b/>
          <w:sz w:val="16"/>
          <w:szCs w:val="16"/>
        </w:rPr>
        <w:t>3/2024</w:t>
      </w:r>
    </w:p>
    <w:p w14:paraId="0FFCA08A" w14:textId="65F3D08B" w:rsidR="00C90F1C" w:rsidRPr="00343836" w:rsidRDefault="00B17722" w:rsidP="00B17722">
      <w:pPr>
        <w:pStyle w:val="Heading1"/>
        <w:ind w:left="90" w:firstLine="97"/>
        <w:rPr>
          <w:rFonts w:ascii="Myriad Pro Light" w:hAnsi="Myriad Pro Light" w:cs="Arial"/>
          <w:b/>
          <w:sz w:val="22"/>
        </w:rPr>
      </w:pPr>
      <w:r w:rsidRPr="00343836">
        <w:rPr>
          <w:rFonts w:ascii="Myriad Pro Light" w:hAnsi="Myriad Pro Light" w:cs="Arial"/>
          <w:b/>
          <w:sz w:val="22"/>
        </w:rPr>
        <w:t xml:space="preserve">CS </w:t>
      </w:r>
      <w:r w:rsidR="001B0AA7" w:rsidRPr="00343836">
        <w:rPr>
          <w:rFonts w:ascii="Myriad Pro Light" w:hAnsi="Myriad Pro Light" w:cs="Arial"/>
          <w:b/>
          <w:sz w:val="22"/>
        </w:rPr>
        <w:t xml:space="preserve">Entrance </w:t>
      </w:r>
      <w:r w:rsidR="00B7116F" w:rsidRPr="00343836">
        <w:rPr>
          <w:rFonts w:ascii="Myriad Pro Light" w:hAnsi="Myriad Pro Light" w:cs="Arial"/>
          <w:b/>
          <w:sz w:val="22"/>
        </w:rPr>
        <w:t xml:space="preserve">Mats </w:t>
      </w:r>
      <w:r w:rsidR="00814D9B" w:rsidRPr="00343836">
        <w:rPr>
          <w:rFonts w:ascii="Myriad Pro Light" w:hAnsi="Myriad Pro Light" w:cs="Arial"/>
          <w:b/>
          <w:sz w:val="22"/>
        </w:rPr>
        <w:t>&amp; Grids</w:t>
      </w:r>
      <w:r w:rsidR="001B0AA7" w:rsidRPr="00343836">
        <w:rPr>
          <w:rFonts w:ascii="Myriad Pro Light" w:hAnsi="Myriad Pro Light" w:cs="Arial"/>
          <w:b/>
          <w:sz w:val="22"/>
        </w:rPr>
        <w:t xml:space="preserve">: </w:t>
      </w:r>
      <w:r w:rsidR="000F4A80" w:rsidRPr="00343836">
        <w:rPr>
          <w:rFonts w:ascii="Myriad Pro Light" w:hAnsi="Myriad Pro Light" w:cs="Arial"/>
          <w:b/>
          <w:sz w:val="22"/>
        </w:rPr>
        <w:t>GridLine</w:t>
      </w:r>
      <w:r w:rsidR="000F4A80" w:rsidRPr="00343836">
        <w:rPr>
          <w:rFonts w:ascii="Myriad Pro Light" w:hAnsi="Myriad Pro Light" w:cs="Arial"/>
          <w:b/>
          <w:sz w:val="22"/>
          <w:vertAlign w:val="superscript"/>
        </w:rPr>
        <w:t>®</w:t>
      </w:r>
      <w:r w:rsidR="000F4A80" w:rsidRPr="00343836">
        <w:rPr>
          <w:rFonts w:ascii="Myriad Pro Light" w:hAnsi="Myriad Pro Light" w:cs="Arial"/>
          <w:b/>
          <w:sz w:val="22"/>
        </w:rPr>
        <w:t xml:space="preserve"> </w:t>
      </w:r>
      <w:r w:rsidR="00814D9B" w:rsidRPr="00343836">
        <w:rPr>
          <w:rFonts w:ascii="Myriad Pro Light" w:hAnsi="Myriad Pro Light" w:cs="Arial"/>
          <w:b/>
          <w:sz w:val="22"/>
        </w:rPr>
        <w:t xml:space="preserve">2 </w:t>
      </w:r>
      <w:r w:rsidR="00B7116F" w:rsidRPr="00343836">
        <w:rPr>
          <w:rFonts w:ascii="Myriad Pro Light" w:hAnsi="Myriad Pro Light" w:cs="Arial"/>
          <w:b/>
          <w:sz w:val="22"/>
        </w:rPr>
        <w:t>(G6</w:t>
      </w:r>
      <w:r w:rsidR="00814D9B" w:rsidRPr="00343836">
        <w:rPr>
          <w:rFonts w:ascii="Myriad Pro Light" w:hAnsi="Myriad Pro Light" w:cs="Arial"/>
          <w:b/>
          <w:sz w:val="22"/>
        </w:rPr>
        <w:t>2</w:t>
      </w:r>
      <w:r w:rsidR="00B7116F" w:rsidRPr="00343836">
        <w:rPr>
          <w:rFonts w:ascii="Myriad Pro Light" w:hAnsi="Myriad Pro Light" w:cs="Arial"/>
          <w:b/>
          <w:sz w:val="22"/>
        </w:rPr>
        <w:t>)</w:t>
      </w:r>
    </w:p>
    <w:p w14:paraId="1BC1CCD1" w14:textId="74DB29CA" w:rsidR="000F4A80" w:rsidRPr="00343836" w:rsidRDefault="000F4A80" w:rsidP="00B17722">
      <w:pPr>
        <w:pStyle w:val="Heading1"/>
        <w:ind w:left="90" w:firstLine="97"/>
        <w:rPr>
          <w:rFonts w:ascii="Myriad Pro Light" w:hAnsi="Myriad Pro Light" w:cs="Arial"/>
          <w:b/>
          <w:sz w:val="22"/>
        </w:rPr>
      </w:pPr>
    </w:p>
    <w:p w14:paraId="16DF2F9C" w14:textId="7AB0377E" w:rsidR="000F4A80" w:rsidRPr="00343836" w:rsidRDefault="000F4A80" w:rsidP="000F4A80">
      <w:pPr>
        <w:pStyle w:val="Heading1"/>
        <w:ind w:left="187"/>
        <w:rPr>
          <w:rFonts w:ascii="Myriad Pro Light" w:hAnsi="Myriad Pro Light" w:cs="Arial"/>
          <w:b/>
          <w:sz w:val="22"/>
        </w:rPr>
      </w:pPr>
      <w:r w:rsidRPr="00343836">
        <w:rPr>
          <w:rFonts w:ascii="Myriad Pro Light" w:hAnsi="Myriad Pro Light" w:cs="Arial"/>
          <w:b/>
          <w:sz w:val="22"/>
        </w:rPr>
        <w:t xml:space="preserve">Note: After downloading this spec, the Specifier must choose the correct finish, </w:t>
      </w:r>
      <w:r w:rsidR="00343836" w:rsidRPr="00343836">
        <w:rPr>
          <w:rFonts w:ascii="Myriad Pro Light" w:hAnsi="Myriad Pro Light" w:cs="Arial"/>
          <w:b/>
          <w:sz w:val="22"/>
        </w:rPr>
        <w:t>insert,</w:t>
      </w:r>
      <w:r w:rsidRPr="00343836">
        <w:rPr>
          <w:rFonts w:ascii="Myriad Pro Light" w:hAnsi="Myriad Pro Light" w:cs="Arial"/>
          <w:b/>
          <w:sz w:val="22"/>
        </w:rPr>
        <w:t xml:space="preserve"> and frame options and delete all other options to produce an accurate specification.</w:t>
      </w:r>
    </w:p>
    <w:p w14:paraId="5D2C2C6D" w14:textId="77777777" w:rsidR="000A46F6" w:rsidRPr="00343836" w:rsidRDefault="000A46F6" w:rsidP="000F4A80">
      <w:pPr>
        <w:pStyle w:val="BodyText"/>
        <w:rPr>
          <w:rFonts w:ascii="Myriad Pro Light" w:hAnsi="Myriad Pro Light" w:cs="Arial"/>
          <w:sz w:val="22"/>
          <w:szCs w:val="22"/>
        </w:rPr>
      </w:pPr>
    </w:p>
    <w:p w14:paraId="02E65DF7" w14:textId="77777777" w:rsidR="000F4A80" w:rsidRPr="00343836" w:rsidRDefault="000F4A80" w:rsidP="00B80630">
      <w:pPr>
        <w:pStyle w:val="BodyText"/>
        <w:rPr>
          <w:rFonts w:ascii="Myriad Pro Light" w:eastAsiaTheme="minorHAnsi" w:hAnsi="Myriad Pro Light" w:cs="Arial"/>
          <w:b/>
          <w:color w:val="000000"/>
          <w:sz w:val="22"/>
          <w:szCs w:val="22"/>
          <w:lang w:bidi="ar-SA"/>
        </w:rPr>
      </w:pPr>
    </w:p>
    <w:p w14:paraId="1CE8205F" w14:textId="308972E8" w:rsidR="001D5B85" w:rsidRPr="00343836" w:rsidRDefault="001D5B85" w:rsidP="001D5B85">
      <w:pPr>
        <w:pStyle w:val="BodyText"/>
        <w:rPr>
          <w:rFonts w:ascii="Myriad Pro Light" w:eastAsiaTheme="minorHAnsi" w:hAnsi="Myriad Pro Light" w:cs="Arial"/>
          <w:b/>
          <w:color w:val="000000"/>
          <w:sz w:val="22"/>
          <w:szCs w:val="22"/>
          <w:lang w:bidi="ar-SA"/>
        </w:rPr>
      </w:pPr>
      <w:r w:rsidRPr="00343836">
        <w:rPr>
          <w:rFonts w:ascii="Myriad Pro Light" w:eastAsiaTheme="minorHAnsi" w:hAnsi="Myriad Pro Light" w:cs="Arial"/>
          <w:b/>
          <w:color w:val="000000"/>
          <w:sz w:val="22"/>
          <w:szCs w:val="22"/>
          <w:lang w:bidi="ar-SA"/>
        </w:rPr>
        <w:t>Part 1 - General</w:t>
      </w:r>
    </w:p>
    <w:p w14:paraId="11A60E7D" w14:textId="6108AAF7" w:rsidR="001D5B85" w:rsidRPr="00343836" w:rsidRDefault="001D5B85" w:rsidP="001D5B85">
      <w:pPr>
        <w:pStyle w:val="BodyText"/>
        <w:ind w:left="270" w:firstLine="150"/>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1.01 </w:t>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t>Summary</w:t>
      </w:r>
    </w:p>
    <w:p w14:paraId="06B2FDFC" w14:textId="07457434" w:rsidR="001D5B85" w:rsidRPr="00343836" w:rsidRDefault="001D5B85" w:rsidP="001D5B85">
      <w:pPr>
        <w:pStyle w:val="BodyText"/>
        <w:numPr>
          <w:ilvl w:val="0"/>
          <w:numId w:val="18"/>
        </w:numPr>
        <w:tabs>
          <w:tab w:val="clear" w:pos="420"/>
          <w:tab w:val="num" w:pos="1357"/>
        </w:tabs>
        <w:ind w:left="1080" w:hanging="332"/>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 This section includes the following types of entrance flooring systems:</w:t>
      </w:r>
    </w:p>
    <w:p w14:paraId="23BD9F19" w14:textId="61AA373B" w:rsidR="001D5B85" w:rsidRPr="00343836" w:rsidRDefault="001D5B85" w:rsidP="001D5B85">
      <w:pPr>
        <w:pStyle w:val="BodyText"/>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t>1.</w:t>
      </w:r>
      <w:r w:rsidRPr="00343836">
        <w:rPr>
          <w:rFonts w:ascii="Myriad Pro Light" w:eastAsiaTheme="minorHAnsi" w:hAnsi="Myriad Pro Light" w:cs="Arial"/>
          <w:color w:val="000000"/>
          <w:sz w:val="22"/>
          <w:szCs w:val="22"/>
          <w:lang w:bidi="ar-SA"/>
        </w:rPr>
        <w:t xml:space="preserve"> </w:t>
      </w:r>
      <w:r w:rsidRPr="00343836">
        <w:rPr>
          <w:rFonts w:ascii="Myriad Pro Light" w:eastAsiaTheme="minorHAnsi" w:hAnsi="Myriad Pro Light" w:cs="Arial"/>
          <w:color w:val="000000"/>
          <w:sz w:val="22"/>
          <w:szCs w:val="22"/>
          <w:lang w:bidi="ar-SA"/>
        </w:rPr>
        <w:tab/>
        <w:t>Floor Grids &amp; Frame Assemblies</w:t>
      </w:r>
    </w:p>
    <w:p w14:paraId="1052405E" w14:textId="6C1E7603" w:rsidR="001D5B85" w:rsidRPr="00343836" w:rsidRDefault="001D5B85" w:rsidP="001D5B85">
      <w:pPr>
        <w:pStyle w:val="BodyText"/>
        <w:numPr>
          <w:ilvl w:val="0"/>
          <w:numId w:val="18"/>
        </w:numPr>
        <w:tabs>
          <w:tab w:val="clear" w:pos="420"/>
          <w:tab w:val="num" w:pos="1168"/>
        </w:tabs>
        <w:ind w:left="116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Related Sections: The following sections contain requirements related to this section:</w:t>
      </w:r>
    </w:p>
    <w:p w14:paraId="3E7C00EF" w14:textId="67A252F0" w:rsidR="001D5B85" w:rsidRPr="00343836" w:rsidRDefault="001D5B85" w:rsidP="001D5B85">
      <w:pPr>
        <w:pStyle w:val="BodyText"/>
        <w:ind w:left="1870" w:hanging="374"/>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1.</w:t>
      </w:r>
      <w:r w:rsidRPr="00343836">
        <w:rPr>
          <w:rFonts w:ascii="Myriad Pro Light" w:eastAsiaTheme="minorHAnsi" w:hAnsi="Myriad Pro Light" w:cs="Arial"/>
          <w:color w:val="000000"/>
          <w:sz w:val="22"/>
          <w:szCs w:val="22"/>
          <w:lang w:bidi="ar-SA"/>
        </w:rPr>
        <w:t xml:space="preserve"> </w:t>
      </w:r>
      <w:r w:rsidRPr="00343836">
        <w:rPr>
          <w:rFonts w:ascii="Myriad Pro Light" w:eastAsiaTheme="minorHAnsi" w:hAnsi="Myriad Pro Light" w:cs="Arial"/>
          <w:color w:val="000000"/>
          <w:sz w:val="22"/>
          <w:szCs w:val="22"/>
          <w:lang w:bidi="ar-SA"/>
        </w:rPr>
        <w:tab/>
        <w:t>Grouting frames into recess; refer to sections 03300 “Cast-In-Place Concrete” and section 03600 “Grout”</w:t>
      </w:r>
    </w:p>
    <w:p w14:paraId="363C9FCD" w14:textId="6781B86A" w:rsidR="001D5B85" w:rsidRPr="00343836" w:rsidRDefault="001D5B85" w:rsidP="001D5B85">
      <w:pPr>
        <w:pStyle w:val="BodyText"/>
        <w:ind w:left="1309"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2.</w:t>
      </w:r>
      <w:r w:rsidRPr="00343836">
        <w:rPr>
          <w:rFonts w:ascii="Myriad Pro Light" w:eastAsiaTheme="minorHAnsi" w:hAnsi="Myriad Pro Light" w:cs="Arial"/>
          <w:color w:val="000000"/>
          <w:sz w:val="22"/>
          <w:szCs w:val="22"/>
          <w:lang w:bidi="ar-SA"/>
        </w:rPr>
        <w:t xml:space="preserve"> </w:t>
      </w:r>
      <w:r w:rsidRPr="00343836">
        <w:rPr>
          <w:rFonts w:ascii="Myriad Pro Light" w:eastAsiaTheme="minorHAnsi" w:hAnsi="Myriad Pro Light" w:cs="Arial"/>
          <w:color w:val="000000"/>
          <w:sz w:val="22"/>
          <w:szCs w:val="22"/>
          <w:lang w:bidi="ar-SA"/>
        </w:rPr>
        <w:tab/>
        <w:t>Special requirements of various flooring types; refer to section 09400 “Terrazzo”</w:t>
      </w:r>
    </w:p>
    <w:p w14:paraId="4ECB402E"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0E95F386" w14:textId="05BC9302" w:rsidR="001D5B85" w:rsidRPr="00343836" w:rsidRDefault="001D5B85" w:rsidP="001D5B85">
      <w:pPr>
        <w:pStyle w:val="BodyText"/>
        <w:ind w:left="173"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  1.02 </w:t>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t>References</w:t>
      </w:r>
    </w:p>
    <w:p w14:paraId="487AE6F4" w14:textId="28E34CFA" w:rsidR="001D5B85" w:rsidRPr="00343836" w:rsidRDefault="001D5B85" w:rsidP="001D5B85">
      <w:pPr>
        <w:pStyle w:val="BodyText"/>
        <w:numPr>
          <w:ilvl w:val="0"/>
          <w:numId w:val="19"/>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American Society for Testing and Materials (ASTM)</w:t>
      </w:r>
    </w:p>
    <w:p w14:paraId="10B3B181" w14:textId="5B98FAF5" w:rsidR="001D5B85" w:rsidRPr="00343836" w:rsidRDefault="001D5B85" w:rsidP="001D5B85">
      <w:pPr>
        <w:pStyle w:val="BodyText"/>
        <w:numPr>
          <w:ilvl w:val="0"/>
          <w:numId w:val="19"/>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The Aluminum Association</w:t>
      </w:r>
    </w:p>
    <w:p w14:paraId="0E61C8C1" w14:textId="1CC7EDB4" w:rsidR="001D5B85" w:rsidRPr="00343836" w:rsidRDefault="001D5B85" w:rsidP="001D5B85">
      <w:pPr>
        <w:pStyle w:val="BodyText"/>
        <w:numPr>
          <w:ilvl w:val="0"/>
          <w:numId w:val="19"/>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International Organization for Standardization (ISO)</w:t>
      </w:r>
    </w:p>
    <w:p w14:paraId="585F3EAC" w14:textId="77777777" w:rsidR="001D5B85" w:rsidRPr="00343836" w:rsidRDefault="001D5B85" w:rsidP="001D5B85">
      <w:pPr>
        <w:pStyle w:val="BodyText"/>
        <w:numPr>
          <w:ilvl w:val="0"/>
          <w:numId w:val="19"/>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Cradle to Cradle Products Innovation Institute (C2C)</w:t>
      </w:r>
    </w:p>
    <w:p w14:paraId="2A6C0472"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6D876510" w14:textId="59D5AD28" w:rsidR="001D5B85" w:rsidRPr="00343836" w:rsidRDefault="001D5B85" w:rsidP="001D5B85">
      <w:pPr>
        <w:pStyle w:val="BodyText"/>
        <w:ind w:left="187"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  1.03</w:t>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t>Submittals</w:t>
      </w:r>
    </w:p>
    <w:p w14:paraId="061963B1" w14:textId="5548D0C6"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General: Submit the following in accordance with conditions of contract and Division 1 specification section 01300.</w:t>
      </w:r>
    </w:p>
    <w:p w14:paraId="2DF7AA36" w14:textId="14A566B8"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Product data for each type of floor grid and frame specified, including manufacturer's specifications and installation instructions.</w:t>
      </w:r>
    </w:p>
    <w:p w14:paraId="5062C49C" w14:textId="773C3DE6"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Shop drawings in sufficient detail showing layout of grid and frame specified including details indicating construction relative to materials, direction of traffic, spline locations, profiles, </w:t>
      </w:r>
      <w:r w:rsidR="00343836" w:rsidRPr="00343836">
        <w:rPr>
          <w:rFonts w:ascii="Myriad Pro Light" w:eastAsiaTheme="minorHAnsi" w:hAnsi="Myriad Pro Light" w:cs="Arial"/>
          <w:color w:val="000000"/>
          <w:sz w:val="22"/>
          <w:szCs w:val="22"/>
          <w:lang w:bidi="ar-SA"/>
        </w:rPr>
        <w:t>anchors,</w:t>
      </w:r>
      <w:r w:rsidRPr="00343836">
        <w:rPr>
          <w:rFonts w:ascii="Myriad Pro Light" w:eastAsiaTheme="minorHAnsi" w:hAnsi="Myriad Pro Light" w:cs="Arial"/>
          <w:color w:val="000000"/>
          <w:sz w:val="22"/>
          <w:szCs w:val="22"/>
          <w:lang w:bidi="ar-SA"/>
        </w:rPr>
        <w:t xml:space="preserve"> and accessories.</w:t>
      </w:r>
    </w:p>
    <w:p w14:paraId="1E924D54" w14:textId="15343FF4"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Samples for verification purposes: Submit an assembled section of floor grid and frame members with selected tread insert showing each type of color for exposed floor grid, frame and accessories required.</w:t>
      </w:r>
    </w:p>
    <w:p w14:paraId="2F7927B3" w14:textId="3046A257"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Maintenance data in the form of manufacturer's printed instructions for cleaning and maintaining floor grids.</w:t>
      </w:r>
    </w:p>
    <w:p w14:paraId="2AB44C39" w14:textId="6EFE6CC8"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Flammability in accordance with ASTM E648, Class I, Critical Radiant Flux, minimum 0.45 watts/m</w:t>
      </w:r>
      <w:r w:rsidRPr="00343836">
        <w:rPr>
          <w:rFonts w:ascii="Myriad Pro Light" w:eastAsiaTheme="minorHAnsi" w:hAnsi="Myriad Pro Light" w:cs="Arial"/>
          <w:color w:val="000000"/>
          <w:sz w:val="22"/>
          <w:szCs w:val="22"/>
          <w:vertAlign w:val="superscript"/>
          <w:lang w:bidi="ar-SA"/>
        </w:rPr>
        <w:t>2</w:t>
      </w:r>
      <w:r w:rsidRPr="00343836">
        <w:rPr>
          <w:rFonts w:ascii="Myriad Pro Light" w:eastAsiaTheme="minorHAnsi" w:hAnsi="Myriad Pro Light" w:cs="Arial"/>
          <w:color w:val="000000"/>
          <w:sz w:val="22"/>
          <w:szCs w:val="22"/>
          <w:lang w:bidi="ar-SA"/>
        </w:rPr>
        <w:t>.</w:t>
      </w:r>
    </w:p>
    <w:p w14:paraId="7293B8C2" w14:textId="72F97ABF"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Slip resistance in accordance with ASTM D-2047-96, Coefficient of Friction, minimum 0.60 for accessible routes. </w:t>
      </w:r>
      <w:r w:rsidRPr="00343836">
        <w:rPr>
          <w:rFonts w:ascii="Myriad Pro Light" w:eastAsiaTheme="minorHAnsi" w:hAnsi="Myriad Pro Light" w:cs="Arial"/>
          <w:i/>
          <w:color w:val="000000"/>
          <w:sz w:val="22"/>
          <w:szCs w:val="22"/>
          <w:lang w:bidi="ar-SA"/>
        </w:rPr>
        <w:t>[Specifier note: Slip and fall accidents are a major concern in commercial entranceways. We recommend that approved systems be certified by the manufacturer</w:t>
      </w:r>
      <w:r w:rsidR="00B64DDB" w:rsidRPr="00343836">
        <w:rPr>
          <w:rFonts w:ascii="Myriad Pro Light" w:eastAsiaTheme="minorHAnsi" w:hAnsi="Myriad Pro Light" w:cs="Arial"/>
          <w:i/>
          <w:color w:val="000000"/>
          <w:sz w:val="22"/>
          <w:szCs w:val="22"/>
          <w:lang w:bidi="ar-SA"/>
        </w:rPr>
        <w:t xml:space="preserve"> and a third party source</w:t>
      </w:r>
      <w:r w:rsidRPr="00343836">
        <w:rPr>
          <w:rFonts w:ascii="Myriad Pro Light" w:eastAsiaTheme="minorHAnsi" w:hAnsi="Myriad Pro Light" w:cs="Arial"/>
          <w:i/>
          <w:color w:val="000000"/>
          <w:sz w:val="22"/>
          <w:szCs w:val="22"/>
          <w:lang w:bidi="ar-SA"/>
        </w:rPr>
        <w:t xml:space="preserve"> as meeting a minimum </w:t>
      </w:r>
      <w:r w:rsidR="00B64DDB" w:rsidRPr="00343836">
        <w:rPr>
          <w:rFonts w:ascii="Myriad Pro Light" w:eastAsiaTheme="minorHAnsi" w:hAnsi="Myriad Pro Light" w:cs="Arial"/>
          <w:i/>
          <w:color w:val="000000"/>
          <w:sz w:val="22"/>
          <w:szCs w:val="22"/>
          <w:lang w:bidi="ar-SA"/>
        </w:rPr>
        <w:t xml:space="preserve">dynamic </w:t>
      </w:r>
      <w:r w:rsidRPr="00343836">
        <w:rPr>
          <w:rFonts w:ascii="Myriad Pro Light" w:eastAsiaTheme="minorHAnsi" w:hAnsi="Myriad Pro Light" w:cs="Arial"/>
          <w:i/>
          <w:color w:val="000000"/>
          <w:sz w:val="22"/>
          <w:szCs w:val="22"/>
          <w:lang w:bidi="ar-SA"/>
        </w:rPr>
        <w:t>coefficient of friction, when tested in wet conditions, of 0.</w:t>
      </w:r>
      <w:r w:rsidR="00B64DDB" w:rsidRPr="00343836">
        <w:rPr>
          <w:rFonts w:ascii="Myriad Pro Light" w:eastAsiaTheme="minorHAnsi" w:hAnsi="Myriad Pro Light" w:cs="Arial"/>
          <w:i/>
          <w:color w:val="000000"/>
          <w:sz w:val="22"/>
          <w:szCs w:val="22"/>
          <w:lang w:bidi="ar-SA"/>
        </w:rPr>
        <w:t>7</w:t>
      </w:r>
      <w:r w:rsidRPr="00343836">
        <w:rPr>
          <w:rFonts w:ascii="Myriad Pro Light" w:eastAsiaTheme="minorHAnsi" w:hAnsi="Myriad Pro Light" w:cs="Arial"/>
          <w:i/>
          <w:color w:val="000000"/>
          <w:sz w:val="22"/>
          <w:szCs w:val="22"/>
          <w:lang w:bidi="ar-SA"/>
        </w:rPr>
        <w:t>0</w:t>
      </w:r>
      <w:r w:rsidRPr="00343836">
        <w:rPr>
          <w:rFonts w:ascii="Myriad Pro Light" w:eastAsiaTheme="minorHAnsi" w:hAnsi="Myriad Pro Light" w:cs="Arial"/>
          <w:color w:val="000000"/>
          <w:sz w:val="22"/>
          <w:szCs w:val="22"/>
          <w:lang w:bidi="ar-SA"/>
        </w:rPr>
        <w:t>.</w:t>
      </w:r>
      <w:r w:rsidRPr="00343836">
        <w:rPr>
          <w:rFonts w:ascii="Myriad Pro Light" w:eastAsiaTheme="minorHAnsi" w:hAnsi="Myriad Pro Light" w:cs="Arial"/>
          <w:i/>
          <w:color w:val="000000"/>
          <w:sz w:val="22"/>
          <w:szCs w:val="22"/>
          <w:lang w:bidi="ar-SA"/>
        </w:rPr>
        <w:t xml:space="preserve">] </w:t>
      </w:r>
    </w:p>
    <w:p w14:paraId="035C7911" w14:textId="18C09398"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i/>
          <w:color w:val="000000"/>
          <w:sz w:val="22"/>
          <w:szCs w:val="22"/>
          <w:lang w:bidi="ar-SA"/>
        </w:rPr>
      </w:pPr>
      <w:r w:rsidRPr="00343836">
        <w:rPr>
          <w:rFonts w:ascii="Myriad Pro Light" w:eastAsiaTheme="minorHAnsi" w:hAnsi="Myriad Pro Light" w:cs="Arial"/>
          <w:color w:val="000000"/>
          <w:sz w:val="22"/>
          <w:szCs w:val="22"/>
          <w:lang w:bidi="ar-SA"/>
        </w:rPr>
        <w:t xml:space="preserve">Standard rolling load performance is 1000 lb./wheel (load applied to a solid 5” x 2” wide polyurethane wheel, 1000 passes without damage). </w:t>
      </w:r>
      <w:r w:rsidRPr="00343836">
        <w:rPr>
          <w:rFonts w:ascii="Myriad Pro Light" w:eastAsiaTheme="minorHAnsi" w:hAnsi="Myriad Pro Light" w:cs="Arial"/>
          <w:i/>
          <w:color w:val="000000"/>
          <w:sz w:val="22"/>
          <w:szCs w:val="22"/>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p>
    <w:p w14:paraId="642D4E80" w14:textId="037E8750"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Single source responsibility: Obtain floor grids and frames from one source of a single manufacturer.</w:t>
      </w:r>
    </w:p>
    <w:p w14:paraId="3929714C" w14:textId="091E48C6" w:rsidR="001D5B85" w:rsidRPr="00343836" w:rsidRDefault="001D5B85" w:rsidP="001D5B85">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Utilize superior structural stainless-steel Type 304 </w:t>
      </w:r>
      <w:r w:rsidR="00B64DDB" w:rsidRPr="00343836">
        <w:rPr>
          <w:rFonts w:ascii="Myriad Pro Light" w:eastAsiaTheme="minorHAnsi" w:hAnsi="Myriad Pro Light" w:cs="Arial"/>
          <w:color w:val="000000"/>
          <w:sz w:val="22"/>
          <w:szCs w:val="22"/>
          <w:lang w:bidi="ar-SA"/>
        </w:rPr>
        <w:t xml:space="preserve">or Type 316 </w:t>
      </w:r>
      <w:r w:rsidRPr="00343836">
        <w:rPr>
          <w:rFonts w:ascii="Myriad Pro Light" w:eastAsiaTheme="minorHAnsi" w:hAnsi="Myriad Pro Light" w:cs="Arial"/>
          <w:color w:val="000000"/>
          <w:sz w:val="22"/>
          <w:szCs w:val="22"/>
          <w:lang w:bidi="ar-SA"/>
        </w:rPr>
        <w:t>components.</w:t>
      </w:r>
    </w:p>
    <w:p w14:paraId="05EC4090"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670A553B" w14:textId="77777777" w:rsidR="001D5B85" w:rsidRPr="00343836" w:rsidRDefault="001D5B85" w:rsidP="001D5B85">
      <w:pPr>
        <w:pStyle w:val="BodyText"/>
        <w:ind w:left="187" w:firstLine="187"/>
        <w:rPr>
          <w:rFonts w:ascii="Myriad Pro Light" w:eastAsiaTheme="minorHAnsi" w:hAnsi="Myriad Pro Light" w:cs="Arial"/>
          <w:b/>
          <w:color w:val="000000"/>
          <w:sz w:val="22"/>
          <w:szCs w:val="22"/>
          <w:lang w:bidi="ar-SA"/>
        </w:rPr>
      </w:pPr>
      <w:r w:rsidRPr="00343836">
        <w:rPr>
          <w:rFonts w:ascii="Myriad Pro Light" w:eastAsiaTheme="minorHAnsi" w:hAnsi="Myriad Pro Light" w:cs="Arial"/>
          <w:b/>
          <w:color w:val="000000"/>
          <w:sz w:val="22"/>
          <w:szCs w:val="22"/>
          <w:lang w:bidi="ar-SA"/>
        </w:rPr>
        <w:t xml:space="preserve">  1.04 </w:t>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t xml:space="preserve">Quality Assurance </w:t>
      </w:r>
    </w:p>
    <w:p w14:paraId="1B642D15" w14:textId="69DA85D4" w:rsidR="001D5B85" w:rsidRPr="00343836" w:rsidRDefault="001D5B85" w:rsidP="001D5B85">
      <w:pPr>
        <w:pStyle w:val="BodyText"/>
        <w:ind w:left="1122"/>
        <w:rPr>
          <w:rFonts w:ascii="Myriad Pro Light" w:eastAsiaTheme="minorHAnsi" w:hAnsi="Myriad Pro Light" w:cs="Arial"/>
          <w:i/>
          <w:color w:val="000000"/>
          <w:sz w:val="22"/>
          <w:szCs w:val="22"/>
          <w:lang w:bidi="ar-SA"/>
        </w:rPr>
      </w:pPr>
      <w:r w:rsidRPr="00343836">
        <w:rPr>
          <w:rFonts w:ascii="Myriad Pro Light" w:eastAsiaTheme="minorHAnsi" w:hAnsi="Myriad Pro Light" w:cs="Arial"/>
          <w:i/>
          <w:color w:val="000000"/>
          <w:sz w:val="22"/>
          <w:szCs w:val="22"/>
          <w:lang w:bidi="ar-SA"/>
        </w:rPr>
        <w:t>[Specifier note:</w:t>
      </w:r>
      <w:r w:rsidRPr="00343836">
        <w:rPr>
          <w:rFonts w:ascii="Myriad Pro Light" w:eastAsiaTheme="minorHAnsi" w:hAnsi="Myriad Pro Light" w:cs="Arial"/>
          <w:color w:val="000000"/>
          <w:sz w:val="22"/>
          <w:szCs w:val="22"/>
          <w:lang w:bidi="ar-SA"/>
        </w:rPr>
        <w:t xml:space="preserve"> </w:t>
      </w:r>
      <w:r w:rsidRPr="00343836">
        <w:rPr>
          <w:rFonts w:ascii="Myriad Pro Light" w:eastAsiaTheme="minorHAnsi" w:hAnsi="Myriad Pro Light" w:cs="Arial"/>
          <w:i/>
          <w:color w:val="000000"/>
          <w:sz w:val="22"/>
          <w:szCs w:val="22"/>
          <w:lang w:bidi="ar-SA"/>
        </w:rPr>
        <w:t xml:space="preserve">To maximize the life cycle of the entrance flooring and its appearance, the following items are </w:t>
      </w:r>
      <w:r w:rsidRPr="00343836">
        <w:rPr>
          <w:rFonts w:ascii="Myriad Pro Light" w:eastAsiaTheme="minorHAnsi" w:hAnsi="Myriad Pro Light" w:cs="Arial"/>
          <w:i/>
          <w:color w:val="000000"/>
          <w:sz w:val="22"/>
          <w:szCs w:val="22"/>
          <w:lang w:bidi="ar-SA"/>
        </w:rPr>
        <w:lastRenderedPageBreak/>
        <w:t>critical: i) Most CS mats are designed for traffic crossing perpendicular to the rail. ii) When designing an entranceway it is preferable to minimize the need for turning on the mat. iii) We recommend that splices in wider units (above 10') not be positioned in the middle of a door opening wherever possible.]</w:t>
      </w:r>
    </w:p>
    <w:p w14:paraId="5838D5D1" w14:textId="4BBDF364" w:rsidR="001D5B85" w:rsidRPr="00343836" w:rsidRDefault="001D5B85" w:rsidP="001D5B85">
      <w:pPr>
        <w:pStyle w:val="BodyText"/>
        <w:numPr>
          <w:ilvl w:val="0"/>
          <w:numId w:val="32"/>
        </w:numPr>
        <w:tabs>
          <w:tab w:val="clear" w:pos="360"/>
          <w:tab w:val="num" w:pos="1295"/>
        </w:tabs>
        <w:ind w:left="1170" w:hanging="450"/>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Slip resistance in accordance with ASTM D-2047-96, Coefficient of Friction, minimum 0.60 for accessible routes. </w:t>
      </w:r>
      <w:r w:rsidRPr="00343836">
        <w:rPr>
          <w:rFonts w:ascii="Myriad Pro Light" w:eastAsiaTheme="minorHAnsi" w:hAnsi="Myriad Pro Light" w:cs="Arial"/>
          <w:i/>
          <w:color w:val="000000"/>
          <w:sz w:val="22"/>
          <w:szCs w:val="22"/>
          <w:lang w:bidi="ar-SA"/>
        </w:rPr>
        <w:t xml:space="preserve">[Specifier note: Slip and fall accidents are a major concern in commercial entranceways. We recommend that approved systems be certified by </w:t>
      </w:r>
      <w:r w:rsidR="00B64DDB" w:rsidRPr="00343836">
        <w:rPr>
          <w:rFonts w:ascii="Myriad Pro Light" w:eastAsiaTheme="minorHAnsi" w:hAnsi="Myriad Pro Light" w:cs="Arial"/>
          <w:i/>
          <w:color w:val="000000"/>
          <w:sz w:val="22"/>
          <w:szCs w:val="22"/>
          <w:lang w:bidi="ar-SA"/>
        </w:rPr>
        <w:t xml:space="preserve">a third party </w:t>
      </w:r>
      <w:r w:rsidRPr="00343836">
        <w:rPr>
          <w:rFonts w:ascii="Myriad Pro Light" w:eastAsiaTheme="minorHAnsi" w:hAnsi="Myriad Pro Light" w:cs="Arial"/>
          <w:i/>
          <w:color w:val="000000"/>
          <w:sz w:val="22"/>
          <w:szCs w:val="22"/>
          <w:lang w:bidi="ar-SA"/>
        </w:rPr>
        <w:t>as meeting a   minimum coefficient of friction of 0.</w:t>
      </w:r>
      <w:r w:rsidR="00B64DDB" w:rsidRPr="00343836">
        <w:rPr>
          <w:rFonts w:ascii="Myriad Pro Light" w:eastAsiaTheme="minorHAnsi" w:hAnsi="Myriad Pro Light" w:cs="Arial"/>
          <w:i/>
          <w:color w:val="000000"/>
          <w:sz w:val="22"/>
          <w:szCs w:val="22"/>
          <w:lang w:bidi="ar-SA"/>
        </w:rPr>
        <w:t>7</w:t>
      </w:r>
      <w:r w:rsidRPr="00343836">
        <w:rPr>
          <w:rFonts w:ascii="Myriad Pro Light" w:eastAsiaTheme="minorHAnsi" w:hAnsi="Myriad Pro Light" w:cs="Arial"/>
          <w:i/>
          <w:color w:val="000000"/>
          <w:sz w:val="22"/>
          <w:szCs w:val="22"/>
          <w:lang w:bidi="ar-SA"/>
        </w:rPr>
        <w:t>0, when tested in wet conditions</w:t>
      </w:r>
      <w:r w:rsidRPr="00343836">
        <w:rPr>
          <w:rFonts w:ascii="Myriad Pro Light" w:eastAsiaTheme="minorHAnsi" w:hAnsi="Myriad Pro Light" w:cs="Arial"/>
          <w:color w:val="000000"/>
          <w:sz w:val="22"/>
          <w:szCs w:val="22"/>
          <w:lang w:bidi="ar-SA"/>
        </w:rPr>
        <w:t>.</w:t>
      </w:r>
      <w:r w:rsidRPr="00343836">
        <w:rPr>
          <w:rFonts w:ascii="Myriad Pro Light" w:eastAsiaTheme="minorHAnsi" w:hAnsi="Myriad Pro Light" w:cs="Arial"/>
          <w:i/>
          <w:color w:val="000000"/>
          <w:sz w:val="22"/>
          <w:szCs w:val="22"/>
          <w:lang w:bidi="ar-SA"/>
        </w:rPr>
        <w:t>]</w:t>
      </w:r>
    </w:p>
    <w:p w14:paraId="0C27287C" w14:textId="0B828D2C" w:rsidR="001D5B85" w:rsidRPr="00343836" w:rsidRDefault="001D5B85" w:rsidP="001D5B85">
      <w:pPr>
        <w:pStyle w:val="BodyText"/>
        <w:numPr>
          <w:ilvl w:val="0"/>
          <w:numId w:val="33"/>
        </w:numPr>
        <w:tabs>
          <w:tab w:val="clear" w:pos="420"/>
          <w:tab w:val="num" w:pos="1168"/>
        </w:tabs>
        <w:ind w:left="1168" w:hanging="44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Single Source Responsibility: Obtain floor grids and frames from one source of a single manufacturer</w:t>
      </w:r>
      <w:r w:rsidRPr="00343836">
        <w:rPr>
          <w:rFonts w:ascii="Myriad Pro Light" w:eastAsiaTheme="minorHAnsi" w:hAnsi="Myriad Pro Light" w:cs="Arial"/>
          <w:color w:val="000000"/>
          <w:sz w:val="22"/>
          <w:szCs w:val="22"/>
          <w:lang w:bidi="ar-SA"/>
        </w:rPr>
        <w:tab/>
      </w:r>
    </w:p>
    <w:p w14:paraId="640486E7" w14:textId="4700137D" w:rsidR="001D5B85" w:rsidRPr="00343836" w:rsidRDefault="001D5B85" w:rsidP="001D5B85">
      <w:pPr>
        <w:pStyle w:val="BodyText"/>
        <w:numPr>
          <w:ilvl w:val="0"/>
          <w:numId w:val="33"/>
        </w:numPr>
        <w:tabs>
          <w:tab w:val="clear" w:pos="420"/>
          <w:tab w:val="num" w:pos="720"/>
        </w:tabs>
        <w:ind w:left="561" w:firstLine="159"/>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  </w:t>
      </w:r>
      <w:r w:rsidRPr="00343836">
        <w:rPr>
          <w:rFonts w:ascii="Myriad Pro Light" w:eastAsiaTheme="minorHAnsi" w:hAnsi="Myriad Pro Light" w:cs="Arial"/>
          <w:color w:val="000000"/>
          <w:sz w:val="22"/>
          <w:szCs w:val="22"/>
          <w:lang w:bidi="ar-SA"/>
        </w:rPr>
        <w:tab/>
        <w:t xml:space="preserve"> Utilize superior stainless-steel components </w:t>
      </w:r>
      <w:r w:rsidR="00B64DDB" w:rsidRPr="00343836">
        <w:rPr>
          <w:rFonts w:ascii="Myriad Pro Light" w:eastAsiaTheme="minorHAnsi" w:hAnsi="Myriad Pro Light" w:cs="Arial"/>
          <w:color w:val="000000"/>
          <w:sz w:val="22"/>
          <w:szCs w:val="22"/>
          <w:lang w:bidi="ar-SA"/>
        </w:rPr>
        <w:t>T</w:t>
      </w:r>
      <w:r w:rsidRPr="00343836">
        <w:rPr>
          <w:rFonts w:ascii="Myriad Pro Light" w:eastAsiaTheme="minorHAnsi" w:hAnsi="Myriad Pro Light" w:cs="Arial"/>
          <w:color w:val="000000"/>
          <w:sz w:val="22"/>
          <w:szCs w:val="22"/>
          <w:lang w:bidi="ar-SA"/>
        </w:rPr>
        <w:t>ype 304</w:t>
      </w:r>
      <w:r w:rsidR="00B64DDB" w:rsidRPr="00343836">
        <w:rPr>
          <w:rFonts w:ascii="Myriad Pro Light" w:eastAsiaTheme="minorHAnsi" w:hAnsi="Myriad Pro Light" w:cs="Arial"/>
          <w:color w:val="000000"/>
          <w:sz w:val="22"/>
          <w:szCs w:val="22"/>
          <w:lang w:bidi="ar-SA"/>
        </w:rPr>
        <w:t xml:space="preserve"> or Type 316</w:t>
      </w:r>
    </w:p>
    <w:p w14:paraId="1CB84215" w14:textId="00F2EBDD" w:rsidR="001D5B85" w:rsidRPr="00343836" w:rsidRDefault="00B64DDB" w:rsidP="001D5B85">
      <w:pPr>
        <w:pStyle w:val="BodyText"/>
        <w:numPr>
          <w:ilvl w:val="0"/>
          <w:numId w:val="33"/>
        </w:numPr>
        <w:tabs>
          <w:tab w:val="clear" w:pos="420"/>
          <w:tab w:val="num" w:pos="1168"/>
        </w:tabs>
        <w:ind w:left="116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Flat bed fabrication method. </w:t>
      </w:r>
      <w:r w:rsidRPr="00343836">
        <w:rPr>
          <w:rFonts w:ascii="Myriad Pro Light" w:eastAsiaTheme="minorHAnsi" w:hAnsi="Myriad Pro Light" w:cs="Arial"/>
          <w:i/>
          <w:iCs/>
          <w:color w:val="000000"/>
          <w:sz w:val="22"/>
          <w:szCs w:val="22"/>
          <w:lang w:bidi="ar-SA"/>
        </w:rPr>
        <w:t>[Specifier note: flat panel machine manufacturing allows surface wires to be perfectly perpendicular to the supports underneath. Easier to match supports from one panel to the next.]</w:t>
      </w:r>
    </w:p>
    <w:p w14:paraId="024F22AE" w14:textId="7B5DC667" w:rsidR="00B64DDB" w:rsidRPr="00343836" w:rsidRDefault="00B64DDB" w:rsidP="001D5B85">
      <w:pPr>
        <w:pStyle w:val="BodyText"/>
        <w:numPr>
          <w:ilvl w:val="0"/>
          <w:numId w:val="33"/>
        </w:numPr>
        <w:tabs>
          <w:tab w:val="clear" w:pos="420"/>
          <w:tab w:val="num" w:pos="1168"/>
        </w:tabs>
        <w:ind w:left="116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Utilize a manufacturer that is ISO 9001 &amp; 14001 certified.</w:t>
      </w:r>
    </w:p>
    <w:p w14:paraId="63CBE443"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2000C6DE" w14:textId="660D2D2E" w:rsidR="001D5B85" w:rsidRPr="00343836" w:rsidRDefault="001D5B85" w:rsidP="001D5B85">
      <w:pPr>
        <w:pStyle w:val="BodyText"/>
        <w:ind w:left="353"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1.05 </w:t>
      </w:r>
      <w:r w:rsidRPr="00343836">
        <w:rPr>
          <w:rFonts w:ascii="Myriad Pro Light" w:eastAsiaTheme="minorHAnsi" w:hAnsi="Myriad Pro Light" w:cs="Arial"/>
          <w:b/>
          <w:color w:val="000000"/>
          <w:sz w:val="22"/>
          <w:szCs w:val="22"/>
          <w:lang w:bidi="ar-SA"/>
        </w:rPr>
        <w:tab/>
        <w:t>Delivery, Storage and Handling</w:t>
      </w:r>
    </w:p>
    <w:p w14:paraId="3C9A3190" w14:textId="77777777" w:rsidR="001D5B85" w:rsidRPr="00343836" w:rsidRDefault="001D5B85" w:rsidP="001D5B85">
      <w:pPr>
        <w:pStyle w:val="BodyText"/>
        <w:ind w:left="1122"/>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Deliver materials to the project site ready for use and fabricated in as large sections and assemblies as practical, in unopened original factory packaging clearly labeled to identify manufacturer.</w:t>
      </w:r>
    </w:p>
    <w:p w14:paraId="026C2C3F"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50D77941" w14:textId="79284B1A" w:rsidR="001D5B85" w:rsidRPr="00343836" w:rsidRDefault="001D5B85" w:rsidP="001D5B85">
      <w:pPr>
        <w:pStyle w:val="BodyText"/>
        <w:ind w:left="374"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1.06 </w:t>
      </w:r>
      <w:r w:rsidRPr="00343836">
        <w:rPr>
          <w:rFonts w:ascii="Myriad Pro Light" w:eastAsiaTheme="minorHAnsi" w:hAnsi="Myriad Pro Light" w:cs="Arial"/>
          <w:b/>
          <w:color w:val="000000"/>
          <w:sz w:val="22"/>
          <w:szCs w:val="22"/>
          <w:lang w:bidi="ar-SA"/>
        </w:rPr>
        <w:tab/>
        <w:t>Project Conditions</w:t>
      </w:r>
    </w:p>
    <w:p w14:paraId="2347FC65" w14:textId="691922A2" w:rsidR="001D5B85" w:rsidRPr="00343836" w:rsidRDefault="001D5B85" w:rsidP="001D5B85">
      <w:pPr>
        <w:pStyle w:val="BodyText"/>
        <w:numPr>
          <w:ilvl w:val="0"/>
          <w:numId w:val="26"/>
        </w:numPr>
        <w:tabs>
          <w:tab w:val="clear" w:pos="360"/>
          <w:tab w:val="num" w:pos="1108"/>
        </w:tabs>
        <w:ind w:left="1108"/>
        <w:rPr>
          <w:rFonts w:ascii="Myriad Pro Light" w:eastAsiaTheme="minorHAnsi" w:hAnsi="Myriad Pro Light" w:cs="Arial"/>
          <w:i/>
          <w:color w:val="000000"/>
          <w:sz w:val="22"/>
          <w:szCs w:val="22"/>
          <w:lang w:bidi="ar-SA"/>
        </w:rPr>
      </w:pPr>
      <w:r w:rsidRPr="00343836">
        <w:rPr>
          <w:rFonts w:ascii="Myriad Pro Light" w:eastAsiaTheme="minorHAnsi" w:hAnsi="Myriad Pro Light" w:cs="Arial"/>
          <w:color w:val="000000"/>
          <w:sz w:val="22"/>
          <w:szCs w:val="22"/>
          <w:lang w:bidi="ar-SA"/>
        </w:rPr>
        <w:t xml:space="preserve">Field measurements: Check actual openings for grids by accurate field measurements before fabrication. Record actual measurements on final shop drawings. Coordinate fabrication schedule with construction progress to avoid delay of work. </w:t>
      </w:r>
      <w:r w:rsidRPr="00343836">
        <w:rPr>
          <w:rFonts w:ascii="Myriad Pro Light" w:eastAsiaTheme="minorHAnsi" w:hAnsi="Myriad Pro Light" w:cs="Arial"/>
          <w:i/>
          <w:color w:val="000000"/>
          <w:sz w:val="22"/>
          <w:szCs w:val="22"/>
          <w:lang w:bidi="ar-SA"/>
        </w:rPr>
        <w:t>Specifier note: Stainless steel grids are not field adjustable therefore it is highly recommended that all stainless-steel grids be ordered with optional factory template service.</w:t>
      </w:r>
    </w:p>
    <w:p w14:paraId="1BAA750D" w14:textId="77777777" w:rsidR="001D5B85" w:rsidRPr="00343836" w:rsidRDefault="001D5B85" w:rsidP="001D5B85">
      <w:pPr>
        <w:pStyle w:val="BodyText"/>
        <w:numPr>
          <w:ilvl w:val="0"/>
          <w:numId w:val="26"/>
        </w:numPr>
        <w:tabs>
          <w:tab w:val="clear" w:pos="360"/>
          <w:tab w:val="num" w:pos="1108"/>
        </w:tabs>
        <w:ind w:left="1108"/>
        <w:rPr>
          <w:rFonts w:ascii="Myriad Pro Light" w:eastAsiaTheme="minorHAnsi" w:hAnsi="Myriad Pro Light" w:cs="Arial"/>
          <w:bCs/>
          <w:color w:val="000000"/>
          <w:sz w:val="22"/>
          <w:szCs w:val="22"/>
          <w:lang w:bidi="ar-SA"/>
        </w:rPr>
      </w:pPr>
      <w:r w:rsidRPr="00343836">
        <w:rPr>
          <w:rFonts w:ascii="Myriad Pro Light" w:eastAsiaTheme="minorHAnsi" w:hAnsi="Myriad Pro Light" w:cs="Arial"/>
          <w:bCs/>
          <w:color w:val="000000"/>
          <w:sz w:val="22"/>
          <w:szCs w:val="22"/>
          <w:lang w:bidi="ar-SA"/>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75593CB3"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29C2B19D" w14:textId="1A8D340D" w:rsidR="001D5B85" w:rsidRPr="00343836" w:rsidRDefault="001D5B85" w:rsidP="001D5B85">
      <w:pPr>
        <w:pStyle w:val="BodyText"/>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Part 2 - Products</w:t>
      </w:r>
    </w:p>
    <w:p w14:paraId="715D90FF" w14:textId="57915D78" w:rsidR="001D5B85" w:rsidRPr="00343836" w:rsidRDefault="001D5B85" w:rsidP="001D5B85">
      <w:pPr>
        <w:pStyle w:val="BodyText"/>
        <w:ind w:left="374" w:firstLine="166"/>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2.01 </w:t>
      </w:r>
      <w:r w:rsidRPr="00343836">
        <w:rPr>
          <w:rFonts w:ascii="Myriad Pro Light" w:eastAsiaTheme="minorHAnsi" w:hAnsi="Myriad Pro Light" w:cs="Arial"/>
          <w:b/>
          <w:color w:val="000000"/>
          <w:sz w:val="22"/>
          <w:szCs w:val="22"/>
          <w:lang w:bidi="ar-SA"/>
        </w:rPr>
        <w:tab/>
        <w:t>Manufacturer</w:t>
      </w:r>
    </w:p>
    <w:p w14:paraId="3438A88E" w14:textId="77777777" w:rsidR="00B64DDB" w:rsidRPr="00343836" w:rsidRDefault="00B64DDB" w:rsidP="001D5B85">
      <w:pPr>
        <w:pStyle w:val="BodyText"/>
        <w:numPr>
          <w:ilvl w:val="0"/>
          <w:numId w:val="22"/>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Construction Specialties, 3 Werner Way, Lebanon, NJ 08833 USA 800-233-8493; </w:t>
      </w:r>
    </w:p>
    <w:p w14:paraId="012C7DCF" w14:textId="125DD171" w:rsidR="00B64DDB" w:rsidRPr="00343836" w:rsidRDefault="00B64DDB" w:rsidP="00B64DDB">
      <w:pPr>
        <w:pStyle w:val="BodyText"/>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email: cet@c-sgroup.com</w:t>
      </w:r>
    </w:p>
    <w:p w14:paraId="2D906F76" w14:textId="3DF8F9D9" w:rsidR="001D5B85" w:rsidRPr="00343836" w:rsidRDefault="001D5B85" w:rsidP="001D5B85">
      <w:pPr>
        <w:pStyle w:val="BodyText"/>
        <w:numPr>
          <w:ilvl w:val="0"/>
          <w:numId w:val="22"/>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Drawings and specifications are based on manufacturer's literature from </w:t>
      </w:r>
      <w:r w:rsidRPr="00343836">
        <w:rPr>
          <w:rFonts w:ascii="Myriad Pro Light" w:eastAsiaTheme="minorHAnsi" w:hAnsi="Myriad Pro Light" w:cs="Arial"/>
          <w:b/>
          <w:bCs/>
          <w:color w:val="000000"/>
          <w:sz w:val="22"/>
          <w:szCs w:val="22"/>
          <w:lang w:bidi="ar-SA"/>
        </w:rPr>
        <w:t>Construction Specialties, Inc.</w:t>
      </w:r>
      <w:r w:rsidRPr="00343836">
        <w:rPr>
          <w:rFonts w:ascii="Myriad Pro Light" w:eastAsiaTheme="minorHAnsi" w:hAnsi="Myriad Pro Light" w:cs="Arial"/>
          <w:color w:val="000000"/>
          <w:sz w:val="22"/>
          <w:szCs w:val="22"/>
          <w:lang w:bidi="ar-SA"/>
        </w:rPr>
        <w:t xml:space="preserve"> unless otherwise indicated. Other manufacturers must </w:t>
      </w:r>
      <w:r w:rsidR="00B64DDB" w:rsidRPr="00343836">
        <w:rPr>
          <w:rFonts w:ascii="Myriad Pro Light" w:eastAsiaTheme="minorHAnsi" w:hAnsi="Myriad Pro Light" w:cs="Arial"/>
          <w:color w:val="000000"/>
          <w:sz w:val="22"/>
          <w:szCs w:val="22"/>
          <w:lang w:bidi="ar-SA"/>
        </w:rPr>
        <w:t>be approved equal by Architect/Owner.</w:t>
      </w:r>
    </w:p>
    <w:p w14:paraId="1910E034"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43D1806D" w14:textId="34EEC2BE" w:rsidR="001D5B85" w:rsidRPr="00343836" w:rsidRDefault="001D5B85" w:rsidP="001D5B85">
      <w:pPr>
        <w:pStyle w:val="BodyText"/>
        <w:ind w:left="374"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2.02 </w:t>
      </w:r>
      <w:r w:rsidRPr="00343836">
        <w:rPr>
          <w:rFonts w:ascii="Myriad Pro Light" w:eastAsiaTheme="minorHAnsi" w:hAnsi="Myriad Pro Light" w:cs="Arial"/>
          <w:b/>
          <w:color w:val="000000"/>
          <w:sz w:val="22"/>
          <w:szCs w:val="22"/>
          <w:lang w:bidi="ar-SA"/>
        </w:rPr>
        <w:tab/>
        <w:t>Materials</w:t>
      </w:r>
    </w:p>
    <w:p w14:paraId="5738BA4D" w14:textId="53AE4E90" w:rsidR="001D5B85" w:rsidRPr="00343836" w:rsidRDefault="001D5B85" w:rsidP="001D5B85">
      <w:pPr>
        <w:pStyle w:val="BodyText"/>
        <w:numPr>
          <w:ilvl w:val="0"/>
          <w:numId w:val="23"/>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Stainless steel - Type 304 </w:t>
      </w:r>
      <w:r w:rsidR="00B64DDB" w:rsidRPr="00343836">
        <w:rPr>
          <w:rFonts w:ascii="Myriad Pro Light" w:eastAsiaTheme="minorHAnsi" w:hAnsi="Myriad Pro Light" w:cs="Arial"/>
          <w:color w:val="000000"/>
          <w:sz w:val="22"/>
          <w:szCs w:val="22"/>
          <w:lang w:bidi="ar-SA"/>
        </w:rPr>
        <w:t xml:space="preserve">or Type 316 </w:t>
      </w:r>
      <w:r w:rsidRPr="00343836">
        <w:rPr>
          <w:rFonts w:ascii="Myriad Pro Light" w:eastAsiaTheme="minorHAnsi" w:hAnsi="Myriad Pro Light" w:cs="Arial"/>
          <w:color w:val="000000"/>
          <w:sz w:val="22"/>
          <w:szCs w:val="22"/>
          <w:lang w:bidi="ar-SA"/>
        </w:rPr>
        <w:t>stainless steel for surface wires and support bars</w:t>
      </w:r>
    </w:p>
    <w:p w14:paraId="364FFA9C" w14:textId="77777777" w:rsidR="001D5B85" w:rsidRPr="00343836" w:rsidRDefault="001D5B85" w:rsidP="001D5B85">
      <w:pPr>
        <w:pStyle w:val="BodyText"/>
        <w:rPr>
          <w:rFonts w:ascii="Myriad Pro Light" w:eastAsiaTheme="minorHAnsi" w:hAnsi="Myriad Pro Light" w:cs="Arial"/>
          <w:b/>
          <w:color w:val="000000"/>
          <w:sz w:val="22"/>
          <w:szCs w:val="22"/>
          <w:lang w:bidi="ar-SA"/>
        </w:rPr>
      </w:pPr>
    </w:p>
    <w:p w14:paraId="0AE19631" w14:textId="6C7B1617" w:rsidR="001D5B85" w:rsidRPr="00343836" w:rsidRDefault="001D5B85" w:rsidP="001D5B85">
      <w:pPr>
        <w:pStyle w:val="BodyText"/>
        <w:ind w:left="374" w:firstLine="187"/>
        <w:rPr>
          <w:rFonts w:ascii="Myriad Pro Light" w:eastAsiaTheme="minorHAnsi" w:hAnsi="Myriad Pro Light" w:cs="Arial"/>
          <w:b/>
          <w:color w:val="000000"/>
          <w:sz w:val="22"/>
          <w:szCs w:val="22"/>
          <w:lang w:bidi="ar-SA"/>
        </w:rPr>
      </w:pPr>
      <w:r w:rsidRPr="00343836">
        <w:rPr>
          <w:rFonts w:ascii="Myriad Pro Light" w:eastAsiaTheme="minorHAnsi" w:hAnsi="Myriad Pro Light" w:cs="Arial"/>
          <w:b/>
          <w:color w:val="000000"/>
          <w:sz w:val="22"/>
          <w:szCs w:val="22"/>
          <w:lang w:bidi="ar-SA"/>
        </w:rPr>
        <w:t xml:space="preserve">2.03 </w:t>
      </w:r>
      <w:r w:rsidRPr="00343836">
        <w:rPr>
          <w:rFonts w:ascii="Myriad Pro Light" w:eastAsiaTheme="minorHAnsi" w:hAnsi="Myriad Pro Light" w:cs="Arial"/>
          <w:b/>
          <w:color w:val="000000"/>
          <w:sz w:val="22"/>
          <w:szCs w:val="22"/>
          <w:lang w:bidi="ar-SA"/>
        </w:rPr>
        <w:tab/>
        <w:t>Floor Grids</w:t>
      </w:r>
    </w:p>
    <w:p w14:paraId="0B4B95A5" w14:textId="7EC01038" w:rsidR="001D5B85" w:rsidRPr="00343836" w:rsidRDefault="001D5B85" w:rsidP="001D5B85">
      <w:pPr>
        <w:pStyle w:val="BodyText"/>
        <w:numPr>
          <w:ilvl w:val="0"/>
          <w:numId w:val="39"/>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Model and Description - G62 GridLine</w:t>
      </w:r>
      <w:r w:rsidRPr="00343836">
        <w:rPr>
          <w:rFonts w:ascii="Myriad Pro Light" w:eastAsiaTheme="minorHAnsi" w:hAnsi="Myriad Pro Light" w:cs="Arial"/>
          <w:color w:val="000000"/>
          <w:sz w:val="22"/>
          <w:szCs w:val="22"/>
          <w:lang w:bidi="ar-SA"/>
        </w:rPr>
        <w:t xml:space="preserve"> </w:t>
      </w:r>
      <w:r w:rsidRPr="00343836">
        <w:rPr>
          <w:rFonts w:ascii="Myriad Pro Light" w:eastAsiaTheme="minorHAnsi" w:hAnsi="Myriad Pro Light" w:cs="Arial"/>
          <w:b/>
          <w:color w:val="000000"/>
          <w:sz w:val="22"/>
          <w:szCs w:val="22"/>
          <w:lang w:bidi="ar-SA"/>
        </w:rPr>
        <w:t>2</w:t>
      </w:r>
      <w:r w:rsidRPr="00343836">
        <w:rPr>
          <w:rFonts w:ascii="Myriad Pro Light" w:eastAsiaTheme="minorHAnsi" w:hAnsi="Myriad Pro Light" w:cs="Arial"/>
          <w:color w:val="000000"/>
          <w:sz w:val="22"/>
          <w:szCs w:val="22"/>
          <w:lang w:bidi="ar-SA"/>
        </w:rPr>
        <w:t xml:space="preserve"> - Cradle 2 Cradle Silver certified, shall be manufactured from </w:t>
      </w:r>
      <w:r w:rsidR="00B64DDB" w:rsidRPr="00343836">
        <w:rPr>
          <w:rFonts w:ascii="Myriad Pro Light" w:eastAsiaTheme="minorHAnsi" w:hAnsi="Myriad Pro Light" w:cs="Arial"/>
          <w:color w:val="000000"/>
          <w:sz w:val="22"/>
          <w:szCs w:val="22"/>
          <w:lang w:bidi="ar-SA"/>
        </w:rPr>
        <w:t>T</w:t>
      </w:r>
      <w:r w:rsidRPr="00343836">
        <w:rPr>
          <w:rFonts w:ascii="Myriad Pro Light" w:eastAsiaTheme="minorHAnsi" w:hAnsi="Myriad Pro Light" w:cs="Arial"/>
          <w:color w:val="000000"/>
          <w:sz w:val="22"/>
          <w:szCs w:val="22"/>
          <w:lang w:bidi="ar-SA"/>
        </w:rPr>
        <w:t>ype 304</w:t>
      </w:r>
      <w:r w:rsidR="00B64DDB" w:rsidRPr="00343836">
        <w:rPr>
          <w:rFonts w:ascii="Myriad Pro Light" w:eastAsiaTheme="minorHAnsi" w:hAnsi="Myriad Pro Light" w:cs="Arial"/>
          <w:color w:val="000000"/>
          <w:sz w:val="22"/>
          <w:szCs w:val="22"/>
          <w:lang w:bidi="ar-SA"/>
        </w:rPr>
        <w:t xml:space="preserve"> or Type 316</w:t>
      </w:r>
      <w:r w:rsidRPr="00343836">
        <w:rPr>
          <w:rFonts w:ascii="Myriad Pro Light" w:eastAsiaTheme="minorHAnsi" w:hAnsi="Myriad Pro Light" w:cs="Arial"/>
          <w:color w:val="000000"/>
          <w:sz w:val="22"/>
          <w:szCs w:val="22"/>
          <w:lang w:bidi="ar-SA"/>
        </w:rPr>
        <w:t xml:space="preserve"> stainless steel in 1 1/8" (28.57mm), or 5/8" (15.88 mm) depth </w:t>
      </w:r>
      <w:r w:rsidRPr="00343836">
        <w:rPr>
          <w:rFonts w:ascii="Myriad Pro Light" w:eastAsiaTheme="minorHAnsi" w:hAnsi="Myriad Pro Light" w:cs="Arial"/>
          <w:i/>
          <w:iCs/>
          <w:color w:val="000000"/>
          <w:sz w:val="22"/>
          <w:szCs w:val="22"/>
          <w:lang w:bidi="ar-SA"/>
        </w:rPr>
        <w:t>(Select one, delete other).</w:t>
      </w:r>
      <w:r w:rsidRPr="00343836">
        <w:rPr>
          <w:rFonts w:ascii="Myriad Pro Light" w:eastAsiaTheme="minorHAnsi" w:hAnsi="Myriad Pro Light" w:cs="Arial"/>
          <w:color w:val="000000"/>
          <w:sz w:val="22"/>
          <w:szCs w:val="22"/>
          <w:lang w:bidi="ar-SA"/>
        </w:rPr>
        <w:t xml:space="preserve"> Wires to be .157" (3.99mm) wide x .236" (5.99mm) deep, connected utilizing a stainless steel support bar structure and spaced .194” (4.92 mm) apart. Unit must withstand 1000 lb./ wheel loads (load applied to a solid 5" x 2" wide polyurethane wheel, 1000 passes without damage). </w:t>
      </w:r>
    </w:p>
    <w:p w14:paraId="6DB88520" w14:textId="77777777" w:rsidR="001D5B85" w:rsidRPr="00343836" w:rsidRDefault="001D5B85" w:rsidP="001D5B85">
      <w:pPr>
        <w:pStyle w:val="BodyText"/>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 xml:space="preserve"> </w:t>
      </w:r>
    </w:p>
    <w:p w14:paraId="48B2AA92" w14:textId="77777777" w:rsidR="001D5B85" w:rsidRPr="00343836" w:rsidRDefault="001D5B85" w:rsidP="001D5B85">
      <w:pPr>
        <w:pStyle w:val="BodyText"/>
        <w:ind w:left="374" w:firstLine="187"/>
        <w:rPr>
          <w:rFonts w:ascii="Myriad Pro Light" w:eastAsiaTheme="minorHAnsi" w:hAnsi="Myriad Pro Light" w:cs="Arial"/>
          <w:b/>
          <w:color w:val="000000"/>
          <w:sz w:val="22"/>
          <w:szCs w:val="22"/>
          <w:lang w:bidi="ar-SA"/>
        </w:rPr>
      </w:pPr>
      <w:r w:rsidRPr="00343836">
        <w:rPr>
          <w:rFonts w:ascii="Myriad Pro Light" w:eastAsiaTheme="minorHAnsi" w:hAnsi="Myriad Pro Light" w:cs="Arial"/>
          <w:b/>
          <w:color w:val="000000"/>
          <w:sz w:val="22"/>
          <w:szCs w:val="22"/>
          <w:lang w:bidi="ar-SA"/>
        </w:rPr>
        <w:lastRenderedPageBreak/>
        <w:t xml:space="preserve">2.04 </w:t>
      </w:r>
      <w:r w:rsidRPr="00343836">
        <w:rPr>
          <w:rFonts w:ascii="Myriad Pro Light" w:eastAsiaTheme="minorHAnsi" w:hAnsi="Myriad Pro Light" w:cs="Arial"/>
          <w:b/>
          <w:color w:val="000000"/>
          <w:sz w:val="22"/>
          <w:szCs w:val="22"/>
          <w:lang w:bidi="ar-SA"/>
        </w:rPr>
        <w:tab/>
        <w:t xml:space="preserve">Grid Frames </w:t>
      </w:r>
    </w:p>
    <w:p w14:paraId="26D22315" w14:textId="7277AD49" w:rsidR="001D5B85" w:rsidRPr="00343836" w:rsidRDefault="001D5B85" w:rsidP="001D5B85">
      <w:pPr>
        <w:pStyle w:val="BodyText"/>
        <w:ind w:left="1122"/>
        <w:rPr>
          <w:rFonts w:ascii="Myriad Pro Light" w:eastAsiaTheme="minorHAnsi" w:hAnsi="Myriad Pro Light" w:cs="Arial"/>
          <w:i/>
          <w:color w:val="000000"/>
          <w:sz w:val="22"/>
          <w:szCs w:val="22"/>
          <w:lang w:bidi="ar-SA"/>
        </w:rPr>
      </w:pPr>
      <w:r w:rsidRPr="00343836">
        <w:rPr>
          <w:rFonts w:ascii="Myriad Pro Light" w:eastAsiaTheme="minorHAnsi" w:hAnsi="Myriad Pro Light" w:cs="Arial"/>
          <w:color w:val="000000"/>
          <w:sz w:val="22"/>
          <w:szCs w:val="22"/>
          <w:lang w:bidi="ar-SA"/>
        </w:rPr>
        <w:t xml:space="preserve">(Specifier to select one below and delete others) </w:t>
      </w:r>
      <w:r w:rsidRPr="00343836">
        <w:rPr>
          <w:rFonts w:ascii="Myriad Pro Light" w:eastAsiaTheme="minorHAnsi" w:hAnsi="Myriad Pro Light" w:cs="Arial"/>
          <w:i/>
          <w:color w:val="000000"/>
          <w:sz w:val="22"/>
          <w:szCs w:val="22"/>
          <w:lang w:bidi="ar-SA"/>
        </w:rPr>
        <w:t>[Specifier note: Although most entrance flooring systems can accommodate some variation in the flatness of grid well bases, it is recommended that the surface beneath the grid be finished with a leveling screed to ensure optimum performance of the system</w:t>
      </w:r>
      <w:r w:rsidRPr="00343836">
        <w:rPr>
          <w:rFonts w:ascii="Myriad Pro Light" w:eastAsiaTheme="minorHAnsi" w:hAnsi="Myriad Pro Light" w:cs="Arial"/>
          <w:color w:val="000000"/>
          <w:sz w:val="22"/>
          <w:szCs w:val="22"/>
          <w:lang w:bidi="ar-SA"/>
        </w:rPr>
        <w:t>.</w:t>
      </w:r>
      <w:r w:rsidRPr="00343836">
        <w:rPr>
          <w:rFonts w:ascii="Myriad Pro Light" w:eastAsiaTheme="minorHAnsi" w:hAnsi="Myriad Pro Light" w:cs="Arial"/>
          <w:i/>
          <w:color w:val="000000"/>
          <w:sz w:val="22"/>
          <w:szCs w:val="22"/>
          <w:lang w:bidi="ar-SA"/>
        </w:rPr>
        <w:t>]</w:t>
      </w:r>
    </w:p>
    <w:p w14:paraId="075E5C28" w14:textId="1D91076D" w:rsidR="001D5B85" w:rsidRPr="00343836" w:rsidRDefault="001D5B85" w:rsidP="001D5B85">
      <w:pPr>
        <w:pStyle w:val="BodyText"/>
        <w:numPr>
          <w:ilvl w:val="0"/>
          <w:numId w:val="24"/>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SSA - Stainless Steel Angle Frame</w:t>
      </w:r>
      <w:r w:rsidRPr="00343836">
        <w:rPr>
          <w:rFonts w:ascii="Myriad Pro Light" w:eastAsiaTheme="minorHAnsi" w:hAnsi="Myriad Pro Light" w:cs="Arial"/>
          <w:color w:val="000000"/>
          <w:sz w:val="22"/>
          <w:szCs w:val="22"/>
          <w:lang w:bidi="ar-SA"/>
        </w:rPr>
        <w:t xml:space="preserve"> shall be 1 1/4" (31.8mm) or 7/8” (22.22mm) </w:t>
      </w:r>
      <w:r w:rsidRPr="00343836">
        <w:rPr>
          <w:rFonts w:ascii="Myriad Pro Light" w:eastAsiaTheme="minorHAnsi" w:hAnsi="Myriad Pro Light" w:cs="Arial"/>
          <w:i/>
          <w:iCs/>
          <w:color w:val="000000"/>
          <w:sz w:val="22"/>
          <w:szCs w:val="22"/>
          <w:lang w:bidi="ar-SA"/>
        </w:rPr>
        <w:t>(Select one, delete other)</w:t>
      </w:r>
      <w:r w:rsidRPr="00343836">
        <w:rPr>
          <w:rFonts w:ascii="Myriad Pro Light" w:eastAsiaTheme="minorHAnsi" w:hAnsi="Myriad Pro Light" w:cs="Arial"/>
          <w:color w:val="000000"/>
          <w:sz w:val="22"/>
          <w:szCs w:val="22"/>
          <w:lang w:bidi="ar-SA"/>
        </w:rPr>
        <w:t xml:space="preserve"> deep recess in Type 304</w:t>
      </w:r>
      <w:r w:rsidR="006B60C1" w:rsidRPr="00343836">
        <w:rPr>
          <w:rFonts w:ascii="Myriad Pro Light" w:eastAsiaTheme="minorHAnsi" w:hAnsi="Myriad Pro Light" w:cs="Arial"/>
          <w:color w:val="000000"/>
          <w:sz w:val="22"/>
          <w:szCs w:val="22"/>
          <w:lang w:bidi="ar-SA"/>
        </w:rPr>
        <w:t xml:space="preserve"> or Type 316</w:t>
      </w:r>
      <w:r w:rsidRPr="00343836">
        <w:rPr>
          <w:rFonts w:ascii="Myriad Pro Light" w:eastAsiaTheme="minorHAnsi" w:hAnsi="Myriad Pro Light" w:cs="Arial"/>
          <w:color w:val="000000"/>
          <w:sz w:val="22"/>
          <w:szCs w:val="22"/>
          <w:lang w:bidi="ar-SA"/>
        </w:rPr>
        <w:t xml:space="preserve"> stainless steel with 1/8" (3.2mm) exposed surface.</w:t>
      </w:r>
    </w:p>
    <w:p w14:paraId="4A020E6C" w14:textId="6BCAFD7B" w:rsidR="001D5B85" w:rsidRPr="00343836" w:rsidRDefault="001D5B85" w:rsidP="001D5B85">
      <w:pPr>
        <w:pStyle w:val="BodyText"/>
        <w:numPr>
          <w:ilvl w:val="0"/>
          <w:numId w:val="24"/>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SSA-DP - Stainless Steel Angle Frame</w:t>
      </w:r>
      <w:r w:rsidRPr="00343836">
        <w:rPr>
          <w:rFonts w:ascii="Myriad Pro Light" w:eastAsiaTheme="minorHAnsi" w:hAnsi="Myriad Pro Light" w:cs="Arial"/>
          <w:color w:val="000000"/>
          <w:sz w:val="22"/>
          <w:szCs w:val="22"/>
          <w:lang w:bidi="ar-SA"/>
        </w:rPr>
        <w:t xml:space="preserve"> </w:t>
      </w:r>
      <w:r w:rsidRPr="00343836">
        <w:rPr>
          <w:rFonts w:ascii="Myriad Pro Light" w:eastAsiaTheme="minorHAnsi" w:hAnsi="Myriad Pro Light" w:cs="Arial"/>
          <w:b/>
          <w:color w:val="000000"/>
          <w:sz w:val="22"/>
          <w:szCs w:val="22"/>
          <w:lang w:bidi="ar-SA"/>
        </w:rPr>
        <w:t>with drain pan</w:t>
      </w:r>
      <w:r w:rsidRPr="00343836">
        <w:rPr>
          <w:rFonts w:ascii="Myriad Pro Light" w:eastAsiaTheme="minorHAnsi" w:hAnsi="Myriad Pro Light" w:cs="Arial"/>
          <w:color w:val="000000"/>
          <w:sz w:val="22"/>
          <w:szCs w:val="22"/>
          <w:lang w:bidi="ar-SA"/>
        </w:rPr>
        <w:t xml:space="preserve"> shall be Type 304 </w:t>
      </w:r>
      <w:r w:rsidR="006B60C1" w:rsidRPr="00343836">
        <w:rPr>
          <w:rFonts w:ascii="Myriad Pro Light" w:eastAsiaTheme="minorHAnsi" w:hAnsi="Myriad Pro Light" w:cs="Arial"/>
          <w:color w:val="000000"/>
          <w:sz w:val="22"/>
          <w:szCs w:val="22"/>
          <w:lang w:bidi="ar-SA"/>
        </w:rPr>
        <w:t xml:space="preserve">or Type 316 </w:t>
      </w:r>
      <w:r w:rsidRPr="00343836">
        <w:rPr>
          <w:rFonts w:ascii="Myriad Pro Light" w:eastAsiaTheme="minorHAnsi" w:hAnsi="Myriad Pro Light" w:cs="Arial"/>
          <w:color w:val="000000"/>
          <w:sz w:val="22"/>
          <w:szCs w:val="22"/>
          <w:lang w:bidi="ar-SA"/>
        </w:rPr>
        <w:t xml:space="preserve">stainless steel with 1/8" (3.2mm) exposed surface.  Drain pan to be .050” (1.3mm) Aluminum or Stainless Steel </w:t>
      </w:r>
      <w:r w:rsidRPr="00343836">
        <w:rPr>
          <w:rFonts w:ascii="Myriad Pro Light" w:eastAsiaTheme="minorHAnsi" w:hAnsi="Myriad Pro Light" w:cs="Arial"/>
          <w:i/>
          <w:iCs/>
          <w:color w:val="000000"/>
          <w:sz w:val="22"/>
          <w:szCs w:val="22"/>
          <w:lang w:bidi="ar-SA"/>
        </w:rPr>
        <w:t>(please choose type)</w:t>
      </w:r>
      <w:r w:rsidRPr="00343836">
        <w:rPr>
          <w:rFonts w:ascii="Myriad Pro Light" w:eastAsiaTheme="minorHAnsi" w:hAnsi="Myriad Pro Light" w:cs="Arial"/>
          <w:color w:val="000000"/>
          <w:sz w:val="22"/>
          <w:szCs w:val="22"/>
          <w:lang w:bidi="ar-SA"/>
        </w:rPr>
        <w:t xml:space="preserve"> with general purpose PVC drain with stainless steel strainer.</w:t>
      </w:r>
    </w:p>
    <w:p w14:paraId="4BF01F4C"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154E3777" w14:textId="542A0BC2" w:rsidR="001D5B85" w:rsidRPr="00343836" w:rsidRDefault="001D5B85" w:rsidP="001D5B85">
      <w:pPr>
        <w:pStyle w:val="BodyText"/>
        <w:numPr>
          <w:ilvl w:val="0"/>
          <w:numId w:val="24"/>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SSNP- Stainless Steel Deep Pit Frame w/o drain pan (available with 1 1/8” grid depth only) </w:t>
      </w:r>
      <w:r w:rsidRPr="00343836">
        <w:rPr>
          <w:rFonts w:ascii="Myriad Pro Light" w:eastAsiaTheme="minorHAnsi" w:hAnsi="Myriad Pro Light" w:cs="Arial"/>
          <w:color w:val="000000"/>
          <w:sz w:val="22"/>
          <w:szCs w:val="22"/>
          <w:lang w:bidi="ar-SA"/>
        </w:rPr>
        <w:t xml:space="preserve">shall be Type 304 </w:t>
      </w:r>
      <w:r w:rsidR="006B60C1" w:rsidRPr="00343836">
        <w:rPr>
          <w:rFonts w:ascii="Myriad Pro Light" w:eastAsiaTheme="minorHAnsi" w:hAnsi="Myriad Pro Light" w:cs="Arial"/>
          <w:color w:val="000000"/>
          <w:sz w:val="22"/>
          <w:szCs w:val="22"/>
          <w:lang w:bidi="ar-SA"/>
        </w:rPr>
        <w:t xml:space="preserve">or Type 316 </w:t>
      </w:r>
      <w:r w:rsidRPr="00343836">
        <w:rPr>
          <w:rFonts w:ascii="Myriad Pro Light" w:eastAsiaTheme="minorHAnsi" w:hAnsi="Myriad Pro Light" w:cs="Arial"/>
          <w:color w:val="000000"/>
          <w:sz w:val="22"/>
          <w:szCs w:val="22"/>
          <w:lang w:bidi="ar-SA"/>
        </w:rPr>
        <w:t>stainless steel with 1/8" (3.2mm) exposed surface at grid perimeter.  Support structure to be comprised of adjustable height - aluminum support feet and legs spaced no more than 18” (457.2mm) on center. Overall depth of grid and framing system to be a minimum of 3” (76.2mm) or maximum of 8” (203.2mm) deep.  Note:  Rolling load capacity for this application is 300 lb. /wheel.</w:t>
      </w:r>
    </w:p>
    <w:p w14:paraId="74B29F94" w14:textId="3B5C48DC" w:rsidR="001D5B85" w:rsidRPr="00343836" w:rsidRDefault="001D5B85" w:rsidP="001D5B85">
      <w:pPr>
        <w:pStyle w:val="BodyText"/>
        <w:numPr>
          <w:ilvl w:val="0"/>
          <w:numId w:val="24"/>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SSDP- Stainless Steel Deep Pit Frame w/ drain pan</w:t>
      </w:r>
      <w:r w:rsidRPr="00343836">
        <w:rPr>
          <w:rFonts w:ascii="Myriad Pro Light" w:eastAsiaTheme="minorHAnsi" w:hAnsi="Myriad Pro Light" w:cs="Arial"/>
          <w:color w:val="000000"/>
          <w:sz w:val="22"/>
          <w:szCs w:val="22"/>
          <w:lang w:bidi="ar-SA"/>
        </w:rPr>
        <w:t xml:space="preserve"> </w:t>
      </w:r>
      <w:r w:rsidRPr="00343836">
        <w:rPr>
          <w:rFonts w:ascii="Myriad Pro Light" w:eastAsiaTheme="minorHAnsi" w:hAnsi="Myriad Pro Light" w:cs="Arial"/>
          <w:b/>
          <w:color w:val="000000"/>
          <w:sz w:val="22"/>
          <w:szCs w:val="22"/>
          <w:lang w:bidi="ar-SA"/>
        </w:rPr>
        <w:t xml:space="preserve">(available with 1 1/8” grid depth only) </w:t>
      </w:r>
      <w:r w:rsidRPr="00343836">
        <w:rPr>
          <w:rFonts w:ascii="Myriad Pro Light" w:eastAsiaTheme="minorHAnsi" w:hAnsi="Myriad Pro Light" w:cs="Arial"/>
          <w:color w:val="000000"/>
          <w:sz w:val="22"/>
          <w:szCs w:val="22"/>
          <w:lang w:bidi="ar-SA"/>
        </w:rPr>
        <w:t xml:space="preserve">shall be Type 304 </w:t>
      </w:r>
      <w:r w:rsidR="006B60C1" w:rsidRPr="00343836">
        <w:rPr>
          <w:rFonts w:ascii="Myriad Pro Light" w:eastAsiaTheme="minorHAnsi" w:hAnsi="Myriad Pro Light" w:cs="Arial"/>
          <w:color w:val="000000"/>
          <w:sz w:val="22"/>
          <w:szCs w:val="22"/>
          <w:lang w:bidi="ar-SA"/>
        </w:rPr>
        <w:t xml:space="preserve">or Type 316 </w:t>
      </w:r>
      <w:r w:rsidRPr="00343836">
        <w:rPr>
          <w:rFonts w:ascii="Myriad Pro Light" w:eastAsiaTheme="minorHAnsi" w:hAnsi="Myriad Pro Light" w:cs="Arial"/>
          <w:color w:val="000000"/>
          <w:sz w:val="22"/>
          <w:szCs w:val="22"/>
          <w:lang w:bidi="ar-SA"/>
        </w:rPr>
        <w:t xml:space="preserve">stainless steel with 1/8" (3.2mm) exposed surface at grid perimeter.  Support structure to be comprised of adjustable height - aluminum support feet and legs spaced no more than 18” (457.2mm) on center. Overall depth of grid and framing system to be a minimum of 3” (76.2mm) or maximum of 8” (203.2mm) deep.  Drain pan to be .050” (1.3mm) Aluminum or Stainless Steel </w:t>
      </w:r>
      <w:r w:rsidRPr="00343836">
        <w:rPr>
          <w:rFonts w:ascii="Myriad Pro Light" w:eastAsiaTheme="minorHAnsi" w:hAnsi="Myriad Pro Light" w:cs="Arial"/>
          <w:i/>
          <w:iCs/>
          <w:color w:val="000000"/>
          <w:sz w:val="22"/>
          <w:szCs w:val="22"/>
          <w:lang w:bidi="ar-SA"/>
        </w:rPr>
        <w:t>(please choose type)</w:t>
      </w:r>
      <w:r w:rsidRPr="00343836">
        <w:rPr>
          <w:rFonts w:ascii="Myriad Pro Light" w:eastAsiaTheme="minorHAnsi" w:hAnsi="Myriad Pro Light" w:cs="Arial"/>
          <w:color w:val="000000"/>
          <w:sz w:val="22"/>
          <w:szCs w:val="22"/>
          <w:lang w:bidi="ar-SA"/>
        </w:rPr>
        <w:t xml:space="preserve"> with general purpose PVC drain with stainless steel strainer. Note:  Rolling load capacity for this application is 300 lb. /wheel.</w:t>
      </w:r>
    </w:p>
    <w:p w14:paraId="4C977677" w14:textId="77777777" w:rsidR="001D5B85" w:rsidRPr="00343836" w:rsidRDefault="001D5B85" w:rsidP="001D5B85">
      <w:pPr>
        <w:pStyle w:val="BodyText"/>
        <w:rPr>
          <w:rFonts w:ascii="Myriad Pro Light" w:eastAsiaTheme="minorHAnsi" w:hAnsi="Myriad Pro Light" w:cs="Arial"/>
          <w:b/>
          <w:color w:val="000000"/>
          <w:sz w:val="22"/>
          <w:szCs w:val="22"/>
          <w:lang w:bidi="ar-SA"/>
        </w:rPr>
      </w:pPr>
    </w:p>
    <w:p w14:paraId="00757185" w14:textId="7B8ACC49" w:rsidR="001D5B85" w:rsidRPr="00343836" w:rsidRDefault="001D5B85" w:rsidP="001D5B85">
      <w:pPr>
        <w:pStyle w:val="BodyText"/>
        <w:ind w:left="187"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2.05 </w:t>
      </w:r>
      <w:r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ab/>
        <w:t xml:space="preserve">Lock Down Mechanism </w:t>
      </w:r>
    </w:p>
    <w:p w14:paraId="3490A92C" w14:textId="6C8A885B" w:rsidR="001D5B85" w:rsidRPr="00343836" w:rsidRDefault="001D5B85" w:rsidP="001D5B85">
      <w:pPr>
        <w:pStyle w:val="BodyText"/>
        <w:numPr>
          <w:ilvl w:val="0"/>
          <w:numId w:val="40"/>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HL - Hidden Lock Down</w:t>
      </w:r>
      <w:r w:rsidRPr="00343836">
        <w:rPr>
          <w:rFonts w:ascii="Myriad Pro Light" w:eastAsiaTheme="minorHAnsi" w:hAnsi="Myriad Pro Light" w:cs="Arial"/>
          <w:color w:val="000000"/>
          <w:sz w:val="22"/>
          <w:szCs w:val="22"/>
          <w:lang w:bidi="ar-SA"/>
        </w:rPr>
        <w:t xml:space="preserve"> shall be a 1 1/4” (31.75 mm) x 1 1/4” (31.75mm) x 1/8” (3.175mm) </w:t>
      </w:r>
      <w:r w:rsidR="006B60C1" w:rsidRPr="00343836">
        <w:rPr>
          <w:rFonts w:ascii="Myriad Pro Light" w:eastAsiaTheme="minorHAnsi" w:hAnsi="Myriad Pro Light" w:cs="Arial"/>
          <w:color w:val="000000"/>
          <w:sz w:val="22"/>
          <w:szCs w:val="22"/>
          <w:lang w:bidi="ar-SA"/>
        </w:rPr>
        <w:t>T</w:t>
      </w:r>
      <w:r w:rsidRPr="00343836">
        <w:rPr>
          <w:rFonts w:ascii="Myriad Pro Light" w:eastAsiaTheme="minorHAnsi" w:hAnsi="Myriad Pro Light" w:cs="Arial"/>
          <w:color w:val="000000"/>
          <w:sz w:val="22"/>
          <w:szCs w:val="22"/>
          <w:lang w:bidi="ar-SA"/>
        </w:rPr>
        <w:t>ype 304</w:t>
      </w:r>
      <w:r w:rsidR="006B60C1" w:rsidRPr="00343836">
        <w:rPr>
          <w:rFonts w:ascii="Myriad Pro Light" w:eastAsiaTheme="minorHAnsi" w:hAnsi="Myriad Pro Light" w:cs="Arial"/>
          <w:color w:val="000000"/>
          <w:sz w:val="22"/>
          <w:szCs w:val="22"/>
          <w:lang w:bidi="ar-SA"/>
        </w:rPr>
        <w:t xml:space="preserve"> or Type 316</w:t>
      </w:r>
      <w:r w:rsidRPr="00343836">
        <w:rPr>
          <w:rFonts w:ascii="Myriad Pro Light" w:eastAsiaTheme="minorHAnsi" w:hAnsi="Myriad Pro Light" w:cs="Arial"/>
          <w:color w:val="000000"/>
          <w:sz w:val="22"/>
          <w:szCs w:val="22"/>
          <w:lang w:bidi="ar-SA"/>
        </w:rPr>
        <w:t xml:space="preserve"> stainless steel hold down </w:t>
      </w:r>
      <w:r w:rsidR="006B60C1" w:rsidRPr="00343836">
        <w:rPr>
          <w:rFonts w:ascii="Myriad Pro Light" w:eastAsiaTheme="minorHAnsi" w:hAnsi="Myriad Pro Light" w:cs="Arial"/>
          <w:color w:val="000000"/>
          <w:sz w:val="22"/>
          <w:szCs w:val="22"/>
          <w:lang w:bidi="ar-SA"/>
        </w:rPr>
        <w:t xml:space="preserve">tabs </w:t>
      </w:r>
      <w:r w:rsidRPr="00343836">
        <w:rPr>
          <w:rFonts w:ascii="Myriad Pro Light" w:eastAsiaTheme="minorHAnsi" w:hAnsi="Myriad Pro Light" w:cs="Arial"/>
          <w:color w:val="000000"/>
          <w:sz w:val="22"/>
          <w:szCs w:val="22"/>
          <w:lang w:bidi="ar-SA"/>
        </w:rPr>
        <w:t>to secure Gridline to concrete surface.</w:t>
      </w:r>
    </w:p>
    <w:p w14:paraId="7E4DAEF5" w14:textId="77777777" w:rsidR="001D5B85" w:rsidRPr="00343836" w:rsidRDefault="001D5B85" w:rsidP="001D5B85">
      <w:pPr>
        <w:pStyle w:val="BodyText"/>
        <w:rPr>
          <w:rFonts w:ascii="Myriad Pro Light" w:eastAsiaTheme="minorHAnsi" w:hAnsi="Myriad Pro Light" w:cs="Arial"/>
          <w:b/>
          <w:color w:val="000000"/>
          <w:sz w:val="22"/>
          <w:szCs w:val="22"/>
          <w:lang w:bidi="ar-SA"/>
        </w:rPr>
      </w:pPr>
    </w:p>
    <w:p w14:paraId="35C01515" w14:textId="29F5D90B" w:rsidR="001D5B85" w:rsidRPr="00343836" w:rsidRDefault="001D5B85" w:rsidP="001D5B85">
      <w:pPr>
        <w:pStyle w:val="BodyText"/>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Part 3 </w:t>
      </w:r>
      <w:r w:rsidR="00D10A4E" w:rsidRPr="00343836">
        <w:rPr>
          <w:rFonts w:ascii="Myriad Pro Light" w:eastAsiaTheme="minorHAnsi" w:hAnsi="Myriad Pro Light" w:cs="Arial"/>
          <w:b/>
          <w:color w:val="000000"/>
          <w:sz w:val="22"/>
          <w:szCs w:val="22"/>
          <w:lang w:bidi="ar-SA"/>
        </w:rPr>
        <w:t xml:space="preserve">- </w:t>
      </w:r>
      <w:r w:rsidRPr="00343836">
        <w:rPr>
          <w:rFonts w:ascii="Myriad Pro Light" w:eastAsiaTheme="minorHAnsi" w:hAnsi="Myriad Pro Light" w:cs="Arial"/>
          <w:b/>
          <w:color w:val="000000"/>
          <w:sz w:val="22"/>
          <w:szCs w:val="22"/>
          <w:lang w:bidi="ar-SA"/>
        </w:rPr>
        <w:t>Execution</w:t>
      </w:r>
    </w:p>
    <w:p w14:paraId="7F368075" w14:textId="6C8E6B97" w:rsidR="001D5B85" w:rsidRPr="00343836" w:rsidRDefault="001D5B85" w:rsidP="00D10A4E">
      <w:pPr>
        <w:pStyle w:val="BodyText"/>
        <w:ind w:left="173"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3.01 </w:t>
      </w:r>
      <w:r w:rsidR="00D10A4E" w:rsidRPr="00343836">
        <w:rPr>
          <w:rFonts w:ascii="Myriad Pro Light" w:eastAsiaTheme="minorHAnsi" w:hAnsi="Myriad Pro Light" w:cs="Arial"/>
          <w:b/>
          <w:color w:val="000000"/>
          <w:sz w:val="22"/>
          <w:szCs w:val="22"/>
          <w:lang w:bidi="ar-SA"/>
        </w:rPr>
        <w:tab/>
      </w:r>
      <w:r w:rsidR="00D10A4E"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Examination</w:t>
      </w:r>
    </w:p>
    <w:p w14:paraId="1DC22205" w14:textId="403B608C" w:rsidR="001D5B85" w:rsidRPr="00343836" w:rsidRDefault="001D5B85" w:rsidP="001D5B85">
      <w:pPr>
        <w:pStyle w:val="BodyText"/>
        <w:numPr>
          <w:ilvl w:val="0"/>
          <w:numId w:val="25"/>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7FB583D5" w14:textId="1FB19BC8" w:rsidR="001D5B85" w:rsidRPr="00343836" w:rsidRDefault="001D5B85" w:rsidP="00D10A4E">
      <w:pPr>
        <w:pStyle w:val="BodyText"/>
        <w:numPr>
          <w:ilvl w:val="0"/>
          <w:numId w:val="43"/>
        </w:numPr>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Do not proceed until unsatisfactory conditions have been corrected.</w:t>
      </w:r>
    </w:p>
    <w:p w14:paraId="319441EB" w14:textId="77777777" w:rsidR="00D10A4E" w:rsidRPr="00343836" w:rsidRDefault="00D10A4E" w:rsidP="00D10A4E">
      <w:pPr>
        <w:pStyle w:val="BodyText"/>
        <w:ind w:left="2063"/>
        <w:rPr>
          <w:rFonts w:ascii="Myriad Pro Light" w:eastAsiaTheme="minorHAnsi" w:hAnsi="Myriad Pro Light" w:cs="Arial"/>
          <w:color w:val="000000"/>
          <w:sz w:val="22"/>
          <w:szCs w:val="22"/>
          <w:lang w:bidi="ar-SA"/>
        </w:rPr>
      </w:pPr>
    </w:p>
    <w:p w14:paraId="29AB3EA3" w14:textId="192D9D8F" w:rsidR="001D5B85" w:rsidRPr="00343836" w:rsidRDefault="001D5B85" w:rsidP="00D10A4E">
      <w:pPr>
        <w:pStyle w:val="BodyText"/>
        <w:ind w:left="173"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3.02 </w:t>
      </w:r>
      <w:r w:rsidR="00D10A4E" w:rsidRPr="00343836">
        <w:rPr>
          <w:rFonts w:ascii="Myriad Pro Light" w:eastAsiaTheme="minorHAnsi" w:hAnsi="Myriad Pro Light" w:cs="Arial"/>
          <w:b/>
          <w:color w:val="000000"/>
          <w:sz w:val="22"/>
          <w:szCs w:val="22"/>
          <w:lang w:bidi="ar-SA"/>
        </w:rPr>
        <w:tab/>
      </w:r>
      <w:r w:rsidR="00D10A4E"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Preparation</w:t>
      </w:r>
      <w:r w:rsidR="00D10A4E" w:rsidRPr="00343836">
        <w:rPr>
          <w:rFonts w:ascii="Myriad Pro Light" w:eastAsiaTheme="minorHAnsi" w:hAnsi="Myriad Pro Light" w:cs="Arial"/>
          <w:color w:val="000000"/>
          <w:sz w:val="22"/>
          <w:szCs w:val="22"/>
          <w:lang w:bidi="ar-SA"/>
        </w:rPr>
        <w:t>.</w:t>
      </w:r>
    </w:p>
    <w:p w14:paraId="298ECDF4" w14:textId="5C963DB4" w:rsidR="001D5B85" w:rsidRPr="00343836" w:rsidRDefault="001D5B85" w:rsidP="00D10A4E">
      <w:pPr>
        <w:pStyle w:val="BodyText"/>
        <w:numPr>
          <w:ilvl w:val="0"/>
          <w:numId w:val="29"/>
        </w:numPr>
        <w:tabs>
          <w:tab w:val="clear" w:pos="360"/>
          <w:tab w:val="num" w:pos="1108"/>
        </w:tabs>
        <w:ind w:left="1108"/>
        <w:rPr>
          <w:rFonts w:ascii="Myriad Pro Light" w:eastAsiaTheme="minorHAnsi" w:hAnsi="Myriad Pro Light" w:cs="Arial"/>
          <w:i/>
          <w:color w:val="000000"/>
          <w:sz w:val="22"/>
          <w:szCs w:val="22"/>
          <w:lang w:bidi="ar-SA"/>
        </w:rPr>
      </w:pPr>
      <w:r w:rsidRPr="00343836">
        <w:rPr>
          <w:rFonts w:ascii="Myriad Pro Light" w:eastAsiaTheme="minorHAnsi" w:hAnsi="Myriad Pro Light" w:cs="Arial"/>
          <w:color w:val="000000"/>
          <w:sz w:val="22"/>
          <w:szCs w:val="22"/>
          <w:lang w:bidi="ar-SA"/>
        </w:rPr>
        <w:t xml:space="preserve">Manufacturer shall offer assistance and guidance to provide a template of irregular shaped grid assemblies to ensure a proper installation. </w:t>
      </w:r>
      <w:r w:rsidRPr="00343836">
        <w:rPr>
          <w:rFonts w:ascii="Myriad Pro Light" w:eastAsiaTheme="minorHAnsi" w:hAnsi="Myriad Pro Light" w:cs="Arial"/>
          <w:i/>
          <w:color w:val="000000"/>
          <w:sz w:val="22"/>
          <w:szCs w:val="22"/>
          <w:lang w:bidi="ar-SA"/>
        </w:rPr>
        <w:t>Specifier note: Stainless steel grids are not field adjustable therefore it is highly recommended that all stainless-steel grids be ordered with optional factory template service.</w:t>
      </w:r>
    </w:p>
    <w:p w14:paraId="0ACA060C" w14:textId="162CC744" w:rsidR="006B60C1" w:rsidRPr="00343836" w:rsidRDefault="006B60C1" w:rsidP="00D10A4E">
      <w:pPr>
        <w:pStyle w:val="BodyText"/>
        <w:numPr>
          <w:ilvl w:val="0"/>
          <w:numId w:val="29"/>
        </w:numPr>
        <w:tabs>
          <w:tab w:val="clear" w:pos="360"/>
          <w:tab w:val="num" w:pos="1108"/>
        </w:tabs>
        <w:ind w:left="1108"/>
        <w:rPr>
          <w:rFonts w:ascii="Myriad Pro Light" w:eastAsiaTheme="minorHAnsi" w:hAnsi="Myriad Pro Light" w:cs="Arial"/>
          <w:i/>
          <w:color w:val="000000"/>
          <w:sz w:val="22"/>
          <w:szCs w:val="22"/>
          <w:lang w:bidi="ar-SA"/>
        </w:rPr>
      </w:pPr>
      <w:r w:rsidRPr="00343836">
        <w:rPr>
          <w:rFonts w:ascii="Myriad Pro Light" w:eastAsiaTheme="minorHAnsi" w:hAnsi="Myriad Pro Light" w:cs="Arial"/>
          <w:iCs/>
          <w:color w:val="000000"/>
          <w:sz w:val="22"/>
          <w:szCs w:val="22"/>
          <w:lang w:bidi="ar-SA"/>
        </w:rPr>
        <w:t>Optional: manufacturer to provide factory supported field measurement to ensure precise installation.</w:t>
      </w:r>
    </w:p>
    <w:p w14:paraId="667FE234"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0847EF4F" w14:textId="0AB73033" w:rsidR="001D5B85" w:rsidRPr="00343836" w:rsidRDefault="001D5B85" w:rsidP="00D10A4E">
      <w:pPr>
        <w:pStyle w:val="BodyText"/>
        <w:ind w:left="173"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3.03</w:t>
      </w:r>
      <w:r w:rsidR="00D10A4E" w:rsidRPr="00343836">
        <w:rPr>
          <w:rFonts w:ascii="Myriad Pro Light" w:eastAsiaTheme="minorHAnsi" w:hAnsi="Myriad Pro Light" w:cs="Arial"/>
          <w:b/>
          <w:color w:val="000000"/>
          <w:sz w:val="22"/>
          <w:szCs w:val="22"/>
          <w:lang w:bidi="ar-SA"/>
        </w:rPr>
        <w:tab/>
      </w:r>
      <w:r w:rsidR="00D10A4E"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Installation</w:t>
      </w:r>
    </w:p>
    <w:p w14:paraId="077535D9" w14:textId="428E891C" w:rsidR="001D5B85" w:rsidRPr="00343836" w:rsidRDefault="001D5B85" w:rsidP="00D10A4E">
      <w:pPr>
        <w:pStyle w:val="BodyText"/>
        <w:numPr>
          <w:ilvl w:val="0"/>
          <w:numId w:val="27"/>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Install the work of this section in strict accordance with the manufacturer's recommendations.</w:t>
      </w:r>
    </w:p>
    <w:p w14:paraId="1DAA6CA2" w14:textId="6D247BF2" w:rsidR="001D5B85" w:rsidRPr="00343836" w:rsidRDefault="001D5B85" w:rsidP="00D10A4E">
      <w:pPr>
        <w:pStyle w:val="BodyText"/>
        <w:numPr>
          <w:ilvl w:val="0"/>
          <w:numId w:val="27"/>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Set grid type at height recommended by manufacturer for most effective cleaning action.</w:t>
      </w:r>
    </w:p>
    <w:p w14:paraId="2E164FCE" w14:textId="77777777" w:rsidR="001D5B85" w:rsidRPr="00343836" w:rsidRDefault="001D5B85" w:rsidP="00D10A4E">
      <w:pPr>
        <w:pStyle w:val="BodyText"/>
        <w:numPr>
          <w:ilvl w:val="0"/>
          <w:numId w:val="27"/>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Coordinate top of grid surfaces with bottom of doors that swing across to provide ample clearance between door and grid.</w:t>
      </w:r>
    </w:p>
    <w:p w14:paraId="29005A38"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2FA4702F" w14:textId="7A17CA1D" w:rsidR="001D5B85" w:rsidRPr="00343836" w:rsidRDefault="001D5B85" w:rsidP="00D10A4E">
      <w:pPr>
        <w:pStyle w:val="BodyText"/>
        <w:ind w:left="187"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3.04</w:t>
      </w:r>
      <w:r w:rsidR="00D10A4E" w:rsidRPr="00343836">
        <w:rPr>
          <w:rFonts w:ascii="Myriad Pro Light" w:eastAsiaTheme="minorHAnsi" w:hAnsi="Myriad Pro Light" w:cs="Arial"/>
          <w:b/>
          <w:color w:val="000000"/>
          <w:sz w:val="22"/>
          <w:szCs w:val="22"/>
          <w:lang w:bidi="ar-SA"/>
        </w:rPr>
        <w:tab/>
      </w:r>
      <w:r w:rsidR="00D10A4E"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Cleaning</w:t>
      </w:r>
    </w:p>
    <w:p w14:paraId="52707EBC" w14:textId="77777777" w:rsidR="001D5B85" w:rsidRPr="00343836" w:rsidRDefault="001D5B85" w:rsidP="00D10A4E">
      <w:pPr>
        <w:pStyle w:val="BodyText"/>
        <w:numPr>
          <w:ilvl w:val="0"/>
          <w:numId w:val="20"/>
        </w:numPr>
        <w:tabs>
          <w:tab w:val="clear" w:pos="420"/>
          <w:tab w:val="num" w:pos="1168"/>
        </w:tabs>
        <w:ind w:left="116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lastRenderedPageBreak/>
        <w:t>Clean the tread surface and recessed well as frequently as possible to reduce the effects of accumulated soiling that may hinder performance and lifetime.</w:t>
      </w:r>
    </w:p>
    <w:p w14:paraId="40BACCF6" w14:textId="77777777" w:rsidR="001D5B85" w:rsidRPr="00343836" w:rsidRDefault="001D5B85" w:rsidP="001D5B85">
      <w:pPr>
        <w:pStyle w:val="BodyText"/>
        <w:rPr>
          <w:rFonts w:ascii="Myriad Pro Light" w:eastAsiaTheme="minorHAnsi" w:hAnsi="Myriad Pro Light" w:cs="Arial"/>
          <w:color w:val="000000"/>
          <w:sz w:val="22"/>
          <w:szCs w:val="22"/>
          <w:lang w:bidi="ar-SA"/>
        </w:rPr>
      </w:pPr>
    </w:p>
    <w:p w14:paraId="4B583827" w14:textId="4360AB16" w:rsidR="001D5B85" w:rsidRPr="00343836" w:rsidRDefault="001D5B85" w:rsidP="00D10A4E">
      <w:pPr>
        <w:pStyle w:val="BodyText"/>
        <w:ind w:left="173" w:firstLine="187"/>
        <w:rPr>
          <w:rFonts w:ascii="Myriad Pro Light" w:eastAsiaTheme="minorHAnsi" w:hAnsi="Myriad Pro Light" w:cs="Arial"/>
          <w:color w:val="000000"/>
          <w:sz w:val="22"/>
          <w:szCs w:val="22"/>
          <w:lang w:bidi="ar-SA"/>
        </w:rPr>
      </w:pPr>
      <w:r w:rsidRPr="00343836">
        <w:rPr>
          <w:rFonts w:ascii="Myriad Pro Light" w:eastAsiaTheme="minorHAnsi" w:hAnsi="Myriad Pro Light" w:cs="Arial"/>
          <w:b/>
          <w:color w:val="000000"/>
          <w:sz w:val="22"/>
          <w:szCs w:val="22"/>
          <w:lang w:bidi="ar-SA"/>
        </w:rPr>
        <w:t xml:space="preserve">3.05 </w:t>
      </w:r>
      <w:r w:rsidR="00D10A4E" w:rsidRPr="00343836">
        <w:rPr>
          <w:rFonts w:ascii="Myriad Pro Light" w:eastAsiaTheme="minorHAnsi" w:hAnsi="Myriad Pro Light" w:cs="Arial"/>
          <w:b/>
          <w:color w:val="000000"/>
          <w:sz w:val="22"/>
          <w:szCs w:val="22"/>
          <w:lang w:bidi="ar-SA"/>
        </w:rPr>
        <w:tab/>
      </w:r>
      <w:r w:rsidR="00D10A4E" w:rsidRPr="00343836">
        <w:rPr>
          <w:rFonts w:ascii="Myriad Pro Light" w:eastAsiaTheme="minorHAnsi" w:hAnsi="Myriad Pro Light" w:cs="Arial"/>
          <w:b/>
          <w:color w:val="000000"/>
          <w:sz w:val="22"/>
          <w:szCs w:val="22"/>
          <w:lang w:bidi="ar-SA"/>
        </w:rPr>
        <w:tab/>
      </w:r>
      <w:r w:rsidRPr="00343836">
        <w:rPr>
          <w:rFonts w:ascii="Myriad Pro Light" w:eastAsiaTheme="minorHAnsi" w:hAnsi="Myriad Pro Light" w:cs="Arial"/>
          <w:b/>
          <w:color w:val="000000"/>
          <w:sz w:val="22"/>
          <w:szCs w:val="22"/>
          <w:lang w:bidi="ar-SA"/>
        </w:rPr>
        <w:t>Protection</w:t>
      </w:r>
    </w:p>
    <w:p w14:paraId="47C04D55" w14:textId="12A6D695" w:rsidR="001D5B85" w:rsidRPr="00343836" w:rsidRDefault="001D5B85" w:rsidP="001D5B85">
      <w:pPr>
        <w:pStyle w:val="BodyText"/>
        <w:numPr>
          <w:ilvl w:val="0"/>
          <w:numId w:val="28"/>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After completing required frame installation and concrete work, provide temporary filler of plywood or fiberboard in recesses, and cover frames with plywood protective flooring. Maintain protection until construction traffic has ended and project is near time of substantial completion.</w:t>
      </w:r>
    </w:p>
    <w:p w14:paraId="37638561" w14:textId="77777777" w:rsidR="001D5B85" w:rsidRPr="00343836" w:rsidRDefault="001D5B85" w:rsidP="00D10A4E">
      <w:pPr>
        <w:pStyle w:val="BodyText"/>
        <w:numPr>
          <w:ilvl w:val="0"/>
          <w:numId w:val="28"/>
        </w:numPr>
        <w:tabs>
          <w:tab w:val="clear" w:pos="360"/>
          <w:tab w:val="num" w:pos="1108"/>
        </w:tabs>
        <w:ind w:left="1108"/>
        <w:rPr>
          <w:rFonts w:ascii="Myriad Pro Light" w:eastAsiaTheme="minorHAnsi" w:hAnsi="Myriad Pro Light" w:cs="Arial"/>
          <w:color w:val="000000"/>
          <w:sz w:val="22"/>
          <w:szCs w:val="22"/>
          <w:lang w:bidi="ar-SA"/>
        </w:rPr>
      </w:pPr>
      <w:r w:rsidRPr="00343836">
        <w:rPr>
          <w:rFonts w:ascii="Myriad Pro Light" w:eastAsiaTheme="minorHAnsi" w:hAnsi="Myriad Pro Light" w:cs="Arial"/>
          <w:color w:val="000000"/>
          <w:sz w:val="22"/>
          <w:szCs w:val="22"/>
          <w:lang w:bidi="ar-SA"/>
        </w:rPr>
        <w:t>Defer installation of floor grids until time of substantial completion of project.</w:t>
      </w:r>
    </w:p>
    <w:p w14:paraId="43C9108D" w14:textId="77777777" w:rsidR="001B0AA7" w:rsidRPr="00343836" w:rsidRDefault="001B0AA7" w:rsidP="001B0AA7">
      <w:pPr>
        <w:pStyle w:val="BodyText"/>
        <w:rPr>
          <w:rFonts w:ascii="Myriad Pro Light" w:eastAsiaTheme="minorHAnsi" w:hAnsi="Myriad Pro Light" w:cs="Arial"/>
          <w:color w:val="000000"/>
          <w:sz w:val="22"/>
          <w:szCs w:val="22"/>
          <w:lang w:bidi="ar-SA"/>
        </w:rPr>
      </w:pPr>
    </w:p>
    <w:sectPr w:rsidR="001B0AA7" w:rsidRPr="00343836"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E23BA" w14:textId="77777777" w:rsidR="00F97F1D" w:rsidRDefault="00F97F1D">
      <w:r>
        <w:separator/>
      </w:r>
    </w:p>
  </w:endnote>
  <w:endnote w:type="continuationSeparator" w:id="0">
    <w:p w14:paraId="218DC171" w14:textId="77777777" w:rsidR="00F97F1D" w:rsidRDefault="00F9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20000287" w:usb1="00000001"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7CBC4" w14:textId="0FAB44AA" w:rsidR="002C056E" w:rsidRDefault="005A4579">
    <w:pPr>
      <w:pStyle w:val="BodyText"/>
      <w:spacing w:line="14" w:lineRule="auto"/>
    </w:pPr>
    <w:r>
      <w:rPr>
        <w:noProof/>
      </w:rPr>
      <mc:AlternateContent>
        <mc:Choice Requires="wps">
          <w:drawing>
            <wp:anchor distT="0" distB="0" distL="114300" distR="114300" simplePos="0" relativeHeight="251658752" behindDoc="1" locked="0" layoutInCell="1" allowOverlap="1" wp14:anchorId="0117FF63" wp14:editId="19E15346">
              <wp:simplePos x="0" y="0"/>
              <wp:positionH relativeFrom="page">
                <wp:posOffset>3238499</wp:posOffset>
              </wp:positionH>
              <wp:positionV relativeFrom="page">
                <wp:posOffset>9344025</wp:posOffset>
              </wp:positionV>
              <wp:extent cx="962025" cy="288290"/>
              <wp:effectExtent l="0" t="0" r="9525"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7FF63" id="_x0000_t202" coordsize="21600,21600" o:spt="202" path="m,l,21600r21600,l21600,xe">
              <v:stroke joinstyle="miter"/>
              <v:path gradientshapeok="t" o:connecttype="rect"/>
            </v:shapetype>
            <v:shape id="Text Box 2" o:spid="_x0000_s1028" type="#_x0000_t202" style="position:absolute;margin-left:255pt;margin-top:735.75pt;width:75.75pt;height:2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" filled="f" stroked="f">
              <v:path arrowok="t"/>
              <v:textbox inset="0,0,0,0">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A42138">
      <w:rPr>
        <w:noProof/>
      </w:rPr>
      <mc:AlternateContent>
        <mc:Choice Requires="wps">
          <w:drawing>
            <wp:anchor distT="0" distB="0" distL="114300" distR="114300" simplePos="0" relativeHeight="251660800" behindDoc="1" locked="0" layoutInCell="1" allowOverlap="1" wp14:anchorId="5C16A639" wp14:editId="00091129">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5D54977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343836"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56A30">
                            <w:rPr>
                              <w:rFonts w:ascii="Arial" w:hAnsi="Arial" w:cs="Arial"/>
                              <w:color w:val="231F20"/>
                              <w:sz w:val="14"/>
                              <w:szCs w:val="14"/>
                            </w:rPr>
                            <w:t>G6</w:t>
                          </w:r>
                          <w:r w:rsidR="00814D9B">
                            <w:rPr>
                              <w:rFonts w:ascii="Arial" w:hAnsi="Arial" w:cs="Arial"/>
                              <w:color w:val="231F20"/>
                              <w:sz w:val="14"/>
                              <w:szCs w:val="14"/>
                            </w:rPr>
                            <w:t>2</w:t>
                          </w:r>
                          <w:r w:rsidRPr="00A42138">
                            <w:rPr>
                              <w:rFonts w:ascii="Arial" w:hAnsi="Arial" w:cs="Arial"/>
                              <w:color w:val="231F20"/>
                              <w:sz w:val="14"/>
                              <w:szCs w:val="14"/>
                            </w:rPr>
                            <w:t>.</w:t>
                          </w:r>
                          <w:r w:rsidR="008267E5">
                            <w:rPr>
                              <w:rFonts w:ascii="Arial" w:hAnsi="Arial" w:cs="Arial"/>
                              <w:color w:val="231F20"/>
                              <w:sz w:val="14"/>
                              <w:szCs w:val="14"/>
                            </w:rPr>
                            <w:t>0</w:t>
                          </w:r>
                          <w:r w:rsidR="00B64DDB">
                            <w:rPr>
                              <w:rFonts w:ascii="Arial" w:hAnsi="Arial" w:cs="Arial"/>
                              <w:color w:val="231F20"/>
                              <w:sz w:val="14"/>
                              <w:szCs w:val="14"/>
                            </w:rPr>
                            <w:t>9</w:t>
                          </w:r>
                          <w:r w:rsidR="008267E5">
                            <w:rPr>
                              <w:rFonts w:ascii="Arial" w:hAnsi="Arial" w:cs="Arial"/>
                              <w:color w:val="231F20"/>
                              <w:sz w:val="14"/>
                              <w:szCs w:val="14"/>
                            </w:rPr>
                            <w:t>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6A639" id="Text Box 1" o:spid="_x0000_s1029" type="#_x0000_t202" style="position:absolute;margin-left:344pt;margin-top:735.85pt;width:219.35pt;height:39.6pt;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5D54977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343836"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56A30">
                      <w:rPr>
                        <w:rFonts w:ascii="Arial" w:hAnsi="Arial" w:cs="Arial"/>
                        <w:color w:val="231F20"/>
                        <w:sz w:val="14"/>
                        <w:szCs w:val="14"/>
                      </w:rPr>
                      <w:t>G6</w:t>
                    </w:r>
                    <w:r w:rsidR="00814D9B">
                      <w:rPr>
                        <w:rFonts w:ascii="Arial" w:hAnsi="Arial" w:cs="Arial"/>
                        <w:color w:val="231F20"/>
                        <w:sz w:val="14"/>
                        <w:szCs w:val="14"/>
                      </w:rPr>
                      <w:t>2</w:t>
                    </w:r>
                    <w:r w:rsidRPr="00A42138">
                      <w:rPr>
                        <w:rFonts w:ascii="Arial" w:hAnsi="Arial" w:cs="Arial"/>
                        <w:color w:val="231F20"/>
                        <w:sz w:val="14"/>
                        <w:szCs w:val="14"/>
                      </w:rPr>
                      <w:t>.</w:t>
                    </w:r>
                    <w:r w:rsidR="008267E5">
                      <w:rPr>
                        <w:rFonts w:ascii="Arial" w:hAnsi="Arial" w:cs="Arial"/>
                        <w:color w:val="231F20"/>
                        <w:sz w:val="14"/>
                        <w:szCs w:val="14"/>
                      </w:rPr>
                      <w:t>0</w:t>
                    </w:r>
                    <w:r w:rsidR="00B64DDB">
                      <w:rPr>
                        <w:rFonts w:ascii="Arial" w:hAnsi="Arial" w:cs="Arial"/>
                        <w:color w:val="231F20"/>
                        <w:sz w:val="14"/>
                        <w:szCs w:val="14"/>
                      </w:rPr>
                      <w:t>9</w:t>
                    </w:r>
                    <w:r w:rsidR="008267E5">
                      <w:rPr>
                        <w:rFonts w:ascii="Arial" w:hAnsi="Arial" w:cs="Arial"/>
                        <w:color w:val="231F20"/>
                        <w:sz w:val="14"/>
                        <w:szCs w:val="14"/>
                      </w:rPr>
                      <w:t>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sidR="00947B63">
      <w:rPr>
        <w:noProof/>
      </w:rPr>
      <w:drawing>
        <wp:anchor distT="0" distB="0" distL="0" distR="0" simplePos="0" relativeHeight="251654656" behindDoc="1" locked="0" layoutInCell="1" allowOverlap="1" wp14:anchorId="5D300C80" wp14:editId="33F49306">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5680" behindDoc="1" locked="0" layoutInCell="1" allowOverlap="1" wp14:anchorId="50C56541" wp14:editId="48B92BAA">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9E5CE" id="Line 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D81BC" w14:textId="77777777" w:rsidR="00F97F1D" w:rsidRDefault="00F97F1D">
      <w:r>
        <w:separator/>
      </w:r>
    </w:p>
  </w:footnote>
  <w:footnote w:type="continuationSeparator" w:id="0">
    <w:p w14:paraId="0E6072B3" w14:textId="77777777" w:rsidR="00F97F1D" w:rsidRDefault="00F9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4C4D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6704" behindDoc="1" locked="0" layoutInCell="1" allowOverlap="1" wp14:anchorId="6EA13B9B" wp14:editId="02CCF479">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6263740" id="Group 6" o:spid="_x0000_s1026" style="position:absolute;margin-left:.65pt;margin-top:0;width:612pt;height:82.3pt;z-index:-251659776;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ntQ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7728" behindDoc="1" locked="0" layoutInCell="1" allowOverlap="1" wp14:anchorId="412E825F" wp14:editId="0BCB8606">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0C87F1A" w14:textId="23418782" w:rsidR="00044E78" w:rsidRPr="00D622CA" w:rsidRDefault="00343836" w:rsidP="00044E78">
                          <w:pPr>
                            <w:spacing w:before="17"/>
                            <w:ind w:left="20"/>
                            <w:rPr>
                              <w:rFonts w:ascii="Arial" w:hAnsi="Arial" w:cs="Arial"/>
                              <w:sz w:val="21"/>
                              <w:szCs w:val="21"/>
                            </w:rPr>
                          </w:pPr>
                          <w:r>
                            <w:rPr>
                              <w:rFonts w:ascii="Arial" w:hAnsi="Arial" w:cs="Arial"/>
                              <w:color w:val="231F20"/>
                              <w:sz w:val="21"/>
                              <w:szCs w:val="21"/>
                            </w:rPr>
                            <w:t xml:space="preserve">INTERIOR </w:t>
                          </w:r>
                          <w:r w:rsidR="00044E78" w:rsidRPr="00D622CA">
                            <w:rPr>
                              <w:rFonts w:ascii="Arial" w:hAnsi="Arial" w:cs="Arial"/>
                              <w:color w:val="231F20"/>
                              <w:sz w:val="21"/>
                              <w:szCs w:val="21"/>
                            </w:rPr>
                            <w:t>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825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50C87F1A" w14:textId="23418782" w:rsidR="00044E78" w:rsidRPr="00D622CA" w:rsidRDefault="00343836" w:rsidP="00044E78">
                    <w:pPr>
                      <w:spacing w:before="17"/>
                      <w:ind w:left="20"/>
                      <w:rPr>
                        <w:rFonts w:ascii="Arial" w:hAnsi="Arial" w:cs="Arial"/>
                        <w:sz w:val="21"/>
                        <w:szCs w:val="21"/>
                      </w:rPr>
                    </w:pPr>
                    <w:r>
                      <w:rPr>
                        <w:rFonts w:ascii="Arial" w:hAnsi="Arial" w:cs="Arial"/>
                        <w:color w:val="231F20"/>
                        <w:sz w:val="21"/>
                        <w:szCs w:val="21"/>
                      </w:rPr>
                      <w:t xml:space="preserve">INTERIOR </w:t>
                    </w:r>
                    <w:r w:rsidR="00044E78" w:rsidRPr="00D622CA">
                      <w:rPr>
                        <w:rFonts w:ascii="Arial" w:hAnsi="Arial" w:cs="Arial"/>
                        <w:color w:val="231F20"/>
                        <w:sz w:val="21"/>
                        <w:szCs w:val="21"/>
                      </w:rPr>
                      <w:t>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9776" behindDoc="1" locked="0" layoutInCell="1" allowOverlap="1" wp14:anchorId="78889753" wp14:editId="74446CA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753" id="Text Box 4" o:spid="_x0000_s1027" type="#_x0000_t202" style="position:absolute;margin-left:53.25pt;margin-top:52pt;width:214.55pt;height:22.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DB"/>
    <w:multiLevelType w:val="hybridMultilevel"/>
    <w:tmpl w:val="CD04A09E"/>
    <w:lvl w:ilvl="0" w:tplc="8806D298">
      <w:start w:val="1"/>
      <w:numFmt w:val="decimal"/>
      <w:lvlText w:val="%1."/>
      <w:lvlJc w:val="left"/>
      <w:pPr>
        <w:ind w:left="2236" w:hanging="380"/>
      </w:pPr>
      <w:rPr>
        <w:rFonts w:hint="default"/>
        <w:b/>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1" w15:restartNumberingAfterBreak="0">
    <w:nsid w:val="05D14971"/>
    <w:multiLevelType w:val="multilevel"/>
    <w:tmpl w:val="80FA6DB6"/>
    <w:lvl w:ilvl="0">
      <w:start w:val="1"/>
      <w:numFmt w:val="decimal"/>
      <w:lvlText w:val="%1"/>
      <w:lvlJc w:val="left"/>
      <w:pPr>
        <w:ind w:left="380" w:hanging="380"/>
      </w:pPr>
      <w:rPr>
        <w:rFonts w:hint="default"/>
        <w:b/>
      </w:rPr>
    </w:lvl>
    <w:lvl w:ilvl="1">
      <w:start w:val="1"/>
      <w:numFmt w:val="decimalZero"/>
      <w:lvlText w:val="%1.%2"/>
      <w:lvlJc w:val="left"/>
      <w:pPr>
        <w:ind w:left="800" w:hanging="3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3" w15:restartNumberingAfterBreak="0">
    <w:nsid w:val="123819A0"/>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4" w15:restartNumberingAfterBreak="0">
    <w:nsid w:val="17B65DBD"/>
    <w:multiLevelType w:val="singleLevel"/>
    <w:tmpl w:val="740EC4D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5" w15:restartNumberingAfterBreak="0">
    <w:nsid w:val="21E466FC"/>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6" w15:restartNumberingAfterBreak="0">
    <w:nsid w:val="2AAD7334"/>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7"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8" w15:restartNumberingAfterBreak="0">
    <w:nsid w:val="347D640F"/>
    <w:multiLevelType w:val="singleLevel"/>
    <w:tmpl w:val="124C312A"/>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9" w15:restartNumberingAfterBreak="0">
    <w:nsid w:val="370032BC"/>
    <w:multiLevelType w:val="singleLevel"/>
    <w:tmpl w:val="2EECA152"/>
    <w:lvl w:ilvl="0">
      <w:start w:val="1"/>
      <w:numFmt w:val="upperLetter"/>
      <w:lvlText w:val="%1."/>
      <w:lvlJc w:val="left"/>
      <w:pPr>
        <w:tabs>
          <w:tab w:val="num" w:pos="360"/>
        </w:tabs>
        <w:ind w:left="360" w:hanging="360"/>
      </w:pPr>
      <w:rPr>
        <w:b/>
        <w:i w:val="0"/>
      </w:rPr>
    </w:lvl>
  </w:abstractNum>
  <w:abstractNum w:abstractNumId="10" w15:restartNumberingAfterBreak="0">
    <w:nsid w:val="37C83854"/>
    <w:multiLevelType w:val="singleLevel"/>
    <w:tmpl w:val="52526F8E"/>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1"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12" w15:restartNumberingAfterBreak="0">
    <w:nsid w:val="3DF34BEA"/>
    <w:multiLevelType w:val="multilevel"/>
    <w:tmpl w:val="2A8A74E0"/>
    <w:lvl w:ilvl="0">
      <w:start w:val="3"/>
      <w:numFmt w:val="decimal"/>
      <w:lvlText w:val="%1"/>
      <w:lvlJc w:val="left"/>
      <w:pPr>
        <w:ind w:left="380" w:hanging="380"/>
      </w:pPr>
      <w:rPr>
        <w:rFonts w:hint="default"/>
        <w:b/>
      </w:rPr>
    </w:lvl>
    <w:lvl w:ilvl="1">
      <w:start w:val="3"/>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3F630150"/>
    <w:multiLevelType w:val="singleLevel"/>
    <w:tmpl w:val="059A53E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4" w15:restartNumberingAfterBreak="0">
    <w:nsid w:val="44900D91"/>
    <w:multiLevelType w:val="singleLevel"/>
    <w:tmpl w:val="DA240EE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5" w15:restartNumberingAfterBreak="0">
    <w:nsid w:val="450A4B62"/>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16" w15:restartNumberingAfterBreak="0">
    <w:nsid w:val="482D1DA0"/>
    <w:multiLevelType w:val="hybridMultilevel"/>
    <w:tmpl w:val="9D648764"/>
    <w:lvl w:ilvl="0" w:tplc="350C7400">
      <w:start w:val="1"/>
      <w:numFmt w:val="decimal"/>
      <w:lvlText w:val="%1."/>
      <w:lvlJc w:val="left"/>
      <w:pPr>
        <w:ind w:left="2230" w:hanging="360"/>
      </w:pPr>
      <w:rPr>
        <w:rFonts w:hint="default"/>
        <w:b/>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17" w15:restartNumberingAfterBreak="0">
    <w:nsid w:val="4B84411C"/>
    <w:multiLevelType w:val="multilevel"/>
    <w:tmpl w:val="E6E0B9C0"/>
    <w:lvl w:ilvl="0">
      <w:start w:val="1"/>
      <w:numFmt w:val="decimal"/>
      <w:lvlText w:val="%1."/>
      <w:lvlJc w:val="left"/>
      <w:pPr>
        <w:ind w:left="1856" w:hanging="360"/>
      </w:pPr>
      <w:rPr>
        <w:rFonts w:hint="default"/>
        <w:b/>
      </w:rPr>
    </w:lvl>
    <w:lvl w:ilvl="1">
      <w:start w:val="2"/>
      <w:numFmt w:val="decimalZero"/>
      <w:isLgl/>
      <w:lvlText w:val="%1.%2"/>
      <w:lvlJc w:val="left"/>
      <w:pPr>
        <w:ind w:left="2256" w:hanging="760"/>
      </w:pPr>
      <w:rPr>
        <w:rFonts w:hint="default"/>
      </w:rPr>
    </w:lvl>
    <w:lvl w:ilvl="2">
      <w:start w:val="1"/>
      <w:numFmt w:val="decimal"/>
      <w:isLgl/>
      <w:lvlText w:val="%1.%2.%3"/>
      <w:lvlJc w:val="left"/>
      <w:pPr>
        <w:ind w:left="2256" w:hanging="760"/>
      </w:pPr>
      <w:rPr>
        <w:rFonts w:hint="default"/>
      </w:rPr>
    </w:lvl>
    <w:lvl w:ilvl="3">
      <w:start w:val="1"/>
      <w:numFmt w:val="decimal"/>
      <w:isLgl/>
      <w:lvlText w:val="%1.%2.%3.%4"/>
      <w:lvlJc w:val="left"/>
      <w:pPr>
        <w:ind w:left="2256" w:hanging="76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18" w15:restartNumberingAfterBreak="0">
    <w:nsid w:val="4D2F501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9" w15:restartNumberingAfterBreak="0">
    <w:nsid w:val="4FE4248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0" w15:restartNumberingAfterBreak="0">
    <w:nsid w:val="57220BC2"/>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21" w15:restartNumberingAfterBreak="0">
    <w:nsid w:val="58AD3C95"/>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2" w15:restartNumberingAfterBreak="0">
    <w:nsid w:val="5B9B215C"/>
    <w:multiLevelType w:val="singleLevel"/>
    <w:tmpl w:val="9334A39A"/>
    <w:lvl w:ilvl="0">
      <w:start w:val="1"/>
      <w:numFmt w:val="upperLetter"/>
      <w:lvlText w:val="%1."/>
      <w:lvlJc w:val="left"/>
      <w:pPr>
        <w:tabs>
          <w:tab w:val="num" w:pos="360"/>
        </w:tabs>
        <w:ind w:left="360" w:hanging="360"/>
      </w:pPr>
      <w:rPr>
        <w:b/>
      </w:rPr>
    </w:lvl>
  </w:abstractNum>
  <w:abstractNum w:abstractNumId="23" w15:restartNumberingAfterBreak="0">
    <w:nsid w:val="5E87214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4" w15:restartNumberingAfterBreak="0">
    <w:nsid w:val="617B7483"/>
    <w:multiLevelType w:val="singleLevel"/>
    <w:tmpl w:val="0E44951E"/>
    <w:lvl w:ilvl="0">
      <w:start w:val="1"/>
      <w:numFmt w:val="upperLetter"/>
      <w:lvlText w:val="%1."/>
      <w:lvlJc w:val="left"/>
      <w:pPr>
        <w:tabs>
          <w:tab w:val="num" w:pos="420"/>
        </w:tabs>
        <w:ind w:left="420" w:hanging="420"/>
      </w:pPr>
      <w:rPr>
        <w:rFonts w:hint="default"/>
        <w:b/>
      </w:rPr>
    </w:lvl>
  </w:abstractNum>
  <w:abstractNum w:abstractNumId="25" w15:restartNumberingAfterBreak="0">
    <w:nsid w:val="67F90461"/>
    <w:multiLevelType w:val="singleLevel"/>
    <w:tmpl w:val="7B0256C6"/>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26" w15:restartNumberingAfterBreak="0">
    <w:nsid w:val="69E66E33"/>
    <w:multiLevelType w:val="multilevel"/>
    <w:tmpl w:val="BD3643EC"/>
    <w:lvl w:ilvl="0">
      <w:start w:val="3"/>
      <w:numFmt w:val="decimal"/>
      <w:lvlText w:val="%1"/>
      <w:lvlJc w:val="left"/>
      <w:pPr>
        <w:ind w:left="380" w:hanging="380"/>
      </w:pPr>
      <w:rPr>
        <w:rFonts w:hint="default"/>
        <w:b/>
      </w:rPr>
    </w:lvl>
    <w:lvl w:ilvl="1">
      <w:start w:val="2"/>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6BC64895"/>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28" w15:restartNumberingAfterBreak="0">
    <w:nsid w:val="6CDC71B3"/>
    <w:multiLevelType w:val="singleLevel"/>
    <w:tmpl w:val="C8EE0AB4"/>
    <w:lvl w:ilvl="0">
      <w:start w:val="2"/>
      <w:numFmt w:val="upperLetter"/>
      <w:lvlText w:val="%1."/>
      <w:lvlJc w:val="left"/>
      <w:pPr>
        <w:tabs>
          <w:tab w:val="num" w:pos="420"/>
        </w:tabs>
        <w:ind w:left="420" w:hanging="420"/>
      </w:pPr>
      <w:rPr>
        <w:b/>
      </w:rPr>
    </w:lvl>
  </w:abstractNum>
  <w:abstractNum w:abstractNumId="29" w15:restartNumberingAfterBreak="0">
    <w:nsid w:val="6DA226DF"/>
    <w:multiLevelType w:val="singleLevel"/>
    <w:tmpl w:val="50B4A21C"/>
    <w:lvl w:ilvl="0">
      <w:start w:val="1"/>
      <w:numFmt w:val="upperLetter"/>
      <w:lvlText w:val="%1."/>
      <w:lvlJc w:val="left"/>
      <w:pPr>
        <w:tabs>
          <w:tab w:val="num" w:pos="360"/>
        </w:tabs>
        <w:ind w:left="360" w:hanging="360"/>
      </w:pPr>
      <w:rPr>
        <w:b/>
        <w:color w:val="000000"/>
        <w:sz w:val="20"/>
        <w:szCs w:val="20"/>
      </w:rPr>
    </w:lvl>
  </w:abstractNum>
  <w:abstractNum w:abstractNumId="30" w15:restartNumberingAfterBreak="0">
    <w:nsid w:val="6DC97958"/>
    <w:multiLevelType w:val="singleLevel"/>
    <w:tmpl w:val="9334A39A"/>
    <w:lvl w:ilvl="0">
      <w:start w:val="1"/>
      <w:numFmt w:val="upperLetter"/>
      <w:lvlText w:val="%1."/>
      <w:lvlJc w:val="left"/>
      <w:pPr>
        <w:tabs>
          <w:tab w:val="num" w:pos="360"/>
        </w:tabs>
        <w:ind w:left="360" w:hanging="360"/>
      </w:pPr>
      <w:rPr>
        <w:b/>
      </w:rPr>
    </w:lvl>
  </w:abstractNum>
  <w:abstractNum w:abstractNumId="31" w15:restartNumberingAfterBreak="0">
    <w:nsid w:val="6DFB01B6"/>
    <w:multiLevelType w:val="singleLevel"/>
    <w:tmpl w:val="078E3266"/>
    <w:lvl w:ilvl="0">
      <w:start w:val="1"/>
      <w:numFmt w:val="upperLetter"/>
      <w:lvlText w:val="%1."/>
      <w:lvlJc w:val="left"/>
      <w:pPr>
        <w:tabs>
          <w:tab w:val="num" w:pos="360"/>
        </w:tabs>
        <w:ind w:left="360" w:hanging="360"/>
      </w:pPr>
      <w:rPr>
        <w:b/>
      </w:rPr>
    </w:lvl>
  </w:abstractNum>
  <w:abstractNum w:abstractNumId="32" w15:restartNumberingAfterBreak="0">
    <w:nsid w:val="6DFF1957"/>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33" w15:restartNumberingAfterBreak="0">
    <w:nsid w:val="6E866708"/>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34" w15:restartNumberingAfterBreak="0">
    <w:nsid w:val="71F50587"/>
    <w:multiLevelType w:val="hybridMultilevel"/>
    <w:tmpl w:val="F0A47958"/>
    <w:lvl w:ilvl="0" w:tplc="48B80F8C">
      <w:start w:val="1"/>
      <w:numFmt w:val="upperLetter"/>
      <w:lvlText w:val="%1."/>
      <w:lvlJc w:val="left"/>
      <w:pPr>
        <w:tabs>
          <w:tab w:val="num" w:pos="1108"/>
        </w:tabs>
        <w:ind w:left="1108" w:hanging="360"/>
      </w:pPr>
      <w:rPr>
        <w:rFonts w:hint="default"/>
        <w:b/>
        <w:i w:val="0"/>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5" w15:restartNumberingAfterBreak="0">
    <w:nsid w:val="729803C9"/>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36" w15:restartNumberingAfterBreak="0">
    <w:nsid w:val="75EF17C5"/>
    <w:multiLevelType w:val="hybridMultilevel"/>
    <w:tmpl w:val="F826701E"/>
    <w:lvl w:ilvl="0" w:tplc="6330A770">
      <w:start w:val="1"/>
      <w:numFmt w:val="upperLetter"/>
      <w:lvlText w:val="%1."/>
      <w:lvlJc w:val="left"/>
      <w:pPr>
        <w:ind w:left="1108" w:hanging="360"/>
      </w:pPr>
      <w:rPr>
        <w:rFonts w:hint="default"/>
        <w:b/>
        <w:i w:val="0"/>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7" w15:restartNumberingAfterBreak="0">
    <w:nsid w:val="797E1790"/>
    <w:multiLevelType w:val="singleLevel"/>
    <w:tmpl w:val="9334A39A"/>
    <w:lvl w:ilvl="0">
      <w:start w:val="1"/>
      <w:numFmt w:val="upperLetter"/>
      <w:lvlText w:val="%1."/>
      <w:lvlJc w:val="left"/>
      <w:pPr>
        <w:tabs>
          <w:tab w:val="num" w:pos="360"/>
        </w:tabs>
        <w:ind w:left="360" w:hanging="360"/>
      </w:pPr>
      <w:rPr>
        <w:b/>
      </w:rPr>
    </w:lvl>
  </w:abstractNum>
  <w:abstractNum w:abstractNumId="38" w15:restartNumberingAfterBreak="0">
    <w:nsid w:val="7A073F2F"/>
    <w:multiLevelType w:val="singleLevel"/>
    <w:tmpl w:val="5DF4F3BE"/>
    <w:lvl w:ilvl="0">
      <w:start w:val="1"/>
      <w:numFmt w:val="upperLetter"/>
      <w:lvlText w:val="%1."/>
      <w:lvlJc w:val="left"/>
      <w:pPr>
        <w:tabs>
          <w:tab w:val="num" w:pos="420"/>
        </w:tabs>
        <w:ind w:left="420" w:hanging="420"/>
      </w:pPr>
      <w:rPr>
        <w:rFonts w:hint="default"/>
        <w:b/>
      </w:rPr>
    </w:lvl>
  </w:abstractNum>
  <w:abstractNum w:abstractNumId="39" w15:restartNumberingAfterBreak="0">
    <w:nsid w:val="7BB17693"/>
    <w:multiLevelType w:val="hybridMultilevel"/>
    <w:tmpl w:val="E444909C"/>
    <w:lvl w:ilvl="0" w:tplc="5704AED0">
      <w:start w:val="1"/>
      <w:numFmt w:val="decimal"/>
      <w:lvlText w:val="%1."/>
      <w:lvlJc w:val="left"/>
      <w:pPr>
        <w:ind w:left="2063" w:hanging="380"/>
      </w:pPr>
      <w:rPr>
        <w:rFonts w:hint="default"/>
        <w:b/>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40" w15:restartNumberingAfterBreak="0">
    <w:nsid w:val="7D8C45D1"/>
    <w:multiLevelType w:val="singleLevel"/>
    <w:tmpl w:val="290C0A86"/>
    <w:lvl w:ilvl="0">
      <w:start w:val="1"/>
      <w:numFmt w:val="upperLetter"/>
      <w:lvlText w:val="%1."/>
      <w:lvlJc w:val="left"/>
      <w:pPr>
        <w:tabs>
          <w:tab w:val="num" w:pos="420"/>
        </w:tabs>
        <w:ind w:left="420" w:hanging="420"/>
      </w:pPr>
      <w:rPr>
        <w:rFonts w:hint="default"/>
        <w:b/>
      </w:rPr>
    </w:lvl>
  </w:abstractNum>
  <w:abstractNum w:abstractNumId="41" w15:restartNumberingAfterBreak="0">
    <w:nsid w:val="7F1B79C0"/>
    <w:multiLevelType w:val="hybridMultilevel"/>
    <w:tmpl w:val="36B2C7EC"/>
    <w:lvl w:ilvl="0" w:tplc="D61CA4E4">
      <w:start w:val="1"/>
      <w:numFmt w:val="decimal"/>
      <w:lvlText w:val="%1."/>
      <w:lvlJc w:val="left"/>
      <w:pPr>
        <w:ind w:left="1856" w:hanging="360"/>
      </w:pPr>
      <w:rPr>
        <w:rFonts w:hint="default"/>
        <w:b/>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num w:numId="1" w16cid:durableId="695542503">
    <w:abstractNumId w:val="11"/>
  </w:num>
  <w:num w:numId="2" w16cid:durableId="635453948">
    <w:abstractNumId w:val="24"/>
  </w:num>
  <w:num w:numId="3" w16cid:durableId="2112504317">
    <w:abstractNumId w:val="33"/>
  </w:num>
  <w:num w:numId="4" w16cid:durableId="1535770898">
    <w:abstractNumId w:val="31"/>
  </w:num>
  <w:num w:numId="5" w16cid:durableId="1986199991">
    <w:abstractNumId w:val="30"/>
  </w:num>
  <w:num w:numId="6" w16cid:durableId="524833902">
    <w:abstractNumId w:val="22"/>
  </w:num>
  <w:num w:numId="7" w16cid:durableId="457534810">
    <w:abstractNumId w:val="3"/>
  </w:num>
  <w:num w:numId="8" w16cid:durableId="1288437821">
    <w:abstractNumId w:val="18"/>
  </w:num>
  <w:num w:numId="9" w16cid:durableId="478379316">
    <w:abstractNumId w:val="7"/>
  </w:num>
  <w:num w:numId="10" w16cid:durableId="372507393">
    <w:abstractNumId w:val="5"/>
  </w:num>
  <w:num w:numId="11" w16cid:durableId="1394738472">
    <w:abstractNumId w:val="19"/>
  </w:num>
  <w:num w:numId="12" w16cid:durableId="1565486559">
    <w:abstractNumId w:val="23"/>
  </w:num>
  <w:num w:numId="13" w16cid:durableId="1226451505">
    <w:abstractNumId w:val="21"/>
  </w:num>
  <w:num w:numId="14" w16cid:durableId="1073577800">
    <w:abstractNumId w:val="37"/>
  </w:num>
  <w:num w:numId="15" w16cid:durableId="1457989348">
    <w:abstractNumId w:val="2"/>
  </w:num>
  <w:num w:numId="16" w16cid:durableId="2012100514">
    <w:abstractNumId w:val="34"/>
  </w:num>
  <w:num w:numId="17" w16cid:durableId="850878683">
    <w:abstractNumId w:val="0"/>
  </w:num>
  <w:num w:numId="18" w16cid:durableId="266426229">
    <w:abstractNumId w:val="38"/>
  </w:num>
  <w:num w:numId="19" w16cid:durableId="1220046295">
    <w:abstractNumId w:val="4"/>
  </w:num>
  <w:num w:numId="20" w16cid:durableId="487399907">
    <w:abstractNumId w:val="40"/>
  </w:num>
  <w:num w:numId="21" w16cid:durableId="776754854">
    <w:abstractNumId w:val="25"/>
  </w:num>
  <w:num w:numId="22" w16cid:durableId="1128276096">
    <w:abstractNumId w:val="35"/>
  </w:num>
  <w:num w:numId="23" w16cid:durableId="576137024">
    <w:abstractNumId w:val="32"/>
  </w:num>
  <w:num w:numId="24" w16cid:durableId="1374428648">
    <w:abstractNumId w:val="13"/>
  </w:num>
  <w:num w:numId="25" w16cid:durableId="1875146153">
    <w:abstractNumId w:val="15"/>
  </w:num>
  <w:num w:numId="26" w16cid:durableId="1572961948">
    <w:abstractNumId w:val="14"/>
  </w:num>
  <w:num w:numId="27" w16cid:durableId="400492526">
    <w:abstractNumId w:val="6"/>
  </w:num>
  <w:num w:numId="28" w16cid:durableId="1395277549">
    <w:abstractNumId w:val="27"/>
  </w:num>
  <w:num w:numId="29" w16cid:durableId="1758018442">
    <w:abstractNumId w:val="10"/>
  </w:num>
  <w:num w:numId="30" w16cid:durableId="1152060749">
    <w:abstractNumId w:val="9"/>
  </w:num>
  <w:num w:numId="31" w16cid:durableId="1304655069">
    <w:abstractNumId w:val="8"/>
    <w:lvlOverride w:ilvl="0">
      <w:startOverride w:val="1"/>
    </w:lvlOverride>
  </w:num>
  <w:num w:numId="32" w16cid:durableId="883056255">
    <w:abstractNumId w:val="29"/>
    <w:lvlOverride w:ilvl="0">
      <w:startOverride w:val="1"/>
    </w:lvlOverride>
  </w:num>
  <w:num w:numId="33" w16cid:durableId="148793441">
    <w:abstractNumId w:val="28"/>
    <w:lvlOverride w:ilvl="0">
      <w:startOverride w:val="2"/>
    </w:lvlOverride>
  </w:num>
  <w:num w:numId="34" w16cid:durableId="569774400">
    <w:abstractNumId w:val="17"/>
  </w:num>
  <w:num w:numId="35" w16cid:durableId="1612779991">
    <w:abstractNumId w:val="41"/>
  </w:num>
  <w:num w:numId="36" w16cid:durableId="222108503">
    <w:abstractNumId w:val="26"/>
  </w:num>
  <w:num w:numId="37" w16cid:durableId="646861498">
    <w:abstractNumId w:val="36"/>
  </w:num>
  <w:num w:numId="38" w16cid:durableId="654266736">
    <w:abstractNumId w:val="12"/>
  </w:num>
  <w:num w:numId="39" w16cid:durableId="325060717">
    <w:abstractNumId w:val="20"/>
  </w:num>
  <w:num w:numId="40" w16cid:durableId="919170639">
    <w:abstractNumId w:val="8"/>
  </w:num>
  <w:num w:numId="41" w16cid:durableId="178128474">
    <w:abstractNumId w:val="1"/>
  </w:num>
  <w:num w:numId="42" w16cid:durableId="1455324589">
    <w:abstractNumId w:val="16"/>
  </w:num>
  <w:num w:numId="43" w16cid:durableId="610091337">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B5E3A"/>
    <w:rsid w:val="000F110B"/>
    <w:rsid w:val="000F4A80"/>
    <w:rsid w:val="000F7CC0"/>
    <w:rsid w:val="001339B7"/>
    <w:rsid w:val="00140292"/>
    <w:rsid w:val="00155D81"/>
    <w:rsid w:val="00177D68"/>
    <w:rsid w:val="00193F8D"/>
    <w:rsid w:val="001950A5"/>
    <w:rsid w:val="001B0AA7"/>
    <w:rsid w:val="001C6F98"/>
    <w:rsid w:val="001D2E52"/>
    <w:rsid w:val="001D5B85"/>
    <w:rsid w:val="001E05E6"/>
    <w:rsid w:val="001F4408"/>
    <w:rsid w:val="002000FB"/>
    <w:rsid w:val="00201D77"/>
    <w:rsid w:val="00204D21"/>
    <w:rsid w:val="00207696"/>
    <w:rsid w:val="0026102E"/>
    <w:rsid w:val="00266ACC"/>
    <w:rsid w:val="002736A6"/>
    <w:rsid w:val="00287776"/>
    <w:rsid w:val="002C056E"/>
    <w:rsid w:val="00343836"/>
    <w:rsid w:val="00381337"/>
    <w:rsid w:val="003E6075"/>
    <w:rsid w:val="003F2744"/>
    <w:rsid w:val="00445480"/>
    <w:rsid w:val="00467C80"/>
    <w:rsid w:val="004B3ABF"/>
    <w:rsid w:val="004C6324"/>
    <w:rsid w:val="00552D88"/>
    <w:rsid w:val="00577A82"/>
    <w:rsid w:val="005A4579"/>
    <w:rsid w:val="005E21A0"/>
    <w:rsid w:val="005F6F68"/>
    <w:rsid w:val="00694D28"/>
    <w:rsid w:val="00695B02"/>
    <w:rsid w:val="00697EBF"/>
    <w:rsid w:val="006B60C1"/>
    <w:rsid w:val="006D1EF0"/>
    <w:rsid w:val="0072214F"/>
    <w:rsid w:val="00730E54"/>
    <w:rsid w:val="00750E6B"/>
    <w:rsid w:val="007513C6"/>
    <w:rsid w:val="0078059C"/>
    <w:rsid w:val="007836C4"/>
    <w:rsid w:val="007E491C"/>
    <w:rsid w:val="007F6648"/>
    <w:rsid w:val="008114C4"/>
    <w:rsid w:val="00814D9B"/>
    <w:rsid w:val="00814F03"/>
    <w:rsid w:val="008267E5"/>
    <w:rsid w:val="00827235"/>
    <w:rsid w:val="00830B5A"/>
    <w:rsid w:val="00837730"/>
    <w:rsid w:val="0085166C"/>
    <w:rsid w:val="00852683"/>
    <w:rsid w:val="00857EBC"/>
    <w:rsid w:val="008A16D9"/>
    <w:rsid w:val="008C0015"/>
    <w:rsid w:val="008C373D"/>
    <w:rsid w:val="008F4C3B"/>
    <w:rsid w:val="008F5191"/>
    <w:rsid w:val="008F7542"/>
    <w:rsid w:val="00947B63"/>
    <w:rsid w:val="009630F6"/>
    <w:rsid w:val="009827DB"/>
    <w:rsid w:val="009865A9"/>
    <w:rsid w:val="009B51E9"/>
    <w:rsid w:val="00A2765F"/>
    <w:rsid w:val="00A42138"/>
    <w:rsid w:val="00A56A30"/>
    <w:rsid w:val="00A81727"/>
    <w:rsid w:val="00A95886"/>
    <w:rsid w:val="00AA14B8"/>
    <w:rsid w:val="00AC2D3C"/>
    <w:rsid w:val="00AC32EC"/>
    <w:rsid w:val="00AD1C42"/>
    <w:rsid w:val="00AF0975"/>
    <w:rsid w:val="00B17722"/>
    <w:rsid w:val="00B32912"/>
    <w:rsid w:val="00B42C4E"/>
    <w:rsid w:val="00B46C41"/>
    <w:rsid w:val="00B64DDB"/>
    <w:rsid w:val="00B65EA5"/>
    <w:rsid w:val="00B7116F"/>
    <w:rsid w:val="00B80630"/>
    <w:rsid w:val="00BB677C"/>
    <w:rsid w:val="00BF7061"/>
    <w:rsid w:val="00C210C4"/>
    <w:rsid w:val="00C56A0E"/>
    <w:rsid w:val="00C83646"/>
    <w:rsid w:val="00C90F1C"/>
    <w:rsid w:val="00CA6EDC"/>
    <w:rsid w:val="00CD79A3"/>
    <w:rsid w:val="00D10A4E"/>
    <w:rsid w:val="00D34D9D"/>
    <w:rsid w:val="00D54F80"/>
    <w:rsid w:val="00D608B6"/>
    <w:rsid w:val="00D622CA"/>
    <w:rsid w:val="00D72724"/>
    <w:rsid w:val="00DE2049"/>
    <w:rsid w:val="00E1213D"/>
    <w:rsid w:val="00E205F9"/>
    <w:rsid w:val="00E23151"/>
    <w:rsid w:val="00E71861"/>
    <w:rsid w:val="00ED5C52"/>
    <w:rsid w:val="00EE31B4"/>
    <w:rsid w:val="00F03A30"/>
    <w:rsid w:val="00F341E4"/>
    <w:rsid w:val="00F37804"/>
    <w:rsid w:val="00F41442"/>
    <w:rsid w:val="00F45E12"/>
    <w:rsid w:val="00F659C9"/>
    <w:rsid w:val="00F76E0F"/>
    <w:rsid w:val="00F9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2026"/>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Amanda Garvey</cp:lastModifiedBy>
  <cp:revision>2</cp:revision>
  <cp:lastPrinted>2020-07-14T19:41:00Z</cp:lastPrinted>
  <dcterms:created xsi:type="dcterms:W3CDTF">2024-11-13T17:30:00Z</dcterms:created>
  <dcterms:modified xsi:type="dcterms:W3CDTF">2024-11-13T17:30:00Z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