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E020F4" w14:textId="44E6DA09" w:rsidR="00C90F1C" w:rsidRPr="006740C1" w:rsidRDefault="00C90F1C" w:rsidP="006740C1">
      <w:pPr>
        <w:pStyle w:val="Heading1"/>
      </w:pPr>
      <w:r w:rsidRPr="009827DB">
        <w:rPr>
          <w:bCs w:val="0"/>
          <w:color w:val="D9222A"/>
        </w:rPr>
        <w:t xml:space="preserve">| </w:t>
      </w:r>
      <w:r w:rsidR="006962CD">
        <w:t xml:space="preserve">Modular Balcony System (MBS) </w:t>
      </w:r>
      <w:r w:rsidR="00913672">
        <w:t>Aluminum</w:t>
      </w:r>
    </w:p>
    <w:p w14:paraId="0F5D1798" w14:textId="77777777" w:rsidR="0078059C" w:rsidRDefault="0078059C" w:rsidP="00155D81">
      <w:pPr>
        <w:pStyle w:val="Heading1"/>
        <w:tabs>
          <w:tab w:val="left" w:pos="180"/>
        </w:tabs>
      </w:pPr>
    </w:p>
    <w:p w14:paraId="1805F8C9" w14:textId="38EA2E1D" w:rsidR="00D12553" w:rsidRPr="003853F2" w:rsidRDefault="00D12553" w:rsidP="00D12553">
      <w:pPr>
        <w:pStyle w:val="Heading2"/>
        <w:rPr>
          <w:b w:val="0"/>
          <w:bCs w:val="0"/>
          <w:lang w:bidi="ar-SA"/>
        </w:rPr>
      </w:pPr>
      <w:r w:rsidRPr="003853F2">
        <w:rPr>
          <w:b w:val="0"/>
          <w:bCs w:val="0"/>
          <w:lang w:bidi="ar-SA"/>
        </w:rPr>
        <w:t xml:space="preserve">Suggested Specifications | Section </w:t>
      </w:r>
      <w:r w:rsidR="006962CD" w:rsidRPr="006962CD">
        <w:rPr>
          <w:b w:val="0"/>
          <w:bCs w:val="0"/>
          <w:lang w:bidi="ar-SA"/>
        </w:rPr>
        <w:t>055913</w:t>
      </w:r>
    </w:p>
    <w:p w14:paraId="318BB90F" w14:textId="7CA5C1B1" w:rsidR="0078059C" w:rsidRPr="009827DB" w:rsidRDefault="00913672" w:rsidP="00D12553">
      <w:pPr>
        <w:pStyle w:val="Heading2"/>
        <w:rPr>
          <w:b w:val="0"/>
          <w:bCs w:val="0"/>
        </w:rPr>
      </w:pPr>
      <w:r>
        <w:rPr>
          <w:b w:val="0"/>
          <w:bCs w:val="0"/>
        </w:rPr>
        <w:t>Aluminum</w:t>
      </w:r>
      <w:r w:rsidR="006962CD">
        <w:rPr>
          <w:b w:val="0"/>
          <w:bCs w:val="0"/>
        </w:rPr>
        <w:t xml:space="preserve"> MBS</w:t>
      </w:r>
    </w:p>
    <w:p w14:paraId="58472F45" w14:textId="77777777" w:rsidR="007E491C" w:rsidRDefault="007E491C" w:rsidP="00155D81">
      <w:pPr>
        <w:pStyle w:val="Heading2"/>
        <w:tabs>
          <w:tab w:val="left" w:pos="180"/>
        </w:tabs>
      </w:pPr>
    </w:p>
    <w:p w14:paraId="3DED3F99" w14:textId="7842FA20" w:rsidR="007E491C" w:rsidRDefault="007E491C" w:rsidP="00155D81">
      <w:pPr>
        <w:pStyle w:val="BodyText"/>
        <w:tabs>
          <w:tab w:val="left" w:pos="180"/>
          <w:tab w:val="left" w:pos="360"/>
        </w:tabs>
        <w:ind w:left="90"/>
        <w:rPr>
          <w:b/>
          <w:bCs/>
        </w:rPr>
      </w:pPr>
      <w:r w:rsidRPr="00287776">
        <w:rPr>
          <w:b/>
          <w:bCs/>
        </w:rPr>
        <w:t>Part 1 – General</w:t>
      </w:r>
    </w:p>
    <w:p w14:paraId="3C828F84" w14:textId="77777777" w:rsidR="002254DA" w:rsidRPr="00287776" w:rsidRDefault="002254DA" w:rsidP="00155D81">
      <w:pPr>
        <w:pStyle w:val="BodyText"/>
        <w:tabs>
          <w:tab w:val="left" w:pos="180"/>
          <w:tab w:val="left" w:pos="360"/>
        </w:tabs>
        <w:ind w:left="90"/>
        <w:rPr>
          <w:b/>
          <w:bCs/>
        </w:rPr>
      </w:pPr>
    </w:p>
    <w:p w14:paraId="325EFB69" w14:textId="542B0C3E" w:rsidR="002254DA" w:rsidRPr="002000FB" w:rsidRDefault="002254DA" w:rsidP="0013038F">
      <w:pPr>
        <w:pStyle w:val="BodyText"/>
        <w:tabs>
          <w:tab w:val="left" w:pos="180"/>
          <w:tab w:val="left" w:pos="360"/>
          <w:tab w:val="left" w:pos="1080"/>
        </w:tabs>
        <w:ind w:left="360"/>
        <w:rPr>
          <w:b/>
          <w:bCs/>
        </w:rPr>
      </w:pPr>
      <w:r w:rsidRPr="002000FB">
        <w:rPr>
          <w:b/>
          <w:bCs/>
        </w:rPr>
        <w:t>1.</w:t>
      </w:r>
      <w:r>
        <w:rPr>
          <w:b/>
          <w:bCs/>
        </w:rPr>
        <w:t>1</w:t>
      </w:r>
      <w:r w:rsidRPr="002000FB">
        <w:rPr>
          <w:b/>
          <w:bCs/>
        </w:rPr>
        <w:t xml:space="preserve"> </w:t>
      </w:r>
      <w:r w:rsidR="006962CD">
        <w:rPr>
          <w:b/>
          <w:bCs/>
        </w:rPr>
        <w:t>Summary</w:t>
      </w:r>
    </w:p>
    <w:p w14:paraId="60F3923E" w14:textId="56B68FF7" w:rsidR="006962CD" w:rsidRPr="006962CD" w:rsidRDefault="002254DA" w:rsidP="00D67006">
      <w:pPr>
        <w:pStyle w:val="BodyText"/>
        <w:tabs>
          <w:tab w:val="left" w:pos="180"/>
          <w:tab w:val="left" w:pos="360"/>
          <w:tab w:val="left" w:pos="720"/>
          <w:tab w:val="left" w:pos="990"/>
          <w:tab w:val="left" w:pos="1080"/>
        </w:tabs>
        <w:ind w:left="720"/>
      </w:pPr>
      <w:r w:rsidRPr="002254DA">
        <w:rPr>
          <w:b/>
          <w:bCs/>
        </w:rPr>
        <w:t>A.</w:t>
      </w:r>
      <w:r>
        <w:tab/>
      </w:r>
      <w:r w:rsidR="006962CD" w:rsidRPr="006962CD">
        <w:t>Section includes:</w:t>
      </w:r>
    </w:p>
    <w:p w14:paraId="4E8CE392" w14:textId="2237A2ED" w:rsidR="002254DA" w:rsidRPr="002254DA" w:rsidRDefault="006962CD" w:rsidP="006962CD">
      <w:pPr>
        <w:pStyle w:val="BodyText"/>
        <w:tabs>
          <w:tab w:val="left" w:pos="180"/>
          <w:tab w:val="left" w:pos="360"/>
          <w:tab w:val="left" w:pos="720"/>
          <w:tab w:val="left" w:pos="990"/>
          <w:tab w:val="left" w:pos="1080"/>
        </w:tabs>
        <w:ind w:left="1080"/>
      </w:pPr>
      <w:r w:rsidRPr="00574008">
        <w:rPr>
          <w:b/>
        </w:rPr>
        <w:t>1.</w:t>
      </w:r>
      <w:r>
        <w:t xml:space="preserve"> </w:t>
      </w:r>
      <w:r w:rsidRPr="006962CD">
        <w:t xml:space="preserve">Prefabricated </w:t>
      </w:r>
      <w:r w:rsidR="00913672">
        <w:t>aluminum</w:t>
      </w:r>
      <w:r w:rsidRPr="006962CD">
        <w:t xml:space="preserve"> balconies.</w:t>
      </w:r>
    </w:p>
    <w:p w14:paraId="771F53E4" w14:textId="47A13895" w:rsidR="00D12553" w:rsidRPr="00D12553" w:rsidRDefault="00D12553" w:rsidP="00D12553">
      <w:pPr>
        <w:pStyle w:val="BodyText"/>
        <w:tabs>
          <w:tab w:val="left" w:pos="180"/>
          <w:tab w:val="left" w:pos="360"/>
          <w:tab w:val="left" w:pos="720"/>
          <w:tab w:val="left" w:pos="1080"/>
          <w:tab w:val="left" w:pos="1170"/>
        </w:tabs>
        <w:ind w:left="720"/>
      </w:pPr>
      <w:r w:rsidRPr="00D12553">
        <w:rPr>
          <w:b/>
          <w:bCs/>
        </w:rPr>
        <w:t>B.</w:t>
      </w:r>
      <w:r>
        <w:t xml:space="preserve"> </w:t>
      </w:r>
      <w:r w:rsidRPr="00D12553">
        <w:t>Related Requirements:</w:t>
      </w:r>
    </w:p>
    <w:p w14:paraId="512B2252" w14:textId="77777777" w:rsidR="00C8625D" w:rsidRPr="00C8625D" w:rsidRDefault="00D12553" w:rsidP="00C8625D">
      <w:pPr>
        <w:pStyle w:val="BodyText"/>
        <w:tabs>
          <w:tab w:val="left" w:pos="180"/>
          <w:tab w:val="left" w:pos="360"/>
          <w:tab w:val="left" w:pos="720"/>
          <w:tab w:val="left" w:pos="1080"/>
          <w:tab w:val="left" w:pos="1170"/>
        </w:tabs>
        <w:ind w:left="1080"/>
      </w:pPr>
      <w:r w:rsidRPr="00D12553">
        <w:rPr>
          <w:b/>
          <w:bCs/>
        </w:rPr>
        <w:t>1.</w:t>
      </w:r>
      <w:r>
        <w:t xml:space="preserve"> </w:t>
      </w:r>
      <w:r w:rsidR="006962CD" w:rsidRPr="006962CD">
        <w:t>Section</w:t>
      </w:r>
      <w:bookmarkStart w:id="0" w:name="_Hlk483283995"/>
      <w:r w:rsidR="006962CD" w:rsidRPr="006962CD">
        <w:t> </w:t>
      </w:r>
      <w:bookmarkEnd w:id="0"/>
      <w:r w:rsidR="006962CD" w:rsidRPr="006962CD">
        <w:t xml:space="preserve">057300 "Decorative Metal Railings" </w:t>
      </w:r>
      <w:r w:rsidR="00C8625D" w:rsidRPr="00C8625D">
        <w:t>for railings not components of the prefabricated balconies.</w:t>
      </w:r>
    </w:p>
    <w:p w14:paraId="7ED07F0C" w14:textId="772B25C8" w:rsidR="00C8625D" w:rsidRPr="00C8625D" w:rsidRDefault="00C8625D" w:rsidP="00C8625D">
      <w:pPr>
        <w:pStyle w:val="BodyText"/>
        <w:tabs>
          <w:tab w:val="left" w:pos="180"/>
          <w:tab w:val="left" w:pos="360"/>
          <w:tab w:val="left" w:pos="720"/>
          <w:tab w:val="left" w:pos="1080"/>
          <w:tab w:val="left" w:pos="1170"/>
        </w:tabs>
        <w:ind w:left="1080"/>
      </w:pPr>
      <w:r w:rsidRPr="00C8625D">
        <w:rPr>
          <w:b/>
          <w:bCs/>
        </w:rPr>
        <w:t>2.</w:t>
      </w:r>
      <w:r>
        <w:t xml:space="preserve"> </w:t>
      </w:r>
      <w:r w:rsidRPr="00C8625D">
        <w:t>[</w:t>
      </w:r>
      <w:r w:rsidRPr="00C8625D">
        <w:rPr>
          <w:b/>
        </w:rPr>
        <w:t>Section 061000 "Rough Carpentry"</w:t>
      </w:r>
      <w:r w:rsidRPr="00C8625D">
        <w:t>] [</w:t>
      </w:r>
      <w:r w:rsidRPr="00C8625D">
        <w:rPr>
          <w:b/>
        </w:rPr>
        <w:t>Section 061053 "Miscellaneous Rough Carpentry"</w:t>
      </w:r>
      <w:r w:rsidRPr="00C8625D">
        <w:t>] for wood blocking for anchoring balconies.</w:t>
      </w:r>
    </w:p>
    <w:p w14:paraId="1FA6F8B5" w14:textId="67DEC1A0" w:rsidR="00C8625D" w:rsidRPr="00C8625D" w:rsidRDefault="00C8625D" w:rsidP="00C8625D">
      <w:pPr>
        <w:pStyle w:val="BodyText"/>
        <w:tabs>
          <w:tab w:val="left" w:pos="180"/>
          <w:tab w:val="left" w:pos="360"/>
          <w:tab w:val="left" w:pos="720"/>
          <w:tab w:val="left" w:pos="1080"/>
          <w:tab w:val="left" w:pos="1170"/>
        </w:tabs>
        <w:ind w:left="1080"/>
      </w:pPr>
      <w:r w:rsidRPr="00C8625D">
        <w:rPr>
          <w:b/>
          <w:bCs/>
        </w:rPr>
        <w:t>3.</w:t>
      </w:r>
      <w:r>
        <w:t xml:space="preserve"> </w:t>
      </w:r>
      <w:r w:rsidRPr="00C8625D">
        <w:t>Section 092216 "Non-Structural Metal Framing" for metal backing for anchoring balconies.</w:t>
      </w:r>
    </w:p>
    <w:p w14:paraId="68DA2CDF" w14:textId="67B718AD" w:rsidR="00D12553" w:rsidRDefault="00D12553" w:rsidP="00FB4433">
      <w:pPr>
        <w:pStyle w:val="BodyText"/>
        <w:tabs>
          <w:tab w:val="left" w:pos="180"/>
          <w:tab w:val="left" w:pos="360"/>
          <w:tab w:val="left" w:pos="1080"/>
        </w:tabs>
        <w:rPr>
          <w:b/>
          <w:bCs/>
        </w:rPr>
      </w:pPr>
    </w:p>
    <w:p w14:paraId="7B939E21" w14:textId="181CE379" w:rsidR="00287776" w:rsidRPr="00FB4433" w:rsidRDefault="00287776" w:rsidP="006962CD">
      <w:pPr>
        <w:pStyle w:val="BodyText"/>
        <w:tabs>
          <w:tab w:val="left" w:pos="180"/>
          <w:tab w:val="left" w:pos="360"/>
          <w:tab w:val="left" w:pos="1080"/>
        </w:tabs>
        <w:ind w:left="360"/>
        <w:rPr>
          <w:b/>
          <w:bCs/>
        </w:rPr>
      </w:pPr>
      <w:r w:rsidRPr="002000FB">
        <w:rPr>
          <w:b/>
          <w:bCs/>
        </w:rPr>
        <w:t>1.</w:t>
      </w:r>
      <w:r w:rsidR="006962CD">
        <w:rPr>
          <w:b/>
          <w:bCs/>
        </w:rPr>
        <w:t>2</w:t>
      </w:r>
      <w:r w:rsidR="00BE6702">
        <w:rPr>
          <w:b/>
          <w:bCs/>
        </w:rPr>
        <w:t xml:space="preserve"> </w:t>
      </w:r>
      <w:r w:rsidR="006962CD" w:rsidRPr="006962CD">
        <w:rPr>
          <w:b/>
          <w:bCs/>
        </w:rPr>
        <w:t>Definitions</w:t>
      </w:r>
    </w:p>
    <w:p w14:paraId="2E8DB0AA" w14:textId="77777777" w:rsidR="006962CD" w:rsidRPr="006962CD" w:rsidRDefault="00155D81" w:rsidP="006962CD">
      <w:pPr>
        <w:pStyle w:val="BodyText"/>
        <w:tabs>
          <w:tab w:val="left" w:pos="180"/>
          <w:tab w:val="left" w:pos="360"/>
          <w:tab w:val="left" w:pos="720"/>
          <w:tab w:val="left" w:pos="1080"/>
        </w:tabs>
        <w:ind w:left="720"/>
      </w:pPr>
      <w:r w:rsidRPr="00155D81">
        <w:rPr>
          <w:b/>
          <w:bCs/>
        </w:rPr>
        <w:t>A.</w:t>
      </w:r>
      <w:r>
        <w:t xml:space="preserve"> </w:t>
      </w:r>
      <w:r w:rsidR="006962CD" w:rsidRPr="006962CD">
        <w:t xml:space="preserve">Balconies: </w:t>
      </w:r>
      <w:r w:rsidR="006962CD" w:rsidRPr="006962CD">
        <w:rPr>
          <w:lang w:val="en"/>
        </w:rPr>
        <w:t>Prefabricated platforms that are connected to the side of a building and surrounded by a railing.</w:t>
      </w:r>
    </w:p>
    <w:p w14:paraId="0CBF45EC" w14:textId="678075B5" w:rsidR="006962CD" w:rsidRPr="006962CD" w:rsidRDefault="006962CD" w:rsidP="006962CD">
      <w:pPr>
        <w:pStyle w:val="BodyText"/>
        <w:tabs>
          <w:tab w:val="left" w:pos="180"/>
          <w:tab w:val="left" w:pos="360"/>
          <w:tab w:val="left" w:pos="720"/>
          <w:tab w:val="left" w:pos="1080"/>
        </w:tabs>
        <w:ind w:left="720"/>
      </w:pPr>
      <w:r w:rsidRPr="006962CD">
        <w:rPr>
          <w:b/>
          <w:bCs/>
        </w:rPr>
        <w:t>B.</w:t>
      </w:r>
      <w:r>
        <w:t xml:space="preserve"> </w:t>
      </w:r>
      <w:r w:rsidRPr="006962CD">
        <w:t>Railings: Guards, handrails, and similar devices used for protection of occupants at open-sided floor areas and for pedestrian guidance and support, visual separation, or wall protection.</w:t>
      </w:r>
    </w:p>
    <w:p w14:paraId="37480D0B" w14:textId="20EA323F" w:rsidR="00FB4433" w:rsidRDefault="00FB4433" w:rsidP="006962CD">
      <w:pPr>
        <w:pStyle w:val="BodyText"/>
        <w:tabs>
          <w:tab w:val="left" w:pos="180"/>
          <w:tab w:val="left" w:pos="360"/>
          <w:tab w:val="left" w:pos="720"/>
          <w:tab w:val="left" w:pos="1080"/>
        </w:tabs>
        <w:ind w:left="720"/>
      </w:pPr>
    </w:p>
    <w:p w14:paraId="1CE6AB2F" w14:textId="3DF22F84" w:rsidR="00C83646" w:rsidRPr="00C83646" w:rsidRDefault="00C83646" w:rsidP="006962CD">
      <w:pPr>
        <w:pStyle w:val="BodyText"/>
        <w:tabs>
          <w:tab w:val="left" w:pos="180"/>
          <w:tab w:val="left" w:pos="360"/>
          <w:tab w:val="left" w:pos="720"/>
          <w:tab w:val="left" w:pos="1080"/>
        </w:tabs>
        <w:ind w:left="360"/>
        <w:rPr>
          <w:b/>
          <w:bCs/>
        </w:rPr>
      </w:pPr>
      <w:r w:rsidRPr="00C83646">
        <w:rPr>
          <w:b/>
          <w:bCs/>
        </w:rPr>
        <w:t>1.</w:t>
      </w:r>
      <w:r w:rsidR="006962CD">
        <w:rPr>
          <w:b/>
          <w:bCs/>
        </w:rPr>
        <w:t>3</w:t>
      </w:r>
      <w:r w:rsidRPr="00C83646">
        <w:rPr>
          <w:b/>
          <w:bCs/>
        </w:rPr>
        <w:t xml:space="preserve"> </w:t>
      </w:r>
      <w:r w:rsidR="006962CD" w:rsidRPr="006962CD">
        <w:rPr>
          <w:b/>
          <w:bCs/>
        </w:rPr>
        <w:t xml:space="preserve">Coordination </w:t>
      </w:r>
      <w:r w:rsidR="006962CD">
        <w:rPr>
          <w:b/>
          <w:bCs/>
        </w:rPr>
        <w:t>a</w:t>
      </w:r>
      <w:r w:rsidR="006962CD" w:rsidRPr="006962CD">
        <w:rPr>
          <w:b/>
          <w:bCs/>
        </w:rPr>
        <w:t>nd Scheduling</w:t>
      </w:r>
    </w:p>
    <w:p w14:paraId="5EE6493B" w14:textId="063F5526" w:rsidR="00633C7A" w:rsidRPr="00633C7A" w:rsidRDefault="00F23BC0" w:rsidP="00633C7A">
      <w:pPr>
        <w:pStyle w:val="BodyText"/>
        <w:tabs>
          <w:tab w:val="left" w:pos="180"/>
          <w:tab w:val="left" w:pos="360"/>
          <w:tab w:val="left" w:pos="720"/>
          <w:tab w:val="left" w:pos="1080"/>
        </w:tabs>
        <w:ind w:left="720"/>
      </w:pPr>
      <w:r w:rsidRPr="00F23BC0">
        <w:rPr>
          <w:b/>
          <w:bCs/>
        </w:rPr>
        <w:t>A.</w:t>
      </w:r>
      <w:r>
        <w:rPr>
          <w:b/>
          <w:bCs/>
        </w:rPr>
        <w:t xml:space="preserve"> </w:t>
      </w:r>
      <w:r w:rsidR="00633C7A" w:rsidRPr="00633C7A">
        <w:t>Coordinate selection of shop primers with topcoats to be applied over them. Comply with paint and coating manufacturers' written instructions to ensure that shop primers and topcoats are compatible.</w:t>
      </w:r>
    </w:p>
    <w:p w14:paraId="439445EF" w14:textId="086DA9D6" w:rsidR="00633C7A" w:rsidRPr="00633C7A" w:rsidRDefault="00633C7A" w:rsidP="00633C7A">
      <w:pPr>
        <w:pStyle w:val="BodyText"/>
        <w:tabs>
          <w:tab w:val="left" w:pos="180"/>
          <w:tab w:val="left" w:pos="360"/>
          <w:tab w:val="left" w:pos="720"/>
          <w:tab w:val="left" w:pos="1080"/>
        </w:tabs>
        <w:ind w:left="720"/>
      </w:pPr>
      <w:r w:rsidRPr="00633C7A">
        <w:rPr>
          <w:b/>
          <w:bCs/>
        </w:rPr>
        <w:t>B.</w:t>
      </w:r>
      <w:r>
        <w:t xml:space="preserve"> </w:t>
      </w:r>
      <w:r w:rsidRPr="00633C7A">
        <w:t>Coordinate installation of anchorages for balconies. Furnish drawings, templates, and directions for installing anchorages, including sleeves, concrete inserts, anchor bolts, and items with integral anchors, that are to be embedded in concrete or masonry. Deliver items to Project site in time for installation.</w:t>
      </w:r>
    </w:p>
    <w:p w14:paraId="11464319" w14:textId="5C69BA1E" w:rsidR="00A95886" w:rsidRPr="002A5227" w:rsidRDefault="00633C7A" w:rsidP="00633C7A">
      <w:pPr>
        <w:pStyle w:val="BodyText"/>
        <w:tabs>
          <w:tab w:val="left" w:pos="180"/>
          <w:tab w:val="left" w:pos="360"/>
          <w:tab w:val="left" w:pos="720"/>
          <w:tab w:val="left" w:pos="1080"/>
        </w:tabs>
        <w:ind w:left="720"/>
      </w:pPr>
      <w:r w:rsidRPr="00633C7A">
        <w:rPr>
          <w:b/>
          <w:bCs/>
        </w:rPr>
        <w:t>C.</w:t>
      </w:r>
      <w:r>
        <w:t xml:space="preserve"> </w:t>
      </w:r>
      <w:r w:rsidRPr="00633C7A">
        <w:t>Schedule installation so wall attachments are made only to completed walls. Do not support balconies temporarily by any means that do not meet structural performance requirements.</w:t>
      </w:r>
    </w:p>
    <w:p w14:paraId="2478416F" w14:textId="77777777" w:rsidR="00F23BC0" w:rsidRDefault="00F23BC0" w:rsidP="00F23BC0">
      <w:pPr>
        <w:pStyle w:val="BodyText"/>
        <w:tabs>
          <w:tab w:val="left" w:pos="180"/>
          <w:tab w:val="left" w:pos="360"/>
          <w:tab w:val="left" w:pos="720"/>
          <w:tab w:val="left" w:pos="1080"/>
        </w:tabs>
        <w:ind w:left="720" w:hanging="720"/>
      </w:pPr>
    </w:p>
    <w:p w14:paraId="4F88DAF1" w14:textId="60551BF5" w:rsidR="00A95886" w:rsidRDefault="00A95886" w:rsidP="001F63A2">
      <w:pPr>
        <w:pStyle w:val="BodyText"/>
        <w:tabs>
          <w:tab w:val="left" w:pos="180"/>
          <w:tab w:val="left" w:pos="360"/>
          <w:tab w:val="left" w:pos="720"/>
          <w:tab w:val="left" w:pos="1080"/>
        </w:tabs>
        <w:ind w:left="360"/>
        <w:rPr>
          <w:b/>
          <w:bCs/>
        </w:rPr>
      </w:pPr>
      <w:r w:rsidRPr="00C83646">
        <w:rPr>
          <w:b/>
          <w:bCs/>
        </w:rPr>
        <w:t>1.</w:t>
      </w:r>
      <w:r w:rsidR="000B2F70">
        <w:rPr>
          <w:b/>
          <w:bCs/>
        </w:rPr>
        <w:t>4</w:t>
      </w:r>
      <w:r w:rsidRPr="00C83646">
        <w:rPr>
          <w:b/>
          <w:bCs/>
        </w:rPr>
        <w:t xml:space="preserve"> </w:t>
      </w:r>
      <w:r w:rsidR="000B2F70" w:rsidRPr="000B2F70">
        <w:rPr>
          <w:b/>
          <w:bCs/>
        </w:rPr>
        <w:t>Preinstallation Meetings</w:t>
      </w:r>
    </w:p>
    <w:p w14:paraId="001A76D2" w14:textId="063A0389" w:rsidR="0022733B" w:rsidRPr="000B2F70" w:rsidRDefault="00A95886" w:rsidP="000B2F70">
      <w:pPr>
        <w:pStyle w:val="BodyText"/>
        <w:tabs>
          <w:tab w:val="left" w:pos="180"/>
          <w:tab w:val="left" w:pos="360"/>
          <w:tab w:val="left" w:pos="720"/>
          <w:tab w:val="left" w:pos="1080"/>
        </w:tabs>
        <w:ind w:left="720"/>
      </w:pPr>
      <w:r>
        <w:rPr>
          <w:b/>
          <w:bCs/>
        </w:rPr>
        <w:t xml:space="preserve">A. </w:t>
      </w:r>
      <w:r w:rsidR="000B2F70" w:rsidRPr="000B2F70">
        <w:t>Preinstallation Conference: Conduct conference at [</w:t>
      </w:r>
      <w:r w:rsidR="000B2F70" w:rsidRPr="000B2F70">
        <w:rPr>
          <w:b/>
          <w:bCs/>
        </w:rPr>
        <w:t>Project site</w:t>
      </w:r>
      <w:r w:rsidR="000B2F70" w:rsidRPr="000B2F70">
        <w:t>] &lt;</w:t>
      </w:r>
      <w:r w:rsidR="000B2F70" w:rsidRPr="000B2F70">
        <w:rPr>
          <w:b/>
        </w:rPr>
        <w:t>Insert location</w:t>
      </w:r>
      <w:r w:rsidR="000B2F70" w:rsidRPr="000B2F70">
        <w:t>&gt;.</w:t>
      </w:r>
      <w:r w:rsidRPr="008C0015">
        <w:rPr>
          <w:b/>
          <w:bCs/>
        </w:rPr>
        <w:tab/>
      </w:r>
      <w:r w:rsidRPr="008C0015">
        <w:rPr>
          <w:b/>
          <w:bCs/>
        </w:rPr>
        <w:tab/>
      </w:r>
    </w:p>
    <w:p w14:paraId="2FA1FFB5" w14:textId="77777777" w:rsidR="0022733B" w:rsidRDefault="0022733B" w:rsidP="0022733B">
      <w:pPr>
        <w:pStyle w:val="BodyText"/>
        <w:tabs>
          <w:tab w:val="left" w:pos="180"/>
          <w:tab w:val="left" w:pos="360"/>
          <w:tab w:val="left" w:pos="720"/>
          <w:tab w:val="left" w:pos="1080"/>
        </w:tabs>
        <w:rPr>
          <w:b/>
          <w:bCs/>
        </w:rPr>
      </w:pPr>
    </w:p>
    <w:p w14:paraId="6ADEE8F8" w14:textId="3BB4F1F3" w:rsidR="005E24AD" w:rsidRPr="000B2F70" w:rsidRDefault="0022733B" w:rsidP="000B2F70">
      <w:pPr>
        <w:pStyle w:val="BodyText"/>
        <w:tabs>
          <w:tab w:val="left" w:pos="180"/>
          <w:tab w:val="left" w:pos="360"/>
          <w:tab w:val="left" w:pos="720"/>
          <w:tab w:val="left" w:pos="1080"/>
        </w:tabs>
        <w:ind w:left="360"/>
        <w:rPr>
          <w:b/>
        </w:rPr>
      </w:pPr>
      <w:r w:rsidRPr="0022733B">
        <w:rPr>
          <w:b/>
          <w:bCs/>
        </w:rPr>
        <w:t>1.</w:t>
      </w:r>
      <w:r w:rsidR="000B2F70">
        <w:rPr>
          <w:b/>
          <w:bCs/>
        </w:rPr>
        <w:t>5</w:t>
      </w:r>
      <w:r w:rsidRPr="0022733B">
        <w:rPr>
          <w:b/>
          <w:bCs/>
        </w:rPr>
        <w:t xml:space="preserve"> </w:t>
      </w:r>
      <w:r w:rsidR="00DD4EC5" w:rsidRPr="00DD4EC5">
        <w:rPr>
          <w:b/>
        </w:rPr>
        <w:t>Action Submittals</w:t>
      </w:r>
    </w:p>
    <w:p w14:paraId="0C496AFF" w14:textId="77777777" w:rsidR="000B2F70" w:rsidRPr="000B2F70" w:rsidRDefault="005E24AD" w:rsidP="000B2F70">
      <w:pPr>
        <w:pStyle w:val="BodyText"/>
        <w:tabs>
          <w:tab w:val="left" w:pos="180"/>
          <w:tab w:val="left" w:pos="360"/>
          <w:tab w:val="left" w:pos="720"/>
          <w:tab w:val="left" w:pos="1080"/>
        </w:tabs>
        <w:ind w:left="720"/>
      </w:pPr>
      <w:r w:rsidRPr="005E24AD">
        <w:rPr>
          <w:b/>
          <w:bCs/>
        </w:rPr>
        <w:t>A.</w:t>
      </w:r>
      <w:r w:rsidRPr="005E24AD">
        <w:t xml:space="preserve"> </w:t>
      </w:r>
      <w:r w:rsidR="000B2F70" w:rsidRPr="000B2F70">
        <w:t>Product Data: For each type of product.</w:t>
      </w:r>
    </w:p>
    <w:p w14:paraId="779A8237" w14:textId="750190DD" w:rsidR="000B2F70" w:rsidRPr="000B2F70" w:rsidRDefault="000B2F70" w:rsidP="000B2F70">
      <w:pPr>
        <w:pStyle w:val="BodyText"/>
        <w:tabs>
          <w:tab w:val="left" w:pos="180"/>
          <w:tab w:val="left" w:pos="360"/>
          <w:tab w:val="left" w:pos="720"/>
          <w:tab w:val="left" w:pos="1080"/>
        </w:tabs>
        <w:ind w:left="1080"/>
      </w:pPr>
      <w:r>
        <w:t xml:space="preserve">1. </w:t>
      </w:r>
      <w:r w:rsidRPr="000B2F70">
        <w:t>Manufacturer's product lines of prefabricated balconies.</w:t>
      </w:r>
    </w:p>
    <w:p w14:paraId="7D82600D" w14:textId="668B0AE1" w:rsidR="000B2F70" w:rsidRPr="000B2F70" w:rsidRDefault="000B2F70" w:rsidP="000B2F70">
      <w:pPr>
        <w:pStyle w:val="BodyText"/>
        <w:tabs>
          <w:tab w:val="left" w:pos="180"/>
          <w:tab w:val="left" w:pos="360"/>
          <w:tab w:val="left" w:pos="720"/>
          <w:tab w:val="left" w:pos="1080"/>
        </w:tabs>
        <w:ind w:left="1080"/>
      </w:pPr>
      <w:r>
        <w:t xml:space="preserve">2. </w:t>
      </w:r>
      <w:r w:rsidRPr="000B2F70">
        <w:t>Manufacturer's product lines of railings assembled from standard components.</w:t>
      </w:r>
    </w:p>
    <w:p w14:paraId="0DABDE78" w14:textId="177DB410" w:rsidR="000B2F70" w:rsidRPr="000B2F70" w:rsidRDefault="000B2F70" w:rsidP="000B2F70">
      <w:pPr>
        <w:pStyle w:val="BodyText"/>
        <w:tabs>
          <w:tab w:val="left" w:pos="180"/>
          <w:tab w:val="left" w:pos="360"/>
          <w:tab w:val="left" w:pos="720"/>
          <w:tab w:val="left" w:pos="1080"/>
        </w:tabs>
        <w:ind w:left="720"/>
      </w:pPr>
      <w:r w:rsidRPr="000B2F70">
        <w:rPr>
          <w:b/>
          <w:bCs/>
        </w:rPr>
        <w:t>B.</w:t>
      </w:r>
      <w:r>
        <w:t xml:space="preserve"> </w:t>
      </w:r>
      <w:r w:rsidRPr="000B2F70">
        <w:t>Sustainable Design Submittals:</w:t>
      </w:r>
    </w:p>
    <w:p w14:paraId="42A7B4FD" w14:textId="5F15F5AD" w:rsidR="000B2F70" w:rsidRDefault="000B2F70" w:rsidP="000B2F70">
      <w:pPr>
        <w:pStyle w:val="BodyText"/>
        <w:tabs>
          <w:tab w:val="left" w:pos="180"/>
          <w:tab w:val="left" w:pos="360"/>
          <w:tab w:val="left" w:pos="720"/>
          <w:tab w:val="left" w:pos="1080"/>
        </w:tabs>
        <w:ind w:left="1080"/>
      </w:pPr>
      <w:r w:rsidRPr="000B2F70">
        <w:rPr>
          <w:b/>
          <w:bCs/>
        </w:rPr>
        <w:t>1.</w:t>
      </w:r>
      <w:r>
        <w:t xml:space="preserve"> </w:t>
      </w:r>
      <w:r w:rsidRPr="000B2F70">
        <w:rPr>
          <w:u w:val="single"/>
        </w:rPr>
        <w:t>Product Data</w:t>
      </w:r>
      <w:r w:rsidRPr="000B2F70">
        <w:t xml:space="preserve">: For recycled content, indicating postconsumer and </w:t>
      </w:r>
      <w:proofErr w:type="spellStart"/>
      <w:r w:rsidRPr="000B2F70">
        <w:t>preconsumer</w:t>
      </w:r>
      <w:proofErr w:type="spellEnd"/>
      <w:r w:rsidRPr="000B2F70">
        <w:t xml:space="preserve"> recycled content and cost.</w:t>
      </w:r>
    </w:p>
    <w:p w14:paraId="687ED373" w14:textId="77777777" w:rsidR="00633C7A" w:rsidRPr="000B2F70" w:rsidRDefault="00633C7A" w:rsidP="000B2F70">
      <w:pPr>
        <w:pStyle w:val="BodyText"/>
        <w:tabs>
          <w:tab w:val="left" w:pos="180"/>
          <w:tab w:val="left" w:pos="360"/>
          <w:tab w:val="left" w:pos="720"/>
          <w:tab w:val="left" w:pos="1080"/>
        </w:tabs>
        <w:ind w:left="1080"/>
        <w:rPr>
          <w:vanish/>
        </w:rPr>
      </w:pPr>
    </w:p>
    <w:p w14:paraId="36D72B59" w14:textId="68B87EFD" w:rsidR="000B2F70" w:rsidRPr="000B2F70" w:rsidRDefault="000B2F70" w:rsidP="000B2F70">
      <w:pPr>
        <w:pStyle w:val="BodyText"/>
        <w:tabs>
          <w:tab w:val="left" w:pos="180"/>
          <w:tab w:val="left" w:pos="360"/>
          <w:tab w:val="left" w:pos="720"/>
          <w:tab w:val="left" w:pos="1080"/>
        </w:tabs>
        <w:ind w:left="720"/>
      </w:pPr>
      <w:r w:rsidRPr="000B2F70">
        <w:rPr>
          <w:b/>
          <w:bCs/>
        </w:rPr>
        <w:t>C.</w:t>
      </w:r>
      <w:r>
        <w:t xml:space="preserve"> </w:t>
      </w:r>
      <w:r w:rsidRPr="000B2F70">
        <w:t>Shop Drawings:</w:t>
      </w:r>
    </w:p>
    <w:p w14:paraId="77A6BC36" w14:textId="7858BACB" w:rsidR="000B2F70" w:rsidRPr="000B2F70" w:rsidRDefault="000B2F70" w:rsidP="000B2F70">
      <w:pPr>
        <w:pStyle w:val="BodyText"/>
        <w:tabs>
          <w:tab w:val="left" w:pos="180"/>
          <w:tab w:val="left" w:pos="360"/>
          <w:tab w:val="left" w:pos="720"/>
          <w:tab w:val="left" w:pos="1080"/>
        </w:tabs>
        <w:ind w:left="1080"/>
      </w:pPr>
      <w:r w:rsidRPr="000B2F70">
        <w:rPr>
          <w:b/>
          <w:bCs/>
        </w:rPr>
        <w:t>1.</w:t>
      </w:r>
      <w:r>
        <w:t xml:space="preserve"> </w:t>
      </w:r>
      <w:r w:rsidRPr="000B2F70">
        <w:t>Include plans, elevations, sections, and attachment details.</w:t>
      </w:r>
    </w:p>
    <w:p w14:paraId="60FE0C28" w14:textId="683AA055" w:rsidR="000B2F70" w:rsidRPr="000B2F70" w:rsidRDefault="000B2F70" w:rsidP="000B2F70">
      <w:pPr>
        <w:pStyle w:val="BodyText"/>
        <w:tabs>
          <w:tab w:val="left" w:pos="180"/>
          <w:tab w:val="left" w:pos="360"/>
          <w:tab w:val="left" w:pos="720"/>
          <w:tab w:val="left" w:pos="1080"/>
        </w:tabs>
        <w:ind w:left="720"/>
      </w:pPr>
      <w:r w:rsidRPr="000B2F70">
        <w:rPr>
          <w:b/>
          <w:bCs/>
        </w:rPr>
        <w:t>D.</w:t>
      </w:r>
      <w:r>
        <w:t xml:space="preserve"> </w:t>
      </w:r>
      <w:r w:rsidRPr="000B2F70">
        <w:t>Samples for Initial Selection: For products involving selection of color, texture, or design.</w:t>
      </w:r>
    </w:p>
    <w:p w14:paraId="0D254409" w14:textId="7C8064FD" w:rsidR="000B2F70" w:rsidRPr="000B2F70" w:rsidRDefault="000B2F70" w:rsidP="000B2F70">
      <w:pPr>
        <w:pStyle w:val="BodyText"/>
        <w:tabs>
          <w:tab w:val="left" w:pos="180"/>
          <w:tab w:val="left" w:pos="360"/>
          <w:tab w:val="left" w:pos="720"/>
          <w:tab w:val="left" w:pos="1080"/>
        </w:tabs>
        <w:ind w:left="720"/>
      </w:pPr>
      <w:r w:rsidRPr="000B2F70">
        <w:rPr>
          <w:b/>
          <w:bCs/>
        </w:rPr>
        <w:t>E.</w:t>
      </w:r>
      <w:r>
        <w:t xml:space="preserve"> </w:t>
      </w:r>
      <w:r w:rsidRPr="000B2F70">
        <w:t>Samples for Verification: For each type of exposed finish required.</w:t>
      </w:r>
    </w:p>
    <w:p w14:paraId="69AFB727" w14:textId="78402C7B" w:rsidR="000B2F70" w:rsidRPr="000B2F70" w:rsidRDefault="000B2F70" w:rsidP="000B2F70">
      <w:pPr>
        <w:pStyle w:val="BodyText"/>
        <w:tabs>
          <w:tab w:val="left" w:pos="180"/>
          <w:tab w:val="left" w:pos="360"/>
          <w:tab w:val="left" w:pos="720"/>
          <w:tab w:val="left" w:pos="1080"/>
        </w:tabs>
        <w:ind w:left="1080"/>
      </w:pPr>
      <w:r w:rsidRPr="000B2F70">
        <w:rPr>
          <w:b/>
          <w:bCs/>
        </w:rPr>
        <w:t>1.</w:t>
      </w:r>
      <w:r>
        <w:t xml:space="preserve"> </w:t>
      </w:r>
      <w:r w:rsidRPr="000B2F70">
        <w:t>Sections of each distinctly different linear railing member, including top rails and posts.</w:t>
      </w:r>
    </w:p>
    <w:p w14:paraId="1512419D" w14:textId="38872582" w:rsidR="000B2F70" w:rsidRPr="000B2F70" w:rsidRDefault="000B2F70" w:rsidP="000B2F70">
      <w:pPr>
        <w:pStyle w:val="BodyText"/>
        <w:tabs>
          <w:tab w:val="left" w:pos="180"/>
          <w:tab w:val="left" w:pos="360"/>
          <w:tab w:val="left" w:pos="720"/>
          <w:tab w:val="left" w:pos="1080"/>
        </w:tabs>
        <w:ind w:left="1080"/>
      </w:pPr>
      <w:r w:rsidRPr="000B2F70">
        <w:rPr>
          <w:b/>
          <w:bCs/>
        </w:rPr>
        <w:t>2.</w:t>
      </w:r>
      <w:r>
        <w:t xml:space="preserve"> </w:t>
      </w:r>
      <w:r w:rsidRPr="000B2F70">
        <w:t>Fittings and brackets.</w:t>
      </w:r>
    </w:p>
    <w:p w14:paraId="786BF3D5" w14:textId="4FAA0B76" w:rsidR="000B2F70" w:rsidRPr="000B2F70" w:rsidRDefault="000B2F70" w:rsidP="000B2F70">
      <w:pPr>
        <w:pStyle w:val="BodyText"/>
        <w:tabs>
          <w:tab w:val="left" w:pos="180"/>
          <w:tab w:val="left" w:pos="360"/>
          <w:tab w:val="left" w:pos="720"/>
          <w:tab w:val="left" w:pos="1080"/>
        </w:tabs>
        <w:ind w:left="1080"/>
      </w:pPr>
      <w:r w:rsidRPr="000B2F70">
        <w:rPr>
          <w:b/>
          <w:bCs/>
        </w:rPr>
        <w:t>3.</w:t>
      </w:r>
      <w:r>
        <w:t xml:space="preserve"> </w:t>
      </w:r>
      <w:r w:rsidRPr="000B2F70">
        <w:t xml:space="preserve">Assembled Samples of balcony railing systems, </w:t>
      </w:r>
      <w:r w:rsidR="0054130A">
        <w:t>made from full-size components, including top rail, post, handrail, and infill. Show method of finishing members at intersections. Samples need not be full height.</w:t>
      </w:r>
    </w:p>
    <w:p w14:paraId="79F73BAF" w14:textId="21A3DD08" w:rsidR="005E24AD" w:rsidRDefault="000B2F70" w:rsidP="000B2F70">
      <w:pPr>
        <w:pStyle w:val="BodyText"/>
        <w:tabs>
          <w:tab w:val="left" w:pos="180"/>
          <w:tab w:val="left" w:pos="360"/>
          <w:tab w:val="left" w:pos="720"/>
          <w:tab w:val="left" w:pos="1080"/>
        </w:tabs>
        <w:ind w:left="720"/>
      </w:pPr>
      <w:r w:rsidRPr="000B2F70">
        <w:rPr>
          <w:b/>
          <w:bCs/>
        </w:rPr>
        <w:t>F.</w:t>
      </w:r>
      <w:r>
        <w:rPr>
          <w:b/>
          <w:bCs/>
        </w:rPr>
        <w:t xml:space="preserve"> </w:t>
      </w:r>
      <w:r w:rsidRPr="000B2F70">
        <w:t xml:space="preserve">Delegated-Design Submittal: </w:t>
      </w:r>
      <w:r w:rsidR="0054130A">
        <w:t>For installed products indicated to comply with performance requirements and design criteria, including analysis data signed and sealed by the qualified professional engineer responsible for their preparation.</w:t>
      </w:r>
    </w:p>
    <w:p w14:paraId="484A6CC7" w14:textId="77777777" w:rsidR="00DD4EC5" w:rsidRDefault="00DD4EC5" w:rsidP="00DD4EC5">
      <w:pPr>
        <w:pStyle w:val="BodyText"/>
        <w:tabs>
          <w:tab w:val="left" w:pos="180"/>
          <w:tab w:val="left" w:pos="360"/>
          <w:tab w:val="left" w:pos="720"/>
          <w:tab w:val="left" w:pos="1080"/>
        </w:tabs>
        <w:ind w:left="720"/>
      </w:pPr>
    </w:p>
    <w:p w14:paraId="7C8B1FA3" w14:textId="13522DC0" w:rsidR="005E24AD" w:rsidRPr="005E24AD" w:rsidRDefault="005E24AD" w:rsidP="0013038F">
      <w:pPr>
        <w:pStyle w:val="BodyText"/>
        <w:tabs>
          <w:tab w:val="left" w:pos="180"/>
          <w:tab w:val="left" w:pos="360"/>
          <w:tab w:val="left" w:pos="720"/>
          <w:tab w:val="left" w:pos="1080"/>
        </w:tabs>
        <w:ind w:left="360"/>
        <w:rPr>
          <w:b/>
          <w:bCs/>
        </w:rPr>
      </w:pPr>
      <w:r w:rsidRPr="005E24AD">
        <w:rPr>
          <w:b/>
          <w:bCs/>
        </w:rPr>
        <w:lastRenderedPageBreak/>
        <w:t>1.</w:t>
      </w:r>
      <w:r w:rsidR="000B2F70">
        <w:rPr>
          <w:b/>
          <w:bCs/>
        </w:rPr>
        <w:t>6</w:t>
      </w:r>
      <w:r w:rsidRPr="005E24AD">
        <w:rPr>
          <w:b/>
          <w:bCs/>
        </w:rPr>
        <w:t xml:space="preserve"> </w:t>
      </w:r>
      <w:r w:rsidR="00002EF6" w:rsidRPr="00002EF6">
        <w:rPr>
          <w:b/>
          <w:bCs/>
        </w:rPr>
        <w:t xml:space="preserve">Informational Submittals </w:t>
      </w:r>
      <w:r w:rsidR="00002EF6" w:rsidRPr="005E24AD">
        <w:rPr>
          <w:b/>
          <w:bCs/>
        </w:rPr>
        <w:t xml:space="preserve"> </w:t>
      </w:r>
    </w:p>
    <w:p w14:paraId="0D26565E" w14:textId="3B9F9FEB" w:rsidR="00002EF6" w:rsidRPr="00002EF6" w:rsidRDefault="005E24AD" w:rsidP="00E57F3A">
      <w:pPr>
        <w:pStyle w:val="BodyText"/>
        <w:tabs>
          <w:tab w:val="left" w:pos="180"/>
          <w:tab w:val="left" w:pos="360"/>
          <w:tab w:val="left" w:pos="720"/>
          <w:tab w:val="left" w:pos="1080"/>
        </w:tabs>
        <w:ind w:left="720"/>
      </w:pPr>
      <w:r w:rsidRPr="005E24AD">
        <w:rPr>
          <w:b/>
          <w:bCs/>
        </w:rPr>
        <w:t>A.</w:t>
      </w:r>
      <w:r w:rsidRPr="005E24AD">
        <w:t xml:space="preserve"> </w:t>
      </w:r>
      <w:r w:rsidR="00002EF6" w:rsidRPr="00002EF6">
        <w:t>Qualification Data: For professional engineer</w:t>
      </w:r>
      <w:r w:rsidR="00E57F3A">
        <w:t xml:space="preserve"> </w:t>
      </w:r>
      <w:r w:rsidR="00E57F3A" w:rsidRPr="00E57F3A">
        <w:t>responsible for delegated design</w:t>
      </w:r>
      <w:r w:rsidR="00002EF6" w:rsidRPr="00002EF6">
        <w:t>.</w:t>
      </w:r>
    </w:p>
    <w:p w14:paraId="3913ADE0" w14:textId="24C8DCCE" w:rsidR="00002EF6" w:rsidRPr="00002EF6" w:rsidRDefault="00002EF6" w:rsidP="000B2F70">
      <w:pPr>
        <w:pStyle w:val="BodyText"/>
        <w:tabs>
          <w:tab w:val="left" w:pos="180"/>
          <w:tab w:val="left" w:pos="360"/>
          <w:tab w:val="left" w:pos="720"/>
          <w:tab w:val="left" w:pos="1080"/>
        </w:tabs>
        <w:ind w:left="720"/>
      </w:pPr>
      <w:r w:rsidRPr="00002EF6">
        <w:rPr>
          <w:b/>
          <w:bCs/>
        </w:rPr>
        <w:t>B.</w:t>
      </w:r>
      <w:r>
        <w:t xml:space="preserve"> </w:t>
      </w:r>
      <w:r w:rsidRPr="00002EF6">
        <w:t>Welding certificates.</w:t>
      </w:r>
    </w:p>
    <w:p w14:paraId="1D9CB4A7" w14:textId="6A76F750" w:rsidR="005E24AD" w:rsidRDefault="000B2F70" w:rsidP="0054130A">
      <w:pPr>
        <w:pStyle w:val="BodyText"/>
        <w:tabs>
          <w:tab w:val="left" w:pos="180"/>
          <w:tab w:val="left" w:pos="360"/>
          <w:tab w:val="left" w:pos="720"/>
          <w:tab w:val="left" w:pos="1080"/>
        </w:tabs>
        <w:ind w:left="720"/>
      </w:pPr>
      <w:r>
        <w:rPr>
          <w:b/>
          <w:bCs/>
        </w:rPr>
        <w:t>C</w:t>
      </w:r>
      <w:r w:rsidR="00002EF6" w:rsidRPr="00002EF6">
        <w:rPr>
          <w:b/>
          <w:bCs/>
        </w:rPr>
        <w:t>.</w:t>
      </w:r>
      <w:r w:rsidR="00002EF6">
        <w:t xml:space="preserve"> </w:t>
      </w:r>
      <w:r w:rsidRPr="000B2F70">
        <w:t xml:space="preserve">Product Test Reports: </w:t>
      </w:r>
      <w:r w:rsidR="0054130A" w:rsidRPr="0054130A">
        <w:t>Based on evaluation of comprehensive tests performed by a qualified testing agency, according to ASTM E894 and ASTM E935. In lieu of product test reports, calculations signed and sealed by a professional engineer demonstrating railing and connection capacity are acceptable.</w:t>
      </w:r>
    </w:p>
    <w:p w14:paraId="3C01CFB9" w14:textId="24724C62" w:rsidR="00002EF6" w:rsidRDefault="00002EF6" w:rsidP="00002EF6">
      <w:pPr>
        <w:pStyle w:val="BodyText"/>
        <w:tabs>
          <w:tab w:val="left" w:pos="180"/>
          <w:tab w:val="left" w:pos="360"/>
          <w:tab w:val="left" w:pos="720"/>
          <w:tab w:val="left" w:pos="1080"/>
        </w:tabs>
        <w:ind w:left="720"/>
      </w:pPr>
    </w:p>
    <w:p w14:paraId="62161237" w14:textId="6E93E98F" w:rsidR="00002EF6" w:rsidRPr="005E24AD" w:rsidRDefault="00002EF6" w:rsidP="00002EF6">
      <w:pPr>
        <w:pStyle w:val="BodyText"/>
        <w:tabs>
          <w:tab w:val="left" w:pos="180"/>
          <w:tab w:val="left" w:pos="360"/>
          <w:tab w:val="left" w:pos="720"/>
          <w:tab w:val="left" w:pos="1080"/>
        </w:tabs>
        <w:ind w:left="360"/>
        <w:rPr>
          <w:b/>
          <w:bCs/>
        </w:rPr>
      </w:pPr>
      <w:r w:rsidRPr="005E24AD">
        <w:rPr>
          <w:b/>
          <w:bCs/>
        </w:rPr>
        <w:t>1.</w:t>
      </w:r>
      <w:r w:rsidR="000B2F70">
        <w:rPr>
          <w:b/>
          <w:bCs/>
        </w:rPr>
        <w:t>7</w:t>
      </w:r>
      <w:r w:rsidRPr="005E24AD">
        <w:rPr>
          <w:b/>
          <w:bCs/>
        </w:rPr>
        <w:t xml:space="preserve"> </w:t>
      </w:r>
      <w:r>
        <w:rPr>
          <w:b/>
          <w:bCs/>
        </w:rPr>
        <w:t>Quality Assurance</w:t>
      </w:r>
      <w:r w:rsidRPr="00002EF6">
        <w:rPr>
          <w:b/>
          <w:bCs/>
        </w:rPr>
        <w:t xml:space="preserve"> </w:t>
      </w:r>
      <w:r w:rsidRPr="005E24AD">
        <w:rPr>
          <w:b/>
          <w:bCs/>
        </w:rPr>
        <w:t xml:space="preserve"> </w:t>
      </w:r>
    </w:p>
    <w:p w14:paraId="4E10BFB8" w14:textId="01604496" w:rsidR="00002EF6" w:rsidRPr="00002EF6" w:rsidRDefault="00002EF6" w:rsidP="00002EF6">
      <w:pPr>
        <w:pStyle w:val="BodyText"/>
        <w:tabs>
          <w:tab w:val="left" w:pos="180"/>
          <w:tab w:val="left" w:pos="360"/>
          <w:tab w:val="left" w:pos="720"/>
          <w:tab w:val="left" w:pos="1080"/>
        </w:tabs>
        <w:ind w:left="720"/>
      </w:pPr>
      <w:r w:rsidRPr="005E24AD">
        <w:rPr>
          <w:b/>
          <w:bCs/>
        </w:rPr>
        <w:t>A.</w:t>
      </w:r>
      <w:r w:rsidRPr="005E24AD">
        <w:t xml:space="preserve"> </w:t>
      </w:r>
      <w:r w:rsidRPr="00002EF6">
        <w:t>Welding Qualifications: Qualify procedures and personnel according to the following:</w:t>
      </w:r>
    </w:p>
    <w:p w14:paraId="7397CA49" w14:textId="7359EABC" w:rsidR="00002EF6" w:rsidRPr="00002EF6" w:rsidRDefault="00002EF6" w:rsidP="0054130A">
      <w:pPr>
        <w:pStyle w:val="BodyText"/>
        <w:tabs>
          <w:tab w:val="left" w:pos="180"/>
          <w:tab w:val="left" w:pos="360"/>
          <w:tab w:val="left" w:pos="720"/>
          <w:tab w:val="left" w:pos="1080"/>
        </w:tabs>
        <w:ind w:left="1080"/>
      </w:pPr>
      <w:r w:rsidRPr="00002EF6">
        <w:rPr>
          <w:b/>
          <w:bCs/>
        </w:rPr>
        <w:t>1.</w:t>
      </w:r>
      <w:r>
        <w:t xml:space="preserve"> </w:t>
      </w:r>
      <w:r w:rsidR="0054130A" w:rsidRPr="0054130A">
        <w:t>AWS D1.2/D1.2M, "Structural Welding Code - Aluminum."</w:t>
      </w:r>
    </w:p>
    <w:p w14:paraId="4E2DF288" w14:textId="77777777" w:rsidR="00002EF6" w:rsidRDefault="00002EF6" w:rsidP="00002EF6">
      <w:pPr>
        <w:pStyle w:val="BodyText"/>
        <w:tabs>
          <w:tab w:val="left" w:pos="180"/>
          <w:tab w:val="left" w:pos="360"/>
          <w:tab w:val="left" w:pos="720"/>
          <w:tab w:val="left" w:pos="1080"/>
        </w:tabs>
        <w:ind w:left="720"/>
      </w:pPr>
    </w:p>
    <w:p w14:paraId="1F338D29" w14:textId="5185596D" w:rsidR="00002EF6" w:rsidRPr="00002EF6" w:rsidRDefault="00002EF6" w:rsidP="00002EF6">
      <w:pPr>
        <w:pStyle w:val="BodyText"/>
        <w:tabs>
          <w:tab w:val="left" w:pos="180"/>
          <w:tab w:val="left" w:pos="360"/>
          <w:tab w:val="left" w:pos="720"/>
          <w:tab w:val="left" w:pos="1080"/>
        </w:tabs>
        <w:ind w:left="360"/>
        <w:rPr>
          <w:b/>
          <w:bCs/>
        </w:rPr>
      </w:pPr>
      <w:r w:rsidRPr="00002EF6">
        <w:rPr>
          <w:b/>
          <w:bCs/>
        </w:rPr>
        <w:t>1.</w:t>
      </w:r>
      <w:r w:rsidR="00D104B5">
        <w:rPr>
          <w:b/>
          <w:bCs/>
        </w:rPr>
        <w:t>8</w:t>
      </w:r>
      <w:r w:rsidRPr="00002EF6">
        <w:rPr>
          <w:b/>
          <w:bCs/>
        </w:rPr>
        <w:t xml:space="preserve"> </w:t>
      </w:r>
      <w:r w:rsidR="00D104B5">
        <w:rPr>
          <w:b/>
          <w:bCs/>
        </w:rPr>
        <w:t>Preconstruction Testing</w:t>
      </w:r>
      <w:r w:rsidRPr="00002EF6">
        <w:rPr>
          <w:b/>
          <w:bCs/>
        </w:rPr>
        <w:t xml:space="preserve"> </w:t>
      </w:r>
    </w:p>
    <w:p w14:paraId="1BD2E5D0" w14:textId="619686E5" w:rsidR="00D104B5" w:rsidRPr="0054130A" w:rsidRDefault="00002EF6" w:rsidP="0054130A">
      <w:pPr>
        <w:pStyle w:val="BodyText"/>
        <w:tabs>
          <w:tab w:val="left" w:pos="180"/>
          <w:tab w:val="left" w:pos="360"/>
          <w:tab w:val="left" w:pos="720"/>
          <w:tab w:val="left" w:pos="1080"/>
        </w:tabs>
        <w:ind w:left="720"/>
        <w:rPr>
          <w:bCs/>
        </w:rPr>
      </w:pPr>
      <w:r w:rsidRPr="00002EF6">
        <w:rPr>
          <w:b/>
        </w:rPr>
        <w:t>A.</w:t>
      </w:r>
      <w:r>
        <w:t xml:space="preserve"> </w:t>
      </w:r>
      <w:r w:rsidR="00D104B5" w:rsidRPr="00D104B5">
        <w:t xml:space="preserve">Preconstruction Testing Service: </w:t>
      </w:r>
      <w:r w:rsidR="0054130A" w:rsidRPr="0054130A">
        <w:rPr>
          <w:bCs/>
        </w:rPr>
        <w:t>Owner will engage a qualified testing agency to perform preconstruction testing on laboratory mockups. Payment for these services will be made [</w:t>
      </w:r>
      <w:r w:rsidR="0054130A" w:rsidRPr="0054130A">
        <w:rPr>
          <w:b/>
          <w:bCs/>
        </w:rPr>
        <w:t>by Owner</w:t>
      </w:r>
      <w:r w:rsidR="0054130A" w:rsidRPr="0054130A">
        <w:rPr>
          <w:bCs/>
        </w:rPr>
        <w:t>] [</w:t>
      </w:r>
      <w:r w:rsidR="0054130A" w:rsidRPr="0054130A">
        <w:rPr>
          <w:b/>
          <w:bCs/>
        </w:rPr>
        <w:t>from the testing and inspecting allowance, as authorized by Change Orders</w:t>
      </w:r>
      <w:r w:rsidR="0054130A" w:rsidRPr="0054130A">
        <w:rPr>
          <w:bCs/>
        </w:rPr>
        <w:t>] [</w:t>
      </w:r>
      <w:r w:rsidR="0054130A" w:rsidRPr="0054130A">
        <w:rPr>
          <w:b/>
          <w:bCs/>
        </w:rPr>
        <w:t>by Contractor</w:t>
      </w:r>
      <w:r w:rsidR="0054130A" w:rsidRPr="0054130A">
        <w:rPr>
          <w:bCs/>
        </w:rPr>
        <w:t>]. Retesting of products that fail to meet specified requirements shall be done at Contractor's expense.</w:t>
      </w:r>
    </w:p>
    <w:p w14:paraId="7CCCE0AB" w14:textId="77777777" w:rsidR="0054130A" w:rsidRPr="0054130A" w:rsidRDefault="00D104B5" w:rsidP="0054130A">
      <w:pPr>
        <w:pStyle w:val="BodyText"/>
        <w:tabs>
          <w:tab w:val="left" w:pos="180"/>
          <w:tab w:val="left" w:pos="360"/>
          <w:tab w:val="left" w:pos="720"/>
          <w:tab w:val="left" w:pos="1080"/>
        </w:tabs>
        <w:ind w:left="1080"/>
      </w:pPr>
      <w:r w:rsidRPr="00D104B5">
        <w:rPr>
          <w:b/>
          <w:bCs/>
        </w:rPr>
        <w:t>1.</w:t>
      </w:r>
      <w:r>
        <w:t xml:space="preserve"> </w:t>
      </w:r>
      <w:r w:rsidR="0054130A" w:rsidRPr="0054130A">
        <w:t>Build laboratory mockups at testing agency facility; use personnel, materials, and methods of construction that will be used at Project site.</w:t>
      </w:r>
    </w:p>
    <w:p w14:paraId="5AD3FCBA" w14:textId="2A695210" w:rsidR="0054130A" w:rsidRPr="0054130A" w:rsidRDefault="0054130A" w:rsidP="0054130A">
      <w:pPr>
        <w:pStyle w:val="BodyText"/>
        <w:tabs>
          <w:tab w:val="left" w:pos="180"/>
          <w:tab w:val="left" w:pos="360"/>
          <w:tab w:val="left" w:pos="720"/>
          <w:tab w:val="left" w:pos="1080"/>
        </w:tabs>
        <w:ind w:left="1080"/>
      </w:pPr>
      <w:r w:rsidRPr="00472F06">
        <w:rPr>
          <w:b/>
          <w:bCs/>
        </w:rPr>
        <w:t>2.</w:t>
      </w:r>
      <w:r>
        <w:t xml:space="preserve"> </w:t>
      </w:r>
      <w:r w:rsidRPr="0054130A">
        <w:t>Test railings according to ASTM E894 and ASTM E935.</w:t>
      </w:r>
    </w:p>
    <w:p w14:paraId="1193481C" w14:textId="07258A55" w:rsidR="0054130A" w:rsidRPr="0054130A" w:rsidRDefault="0054130A" w:rsidP="0054130A">
      <w:pPr>
        <w:pStyle w:val="BodyText"/>
        <w:tabs>
          <w:tab w:val="left" w:pos="180"/>
          <w:tab w:val="left" w:pos="360"/>
          <w:tab w:val="left" w:pos="720"/>
          <w:tab w:val="left" w:pos="1080"/>
        </w:tabs>
        <w:ind w:left="1080"/>
      </w:pPr>
      <w:r w:rsidRPr="00472F06">
        <w:rPr>
          <w:b/>
          <w:bCs/>
        </w:rPr>
        <w:t>3.</w:t>
      </w:r>
      <w:r>
        <w:t xml:space="preserve"> </w:t>
      </w:r>
      <w:r w:rsidRPr="0054130A">
        <w:t>Notify Architect [</w:t>
      </w:r>
      <w:r w:rsidRPr="0054130A">
        <w:rPr>
          <w:b/>
        </w:rPr>
        <w:t>seven</w:t>
      </w:r>
      <w:r w:rsidRPr="0054130A">
        <w:t>] &lt;</w:t>
      </w:r>
      <w:r w:rsidRPr="0054130A">
        <w:rPr>
          <w:b/>
        </w:rPr>
        <w:t>Insert number</w:t>
      </w:r>
      <w:r w:rsidRPr="0054130A">
        <w:t>&gt; days in advance of the dates and times when laboratory mockups will be tested.</w:t>
      </w:r>
    </w:p>
    <w:p w14:paraId="2BF16EAC" w14:textId="5A421A29" w:rsidR="00061FAC" w:rsidRDefault="00061FAC" w:rsidP="0054130A">
      <w:pPr>
        <w:pStyle w:val="BodyText"/>
        <w:tabs>
          <w:tab w:val="left" w:pos="180"/>
          <w:tab w:val="left" w:pos="360"/>
          <w:tab w:val="left" w:pos="720"/>
          <w:tab w:val="left" w:pos="1080"/>
        </w:tabs>
        <w:ind w:left="1080"/>
      </w:pPr>
    </w:p>
    <w:p w14:paraId="7B5E3032" w14:textId="01AE4183" w:rsidR="00D104B5" w:rsidRPr="00002EF6" w:rsidRDefault="00D104B5" w:rsidP="00D104B5">
      <w:pPr>
        <w:pStyle w:val="BodyText"/>
        <w:tabs>
          <w:tab w:val="left" w:pos="180"/>
          <w:tab w:val="left" w:pos="360"/>
          <w:tab w:val="left" w:pos="720"/>
          <w:tab w:val="left" w:pos="1080"/>
        </w:tabs>
        <w:ind w:left="360"/>
        <w:rPr>
          <w:b/>
          <w:bCs/>
        </w:rPr>
      </w:pPr>
      <w:r w:rsidRPr="00002EF6">
        <w:rPr>
          <w:b/>
          <w:bCs/>
        </w:rPr>
        <w:t>1.</w:t>
      </w:r>
      <w:r>
        <w:rPr>
          <w:b/>
          <w:bCs/>
        </w:rPr>
        <w:t>9</w:t>
      </w:r>
      <w:r w:rsidRPr="00002EF6">
        <w:rPr>
          <w:b/>
          <w:bCs/>
        </w:rPr>
        <w:t xml:space="preserve"> </w:t>
      </w:r>
      <w:r>
        <w:rPr>
          <w:b/>
          <w:bCs/>
        </w:rPr>
        <w:t>Field Conditions</w:t>
      </w:r>
      <w:r w:rsidRPr="00002EF6">
        <w:rPr>
          <w:b/>
          <w:bCs/>
        </w:rPr>
        <w:t xml:space="preserve"> </w:t>
      </w:r>
    </w:p>
    <w:p w14:paraId="16179A35" w14:textId="397BE1E1" w:rsidR="00D104B5" w:rsidRPr="00D104B5" w:rsidRDefault="00D104B5" w:rsidP="00D104B5">
      <w:pPr>
        <w:pStyle w:val="BodyText"/>
        <w:tabs>
          <w:tab w:val="left" w:pos="180"/>
          <w:tab w:val="left" w:pos="360"/>
          <w:tab w:val="left" w:pos="720"/>
          <w:tab w:val="left" w:pos="1080"/>
        </w:tabs>
        <w:ind w:left="720"/>
      </w:pPr>
      <w:r w:rsidRPr="00D104B5">
        <w:rPr>
          <w:b/>
          <w:bCs/>
        </w:rPr>
        <w:t>A.</w:t>
      </w:r>
      <w:r>
        <w:t xml:space="preserve"> </w:t>
      </w:r>
      <w:r w:rsidRPr="00D104B5">
        <w:t xml:space="preserve">Field Measurements: </w:t>
      </w:r>
      <w:r w:rsidR="0054130A">
        <w:t>Verify actual locations of walls and other construction contiguous with balconies by field measurements before fabrication and indicate measurements on Shop Drawings. Field measurements/verifications are to be performed by the installer in the field if required.</w:t>
      </w:r>
    </w:p>
    <w:p w14:paraId="196BE506" w14:textId="77777777" w:rsidR="00D104B5" w:rsidRDefault="00D104B5" w:rsidP="00D104B5">
      <w:pPr>
        <w:pStyle w:val="BodyText"/>
        <w:tabs>
          <w:tab w:val="left" w:pos="180"/>
          <w:tab w:val="left" w:pos="360"/>
          <w:tab w:val="left" w:pos="720"/>
          <w:tab w:val="left" w:pos="1080"/>
        </w:tabs>
      </w:pPr>
    </w:p>
    <w:p w14:paraId="4CC30BA7" w14:textId="67EB815A" w:rsidR="00A95886" w:rsidRDefault="00A95886" w:rsidP="00A95886">
      <w:pPr>
        <w:pStyle w:val="BodyText"/>
        <w:tabs>
          <w:tab w:val="left" w:pos="180"/>
          <w:tab w:val="left" w:pos="360"/>
        </w:tabs>
        <w:ind w:left="90"/>
        <w:rPr>
          <w:b/>
          <w:bCs/>
        </w:rPr>
      </w:pPr>
      <w:r w:rsidRPr="00B32912">
        <w:rPr>
          <w:b/>
          <w:bCs/>
        </w:rPr>
        <w:t xml:space="preserve">Part </w:t>
      </w:r>
      <w:r w:rsidR="008F5191">
        <w:rPr>
          <w:b/>
          <w:bCs/>
        </w:rPr>
        <w:t>2</w:t>
      </w:r>
      <w:r w:rsidRPr="00B32912">
        <w:rPr>
          <w:b/>
          <w:bCs/>
        </w:rPr>
        <w:t xml:space="preserve"> – </w:t>
      </w:r>
      <w:r w:rsidR="008F5191">
        <w:rPr>
          <w:b/>
          <w:bCs/>
        </w:rPr>
        <w:t>Products</w:t>
      </w:r>
    </w:p>
    <w:p w14:paraId="50CE5759" w14:textId="77777777" w:rsidR="005454F3" w:rsidRPr="00B32912" w:rsidRDefault="005454F3" w:rsidP="00A95886">
      <w:pPr>
        <w:pStyle w:val="BodyText"/>
        <w:tabs>
          <w:tab w:val="left" w:pos="180"/>
          <w:tab w:val="left" w:pos="360"/>
        </w:tabs>
        <w:ind w:left="90"/>
        <w:rPr>
          <w:b/>
          <w:bCs/>
        </w:rPr>
      </w:pPr>
    </w:p>
    <w:p w14:paraId="57BEFCB5" w14:textId="27134ECD" w:rsidR="001554DD" w:rsidRPr="001554DD" w:rsidRDefault="001554DD" w:rsidP="0013038F">
      <w:pPr>
        <w:pStyle w:val="BodyText"/>
        <w:tabs>
          <w:tab w:val="left" w:pos="180"/>
          <w:tab w:val="left" w:pos="360"/>
        </w:tabs>
        <w:ind w:left="360"/>
        <w:rPr>
          <w:b/>
        </w:rPr>
      </w:pPr>
      <w:r w:rsidRPr="001554DD">
        <w:rPr>
          <w:b/>
        </w:rPr>
        <w:t>2.1 M</w:t>
      </w:r>
      <w:r w:rsidR="00002EF6">
        <w:rPr>
          <w:b/>
        </w:rPr>
        <w:t>anufacturers</w:t>
      </w:r>
      <w:r w:rsidRPr="001554DD">
        <w:rPr>
          <w:b/>
        </w:rPr>
        <w:t xml:space="preserve"> </w:t>
      </w:r>
    </w:p>
    <w:p w14:paraId="3C6CBC0D" w14:textId="4E7AD933" w:rsidR="00D104B5" w:rsidRPr="00D104B5" w:rsidRDefault="001554DD" w:rsidP="00D104B5">
      <w:pPr>
        <w:pStyle w:val="BodyText"/>
        <w:tabs>
          <w:tab w:val="left" w:pos="180"/>
          <w:tab w:val="left" w:pos="360"/>
          <w:tab w:val="left" w:pos="720"/>
        </w:tabs>
        <w:ind w:left="720"/>
      </w:pPr>
      <w:r w:rsidRPr="001554DD">
        <w:rPr>
          <w:b/>
          <w:bCs/>
        </w:rPr>
        <w:t>A.</w:t>
      </w:r>
      <w:r>
        <w:t xml:space="preserve"> </w:t>
      </w:r>
      <w:r w:rsidR="00B32BF6" w:rsidRPr="00CE324F">
        <w:t>Construction Specialties, Inc. Melissa, TX</w:t>
      </w:r>
    </w:p>
    <w:p w14:paraId="327712B8" w14:textId="42AE617F" w:rsidR="00D104B5" w:rsidRPr="00D104B5" w:rsidRDefault="00D104B5" w:rsidP="00D104B5">
      <w:pPr>
        <w:pStyle w:val="BodyText"/>
        <w:tabs>
          <w:tab w:val="left" w:pos="180"/>
          <w:tab w:val="left" w:pos="360"/>
          <w:tab w:val="left" w:pos="720"/>
        </w:tabs>
        <w:ind w:left="720"/>
      </w:pPr>
      <w:r>
        <w:rPr>
          <w:b/>
          <w:bCs/>
        </w:rPr>
        <w:t xml:space="preserve">B. </w:t>
      </w:r>
      <w:r w:rsidRPr="00D104B5">
        <w:t>Source Limitations: Obtain each type of balcony from single source from single manufacturer.</w:t>
      </w:r>
    </w:p>
    <w:p w14:paraId="7ECEFE6D" w14:textId="1D15E813" w:rsidR="00002EF6" w:rsidRDefault="00002EF6" w:rsidP="00D104B5">
      <w:pPr>
        <w:pStyle w:val="BodyText"/>
        <w:tabs>
          <w:tab w:val="left" w:pos="180"/>
          <w:tab w:val="left" w:pos="360"/>
          <w:tab w:val="left" w:pos="720"/>
        </w:tabs>
        <w:ind w:left="720"/>
        <w:rPr>
          <w:b/>
          <w:bCs/>
        </w:rPr>
      </w:pPr>
    </w:p>
    <w:p w14:paraId="154BD8AA" w14:textId="784E2FA1" w:rsidR="00A95886" w:rsidRPr="00B32912" w:rsidRDefault="00A95886" w:rsidP="00B32912">
      <w:pPr>
        <w:pStyle w:val="BodyText"/>
        <w:ind w:left="187" w:firstLine="187"/>
        <w:rPr>
          <w:b/>
          <w:bCs/>
        </w:rPr>
      </w:pPr>
      <w:r w:rsidRPr="00B32912">
        <w:rPr>
          <w:b/>
          <w:bCs/>
        </w:rPr>
        <w:t xml:space="preserve">2.2 </w:t>
      </w:r>
      <w:r w:rsidR="0030636F" w:rsidRPr="0030636F">
        <w:rPr>
          <w:b/>
          <w:bCs/>
        </w:rPr>
        <w:t>Performance Requirements</w:t>
      </w:r>
    </w:p>
    <w:p w14:paraId="62399AE9" w14:textId="667BA7B2" w:rsidR="0030636F" w:rsidRDefault="00A95886" w:rsidP="0054130A">
      <w:pPr>
        <w:pStyle w:val="BodyText"/>
        <w:tabs>
          <w:tab w:val="left" w:pos="180"/>
          <w:tab w:val="left" w:pos="360"/>
          <w:tab w:val="left" w:pos="720"/>
        </w:tabs>
        <w:ind w:left="720" w:hanging="630"/>
      </w:pPr>
      <w:r>
        <w:tab/>
      </w:r>
      <w:r>
        <w:tab/>
      </w:r>
      <w:r>
        <w:tab/>
      </w:r>
      <w:r w:rsidRPr="00266ACC">
        <w:rPr>
          <w:b/>
          <w:bCs/>
        </w:rPr>
        <w:t>A.</w:t>
      </w:r>
      <w:r>
        <w:t xml:space="preserve"> </w:t>
      </w:r>
      <w:r w:rsidR="0030636F" w:rsidRPr="0030636F">
        <w:t xml:space="preserve">Delegated Design: </w:t>
      </w:r>
      <w:r w:rsidR="0054130A" w:rsidRPr="0054130A">
        <w:t>Engage a qualified professional engineer, as defined in Section</w:t>
      </w:r>
      <w:r w:rsidR="0054130A" w:rsidRPr="0054130A">
        <w:rPr>
          <w:b/>
          <w:bCs/>
        </w:rPr>
        <w:t> </w:t>
      </w:r>
      <w:r w:rsidR="0054130A" w:rsidRPr="0054130A">
        <w:t>014000 "Quality Requirements," to design balcony systems</w:t>
      </w:r>
    </w:p>
    <w:p w14:paraId="461C3D46" w14:textId="749904B2" w:rsidR="0030636F" w:rsidRDefault="0030636F" w:rsidP="0054130A">
      <w:pPr>
        <w:pStyle w:val="BodyText"/>
        <w:tabs>
          <w:tab w:val="left" w:pos="180"/>
          <w:tab w:val="left" w:pos="360"/>
          <w:tab w:val="left" w:pos="720"/>
        </w:tabs>
        <w:ind w:left="720"/>
      </w:pPr>
      <w:r w:rsidRPr="004135FE">
        <w:rPr>
          <w:b/>
          <w:bCs/>
        </w:rPr>
        <w:t>B.</w:t>
      </w:r>
      <w:r>
        <w:t xml:space="preserve"> </w:t>
      </w:r>
      <w:r w:rsidRPr="0030636F">
        <w:t>General</w:t>
      </w:r>
      <w:r w:rsidR="00D104B5" w:rsidRPr="00D104B5">
        <w:t xml:space="preserve">: </w:t>
      </w:r>
      <w:r w:rsidR="0054130A" w:rsidRPr="0054130A">
        <w:t>In engineering balconies and railings to withstand structural loads indicated, determine allowable design working stresses of railing materials based on the following:</w:t>
      </w:r>
    </w:p>
    <w:p w14:paraId="3480472E" w14:textId="1143D1F7" w:rsidR="004135FE" w:rsidRDefault="0030636F" w:rsidP="0054130A">
      <w:pPr>
        <w:pStyle w:val="BodyText"/>
        <w:tabs>
          <w:tab w:val="left" w:pos="180"/>
          <w:tab w:val="left" w:pos="360"/>
          <w:tab w:val="left" w:pos="720"/>
        </w:tabs>
        <w:ind w:left="1080"/>
      </w:pPr>
      <w:r w:rsidRPr="004135FE">
        <w:rPr>
          <w:b/>
          <w:bCs/>
        </w:rPr>
        <w:t>1.</w:t>
      </w:r>
      <w:r w:rsidR="004135FE">
        <w:t xml:space="preserve"> </w:t>
      </w:r>
      <w:r w:rsidR="0054130A" w:rsidRPr="0054130A">
        <w:t>Aluminum: Current edition of the Aluminum Design Manual</w:t>
      </w:r>
    </w:p>
    <w:p w14:paraId="16B6673C" w14:textId="6C0309C9" w:rsidR="0030636F" w:rsidRDefault="0030636F" w:rsidP="004135FE">
      <w:pPr>
        <w:pStyle w:val="BodyText"/>
        <w:tabs>
          <w:tab w:val="left" w:pos="180"/>
          <w:tab w:val="left" w:pos="360"/>
          <w:tab w:val="left" w:pos="720"/>
        </w:tabs>
        <w:ind w:left="720"/>
      </w:pPr>
      <w:r w:rsidRPr="004135FE">
        <w:rPr>
          <w:b/>
          <w:bCs/>
        </w:rPr>
        <w:t>C.</w:t>
      </w:r>
      <w:r w:rsidR="004135FE">
        <w:t xml:space="preserve"> </w:t>
      </w:r>
      <w:r w:rsidRPr="0030636F">
        <w:t xml:space="preserve">Structural Performance: </w:t>
      </w:r>
    </w:p>
    <w:p w14:paraId="21EF60B3" w14:textId="77777777" w:rsidR="00D104B5" w:rsidRPr="00D104B5" w:rsidRDefault="0030636F" w:rsidP="00D104B5">
      <w:pPr>
        <w:pStyle w:val="BodyText"/>
        <w:tabs>
          <w:tab w:val="left" w:pos="180"/>
          <w:tab w:val="left" w:pos="360"/>
          <w:tab w:val="left" w:pos="720"/>
        </w:tabs>
        <w:ind w:left="1080"/>
      </w:pPr>
      <w:r w:rsidRPr="004135FE">
        <w:rPr>
          <w:b/>
          <w:bCs/>
        </w:rPr>
        <w:t>1.</w:t>
      </w:r>
      <w:r>
        <w:t xml:space="preserve"> </w:t>
      </w:r>
      <w:r w:rsidR="00D104B5" w:rsidRPr="00D104B5">
        <w:t>Balcony Platform:</w:t>
      </w:r>
    </w:p>
    <w:p w14:paraId="1068E067" w14:textId="0FC01166" w:rsidR="0054130A" w:rsidRPr="0054130A" w:rsidRDefault="0054130A" w:rsidP="0054130A">
      <w:pPr>
        <w:pStyle w:val="BodyText"/>
        <w:tabs>
          <w:tab w:val="left" w:pos="180"/>
          <w:tab w:val="left" w:pos="360"/>
          <w:tab w:val="left" w:pos="720"/>
        </w:tabs>
        <w:ind w:left="1530"/>
      </w:pPr>
      <w:r w:rsidRPr="0054130A">
        <w:rPr>
          <w:b/>
          <w:bCs/>
        </w:rPr>
        <w:t>a.</w:t>
      </w:r>
      <w:r>
        <w:t xml:space="preserve"> </w:t>
      </w:r>
      <w:r w:rsidRPr="0054130A">
        <w:t>Uniform load of 60 lbf/sq. ft. (293 kg/sq.</w:t>
      </w:r>
      <w:r w:rsidRPr="0054130A">
        <w:rPr>
          <w:bCs/>
        </w:rPr>
        <w:t> </w:t>
      </w:r>
      <w:r w:rsidRPr="0054130A">
        <w:t>m).</w:t>
      </w:r>
    </w:p>
    <w:p w14:paraId="22757842" w14:textId="39F9B8DD" w:rsidR="0054130A" w:rsidRPr="0054130A" w:rsidRDefault="0054130A" w:rsidP="0054130A">
      <w:pPr>
        <w:pStyle w:val="BodyText"/>
        <w:tabs>
          <w:tab w:val="left" w:pos="180"/>
          <w:tab w:val="left" w:pos="360"/>
          <w:tab w:val="left" w:pos="720"/>
        </w:tabs>
        <w:ind w:left="1530"/>
      </w:pPr>
      <w:r w:rsidRPr="0054130A">
        <w:rPr>
          <w:b/>
          <w:bCs/>
        </w:rPr>
        <w:t>b.</w:t>
      </w:r>
      <w:r>
        <w:t xml:space="preserve"> </w:t>
      </w:r>
      <w:r w:rsidRPr="0054130A">
        <w:t>Point load of &lt;</w:t>
      </w:r>
      <w:r w:rsidRPr="0054130A">
        <w:rPr>
          <w:b/>
        </w:rPr>
        <w:t xml:space="preserve">Insert </w:t>
      </w:r>
      <w:proofErr w:type="spellStart"/>
      <w:r w:rsidRPr="0054130A">
        <w:rPr>
          <w:b/>
        </w:rPr>
        <w:t>lb</w:t>
      </w:r>
      <w:proofErr w:type="spellEnd"/>
      <w:r w:rsidRPr="0054130A">
        <w:rPr>
          <w:b/>
        </w:rPr>
        <w:t xml:space="preserve"> (0.89 kg)</w:t>
      </w:r>
      <w:r w:rsidRPr="0054130A">
        <w:t>&gt;.</w:t>
      </w:r>
    </w:p>
    <w:p w14:paraId="749A005B" w14:textId="06C20A99" w:rsidR="00D104B5" w:rsidRPr="00D104B5" w:rsidRDefault="0021745D" w:rsidP="00D104B5">
      <w:pPr>
        <w:pStyle w:val="BodyText"/>
        <w:tabs>
          <w:tab w:val="left" w:pos="180"/>
          <w:tab w:val="left" w:pos="360"/>
          <w:tab w:val="left" w:pos="720"/>
        </w:tabs>
        <w:ind w:left="1080"/>
      </w:pPr>
      <w:r w:rsidRPr="0021745D">
        <w:rPr>
          <w:b/>
          <w:bCs/>
        </w:rPr>
        <w:t>2.</w:t>
      </w:r>
      <w:r>
        <w:t xml:space="preserve"> </w:t>
      </w:r>
      <w:r w:rsidR="00D104B5" w:rsidRPr="00D104B5">
        <w:t>Railings</w:t>
      </w:r>
      <w:r w:rsidR="0054130A" w:rsidRPr="0054130A">
        <w:t xml:space="preserve"> </w:t>
      </w:r>
      <w:r w:rsidR="0054130A">
        <w:t>including attachment to building construction, shall withstand the effects of gravity loads and the following loads and stresses within limits and under conditions indicated:</w:t>
      </w:r>
    </w:p>
    <w:p w14:paraId="3D53EC2B" w14:textId="77777777" w:rsidR="0054130A" w:rsidRPr="0054130A" w:rsidRDefault="0021745D" w:rsidP="0054130A">
      <w:pPr>
        <w:pStyle w:val="BodyText"/>
        <w:tabs>
          <w:tab w:val="left" w:pos="180"/>
          <w:tab w:val="left" w:pos="360"/>
          <w:tab w:val="left" w:pos="720"/>
        </w:tabs>
        <w:ind w:left="1530"/>
      </w:pPr>
      <w:r w:rsidRPr="0021745D">
        <w:rPr>
          <w:b/>
          <w:bCs/>
        </w:rPr>
        <w:t>a.</w:t>
      </w:r>
      <w:r>
        <w:t xml:space="preserve"> </w:t>
      </w:r>
      <w:r w:rsidR="00D104B5" w:rsidRPr="00D104B5">
        <w:t xml:space="preserve">Uniform load </w:t>
      </w:r>
      <w:r w:rsidR="0054130A" w:rsidRPr="0054130A">
        <w:t xml:space="preserve">of 50 lbf/ft. (0.73 </w:t>
      </w:r>
      <w:proofErr w:type="spellStart"/>
      <w:r w:rsidR="0054130A" w:rsidRPr="0054130A">
        <w:t>kN</w:t>
      </w:r>
      <w:proofErr w:type="spellEnd"/>
      <w:r w:rsidR="0054130A" w:rsidRPr="0054130A">
        <w:t>/m) applied in any direction.</w:t>
      </w:r>
    </w:p>
    <w:p w14:paraId="57981086" w14:textId="7E87C7D2" w:rsidR="0054130A" w:rsidRPr="0054130A" w:rsidRDefault="0054130A" w:rsidP="0054130A">
      <w:pPr>
        <w:pStyle w:val="BodyText"/>
        <w:tabs>
          <w:tab w:val="left" w:pos="180"/>
          <w:tab w:val="left" w:pos="360"/>
          <w:tab w:val="left" w:pos="720"/>
        </w:tabs>
        <w:ind w:left="1530"/>
      </w:pPr>
      <w:r w:rsidRPr="0054130A">
        <w:rPr>
          <w:b/>
          <w:bCs/>
        </w:rPr>
        <w:t>b.</w:t>
      </w:r>
      <w:r>
        <w:t xml:space="preserve"> </w:t>
      </w:r>
      <w:r w:rsidRPr="0054130A">
        <w:t xml:space="preserve">Concentrated load of 200 lbf (0.89 </w:t>
      </w:r>
      <w:proofErr w:type="spellStart"/>
      <w:r w:rsidRPr="0054130A">
        <w:t>kN</w:t>
      </w:r>
      <w:proofErr w:type="spellEnd"/>
      <w:r w:rsidRPr="0054130A">
        <w:t>) applied in any direction.</w:t>
      </w:r>
    </w:p>
    <w:p w14:paraId="1ED55B82" w14:textId="6E462939" w:rsidR="00D104B5" w:rsidRPr="00D104B5" w:rsidRDefault="0054130A" w:rsidP="0054130A">
      <w:pPr>
        <w:pStyle w:val="BodyText"/>
        <w:tabs>
          <w:tab w:val="left" w:pos="180"/>
          <w:tab w:val="left" w:pos="360"/>
          <w:tab w:val="left" w:pos="720"/>
        </w:tabs>
        <w:ind w:left="1530"/>
      </w:pPr>
      <w:r w:rsidRPr="0054130A">
        <w:rPr>
          <w:b/>
          <w:bCs/>
        </w:rPr>
        <w:t>c.</w:t>
      </w:r>
      <w:r>
        <w:t xml:space="preserve"> </w:t>
      </w:r>
      <w:r w:rsidRPr="0054130A">
        <w:t>Uniform and concentrated loads need not be assumed to act concurrently.</w:t>
      </w:r>
    </w:p>
    <w:p w14:paraId="7A244617" w14:textId="0EE39C7A" w:rsidR="00D104B5" w:rsidRPr="00D104B5" w:rsidRDefault="0021745D" w:rsidP="0021745D">
      <w:pPr>
        <w:pStyle w:val="BodyText"/>
        <w:tabs>
          <w:tab w:val="left" w:pos="180"/>
          <w:tab w:val="left" w:pos="360"/>
          <w:tab w:val="left" w:pos="720"/>
        </w:tabs>
        <w:ind w:left="1080"/>
      </w:pPr>
      <w:r w:rsidRPr="0021745D">
        <w:rPr>
          <w:b/>
          <w:bCs/>
        </w:rPr>
        <w:t>3.</w:t>
      </w:r>
      <w:r>
        <w:t xml:space="preserve"> </w:t>
      </w:r>
      <w:r w:rsidR="00D104B5" w:rsidRPr="00D104B5">
        <w:t>Railing Infill:</w:t>
      </w:r>
    </w:p>
    <w:p w14:paraId="63EE1F62" w14:textId="77777777" w:rsidR="0054130A" w:rsidRPr="0054130A" w:rsidRDefault="0021745D" w:rsidP="0054130A">
      <w:pPr>
        <w:pStyle w:val="BodyText"/>
        <w:tabs>
          <w:tab w:val="left" w:pos="180"/>
          <w:tab w:val="left" w:pos="360"/>
          <w:tab w:val="left" w:pos="720"/>
        </w:tabs>
        <w:ind w:left="1530"/>
      </w:pPr>
      <w:r w:rsidRPr="0021745D">
        <w:rPr>
          <w:b/>
          <w:bCs/>
        </w:rPr>
        <w:t>a.</w:t>
      </w:r>
      <w:r>
        <w:t xml:space="preserve"> </w:t>
      </w:r>
      <w:r w:rsidR="00D104B5" w:rsidRPr="00D104B5">
        <w:t xml:space="preserve">Concentrated load </w:t>
      </w:r>
      <w:r w:rsidR="0054130A" w:rsidRPr="0054130A">
        <w:t xml:space="preserve">50 lbf (0.22 </w:t>
      </w:r>
      <w:proofErr w:type="spellStart"/>
      <w:r w:rsidR="0054130A" w:rsidRPr="0054130A">
        <w:t>kN</w:t>
      </w:r>
      <w:proofErr w:type="spellEnd"/>
      <w:r w:rsidR="0054130A" w:rsidRPr="0054130A">
        <w:t>) applied horizontally on an area of 1 sq. ft. (0.093 sq. m).</w:t>
      </w:r>
    </w:p>
    <w:p w14:paraId="4136EF48" w14:textId="41D39D4B" w:rsidR="0054130A" w:rsidRPr="0054130A" w:rsidRDefault="0054130A" w:rsidP="0054130A">
      <w:pPr>
        <w:pStyle w:val="BodyText"/>
        <w:tabs>
          <w:tab w:val="left" w:pos="180"/>
          <w:tab w:val="left" w:pos="360"/>
          <w:tab w:val="left" w:pos="720"/>
        </w:tabs>
        <w:ind w:left="1530"/>
      </w:pPr>
      <w:r w:rsidRPr="0054130A">
        <w:rPr>
          <w:b/>
          <w:bCs/>
        </w:rPr>
        <w:t>b.</w:t>
      </w:r>
      <w:r>
        <w:t xml:space="preserve"> </w:t>
      </w:r>
      <w:r w:rsidRPr="0054130A">
        <w:t>Infill load and other loads need not be assumed to act concurrently.</w:t>
      </w:r>
    </w:p>
    <w:p w14:paraId="3DF4A9A4" w14:textId="73868095" w:rsidR="00AF45FD" w:rsidRDefault="00AF45FD" w:rsidP="0054130A">
      <w:pPr>
        <w:pStyle w:val="BodyText"/>
        <w:tabs>
          <w:tab w:val="left" w:pos="180"/>
          <w:tab w:val="left" w:pos="360"/>
          <w:tab w:val="left" w:pos="720"/>
        </w:tabs>
        <w:ind w:left="1530"/>
        <w:rPr>
          <w:b/>
          <w:bCs/>
        </w:rPr>
      </w:pPr>
    </w:p>
    <w:p w14:paraId="45DBE691" w14:textId="01E4F666" w:rsidR="00D104B5" w:rsidRPr="00D104B5" w:rsidRDefault="0021745D" w:rsidP="0021745D">
      <w:pPr>
        <w:pStyle w:val="BodyText"/>
        <w:tabs>
          <w:tab w:val="left" w:pos="180"/>
          <w:tab w:val="left" w:pos="360"/>
          <w:tab w:val="left" w:pos="720"/>
        </w:tabs>
        <w:ind w:left="720"/>
      </w:pPr>
      <w:r w:rsidRPr="0021745D">
        <w:rPr>
          <w:b/>
          <w:bCs/>
        </w:rPr>
        <w:lastRenderedPageBreak/>
        <w:t>D.</w:t>
      </w:r>
      <w:r>
        <w:t xml:space="preserve"> </w:t>
      </w:r>
      <w:r w:rsidR="00D104B5" w:rsidRPr="00D104B5">
        <w:t xml:space="preserve">Thermal Movements: </w:t>
      </w:r>
      <w:r w:rsidR="00FC7CDA">
        <w:t>Allow for thermal movements from ambient and surface temperature changes acting on balconies and railings by preventing buckling, opening of joints, overstressing of components, failure of connections, and other detrimental effects.</w:t>
      </w:r>
    </w:p>
    <w:p w14:paraId="65E72A92" w14:textId="2C27FD0A" w:rsidR="00D104B5" w:rsidRPr="00D104B5" w:rsidRDefault="0021745D" w:rsidP="00FC7CDA">
      <w:pPr>
        <w:pStyle w:val="BodyText"/>
        <w:tabs>
          <w:tab w:val="left" w:pos="180"/>
          <w:tab w:val="left" w:pos="360"/>
          <w:tab w:val="left" w:pos="720"/>
        </w:tabs>
        <w:ind w:left="1080"/>
      </w:pPr>
      <w:r w:rsidRPr="0021745D">
        <w:rPr>
          <w:b/>
          <w:bCs/>
        </w:rPr>
        <w:t>1.</w:t>
      </w:r>
      <w:r>
        <w:t xml:space="preserve"> </w:t>
      </w:r>
      <w:r w:rsidR="00D104B5" w:rsidRPr="00D104B5">
        <w:t xml:space="preserve">Temperature Change: </w:t>
      </w:r>
      <w:r w:rsidR="00FC7CDA" w:rsidRPr="00FC7CDA">
        <w:t>[</w:t>
      </w:r>
      <w:r w:rsidR="00FC7CDA" w:rsidRPr="00FC7CDA">
        <w:rPr>
          <w:b/>
          <w:bCs/>
        </w:rPr>
        <w:t>120 deg F (67 deg</w:t>
      </w:r>
      <w:bookmarkStart w:id="1" w:name="_Hlk480297610"/>
      <w:r w:rsidR="00FC7CDA" w:rsidRPr="00FC7CDA">
        <w:rPr>
          <w:b/>
          <w:bCs/>
        </w:rPr>
        <w:t> </w:t>
      </w:r>
      <w:bookmarkEnd w:id="1"/>
      <w:r w:rsidR="00FC7CDA" w:rsidRPr="00FC7CDA">
        <w:rPr>
          <w:b/>
          <w:bCs/>
        </w:rPr>
        <w:t>C), ambient; 180 deg F (100 deg C), material surfaces</w:t>
      </w:r>
      <w:r w:rsidR="00FC7CDA" w:rsidRPr="00FC7CDA">
        <w:t>]</w:t>
      </w:r>
    </w:p>
    <w:p w14:paraId="0680C8DA" w14:textId="77777777" w:rsidR="0030636F" w:rsidRDefault="0030636F" w:rsidP="0030636F">
      <w:pPr>
        <w:pStyle w:val="BodyText"/>
        <w:tabs>
          <w:tab w:val="left" w:pos="180"/>
          <w:tab w:val="left" w:pos="360"/>
          <w:tab w:val="left" w:pos="720"/>
        </w:tabs>
        <w:ind w:left="720" w:hanging="630"/>
      </w:pPr>
    </w:p>
    <w:p w14:paraId="1E2C1D0A" w14:textId="164B02B1" w:rsidR="00B32912" w:rsidRPr="00B32912" w:rsidRDefault="00B32912" w:rsidP="002A5227">
      <w:pPr>
        <w:pStyle w:val="BodyText"/>
        <w:tabs>
          <w:tab w:val="left" w:pos="180"/>
          <w:tab w:val="left" w:pos="360"/>
          <w:tab w:val="left" w:pos="720"/>
        </w:tabs>
        <w:ind w:left="360"/>
        <w:rPr>
          <w:b/>
          <w:bCs/>
        </w:rPr>
      </w:pPr>
      <w:r w:rsidRPr="00B32912">
        <w:rPr>
          <w:b/>
          <w:bCs/>
        </w:rPr>
        <w:t xml:space="preserve">2.3 </w:t>
      </w:r>
      <w:r w:rsidR="004135FE">
        <w:rPr>
          <w:b/>
          <w:bCs/>
        </w:rPr>
        <w:t>Metal</w:t>
      </w:r>
      <w:r w:rsidR="0021745D">
        <w:rPr>
          <w:b/>
          <w:bCs/>
        </w:rPr>
        <w:t xml:space="preserve"> Balconies (MBS)</w:t>
      </w:r>
    </w:p>
    <w:p w14:paraId="33005A30" w14:textId="64904B63" w:rsidR="0021745D" w:rsidRPr="0021745D" w:rsidRDefault="00C032A4" w:rsidP="0021745D">
      <w:pPr>
        <w:pStyle w:val="BodyText"/>
        <w:ind w:left="720"/>
      </w:pPr>
      <w:r w:rsidRPr="00C032A4">
        <w:rPr>
          <w:b/>
          <w:bCs/>
        </w:rPr>
        <w:t>A.</w:t>
      </w:r>
      <w:r>
        <w:rPr>
          <w:b/>
          <w:bCs/>
        </w:rPr>
        <w:t xml:space="preserve"> </w:t>
      </w:r>
      <w:r w:rsidR="0021745D" w:rsidRPr="0021745D">
        <w:t xml:space="preserve">Prefabricated </w:t>
      </w:r>
      <w:r w:rsidR="00FC7CDA">
        <w:t xml:space="preserve">Aluminum </w:t>
      </w:r>
      <w:r w:rsidR="0021745D" w:rsidRPr="0021745D">
        <w:t>Balconies:</w:t>
      </w:r>
    </w:p>
    <w:p w14:paraId="0E361656" w14:textId="77777777" w:rsidR="00FC7CDA" w:rsidRPr="00FC7CDA" w:rsidRDefault="0021745D" w:rsidP="00FC7CDA">
      <w:pPr>
        <w:pStyle w:val="BodyText"/>
        <w:ind w:left="1080"/>
      </w:pPr>
      <w:r w:rsidRPr="0021745D">
        <w:rPr>
          <w:b/>
          <w:bCs/>
        </w:rPr>
        <w:t>1.</w:t>
      </w:r>
      <w:r>
        <w:t xml:space="preserve"> </w:t>
      </w:r>
      <w:r w:rsidRPr="0021745D">
        <w:t xml:space="preserve">Basis-of-Design Product: </w:t>
      </w:r>
      <w:r w:rsidR="00FC7CDA" w:rsidRPr="00FC7CDA">
        <w:t>Subject to compliance with requirements, provide Platform Manufacturing Modular Balcony System</w:t>
      </w:r>
    </w:p>
    <w:p w14:paraId="4C039312" w14:textId="520C45BE" w:rsidR="00FC7CDA" w:rsidRPr="00FC7CDA" w:rsidRDefault="00FC7CDA" w:rsidP="00FC7CDA">
      <w:pPr>
        <w:pStyle w:val="BodyText"/>
        <w:ind w:left="1080"/>
      </w:pPr>
      <w:r w:rsidRPr="00FC7CDA">
        <w:rPr>
          <w:b/>
          <w:bCs/>
        </w:rPr>
        <w:t>2.</w:t>
      </w:r>
      <w:r>
        <w:t xml:space="preserve"> </w:t>
      </w:r>
      <w:r w:rsidRPr="00FC7CDA">
        <w:t>Fabrication: [</w:t>
      </w:r>
      <w:r w:rsidRPr="00FC7CDA">
        <w:rPr>
          <w:b/>
        </w:rPr>
        <w:t>Preassembled</w:t>
      </w:r>
      <w:r w:rsidRPr="00FC7CDA">
        <w:t>] or [</w:t>
      </w:r>
      <w:r w:rsidRPr="00FC7CDA">
        <w:rPr>
          <w:b/>
        </w:rPr>
        <w:t>Knock-down, with precut extrusions and predrilled holes</w:t>
      </w:r>
      <w:r w:rsidRPr="00FC7CDA">
        <w:t>].</w:t>
      </w:r>
    </w:p>
    <w:p w14:paraId="402DEB5C" w14:textId="10843490" w:rsidR="00FC7CDA" w:rsidRPr="00FC7CDA" w:rsidRDefault="00FC7CDA" w:rsidP="00FC7CDA">
      <w:pPr>
        <w:pStyle w:val="BodyText"/>
        <w:ind w:left="1080"/>
      </w:pPr>
      <w:r w:rsidRPr="00FC7CDA">
        <w:rPr>
          <w:b/>
          <w:bCs/>
        </w:rPr>
        <w:t>3.</w:t>
      </w:r>
      <w:r>
        <w:t xml:space="preserve"> </w:t>
      </w:r>
      <w:r w:rsidRPr="00FC7CDA">
        <w:t>Deck: Maintenance-free extruded solid waterproof aluminum planks.</w:t>
      </w:r>
    </w:p>
    <w:p w14:paraId="3CAB0FC0" w14:textId="7134C55B" w:rsidR="00FC7CDA" w:rsidRPr="00FC7CDA" w:rsidRDefault="00FC7CDA" w:rsidP="00FC7CDA">
      <w:pPr>
        <w:pStyle w:val="BodyText"/>
        <w:ind w:left="1080"/>
      </w:pPr>
      <w:r w:rsidRPr="00FC7CDA">
        <w:rPr>
          <w:b/>
          <w:bCs/>
        </w:rPr>
        <w:t>4.</w:t>
      </w:r>
      <w:r>
        <w:t xml:space="preserve"> </w:t>
      </w:r>
      <w:r w:rsidRPr="00FC7CDA">
        <w:t>Railing Posts: 2-1/2-inch- square, heavy-duty aluminum posts.</w:t>
      </w:r>
    </w:p>
    <w:p w14:paraId="0987FEBD" w14:textId="2447439D" w:rsidR="00FC7CDA" w:rsidRPr="00FC7CDA" w:rsidRDefault="00FC7CDA" w:rsidP="00FC7CDA">
      <w:pPr>
        <w:pStyle w:val="BodyText"/>
        <w:ind w:left="1080"/>
      </w:pPr>
      <w:r w:rsidRPr="00FC7CDA">
        <w:rPr>
          <w:b/>
          <w:bCs/>
        </w:rPr>
        <w:t>5.</w:t>
      </w:r>
      <w:r>
        <w:t xml:space="preserve"> </w:t>
      </w:r>
      <w:r w:rsidRPr="00FC7CDA">
        <w:t>Railing Top Rail: [</w:t>
      </w:r>
      <w:r w:rsidRPr="00FC7CDA">
        <w:rPr>
          <w:b/>
        </w:rPr>
        <w:t>Round, TR100</w:t>
      </w:r>
      <w:r w:rsidRPr="00FC7CDA">
        <w:t>] [</w:t>
      </w:r>
      <w:r w:rsidRPr="00FC7CDA">
        <w:rPr>
          <w:b/>
        </w:rPr>
        <w:t>Elliptical, TR999</w:t>
      </w:r>
      <w:r w:rsidRPr="00FC7CDA">
        <w:t>] [</w:t>
      </w:r>
      <w:r w:rsidRPr="00FC7CDA">
        <w:rPr>
          <w:b/>
        </w:rPr>
        <w:t>Flat, TR200</w:t>
      </w:r>
      <w:r w:rsidRPr="00FC7CDA">
        <w:t>] [</w:t>
      </w:r>
      <w:r w:rsidRPr="00FC7CDA">
        <w:rPr>
          <w:b/>
        </w:rPr>
        <w:t>TR400 (wood top rail application)</w:t>
      </w:r>
      <w:r w:rsidRPr="00FC7CDA">
        <w:t>].</w:t>
      </w:r>
    </w:p>
    <w:p w14:paraId="41443ECD" w14:textId="61014034" w:rsidR="00FC7CDA" w:rsidRPr="00FC7CDA" w:rsidRDefault="00FC7CDA" w:rsidP="00FC7CDA">
      <w:pPr>
        <w:pStyle w:val="BodyText"/>
        <w:ind w:left="1080"/>
      </w:pPr>
      <w:r w:rsidRPr="00FC7CDA">
        <w:rPr>
          <w:b/>
          <w:bCs/>
        </w:rPr>
        <w:t>6.</w:t>
      </w:r>
      <w:r>
        <w:t xml:space="preserve"> </w:t>
      </w:r>
      <w:r w:rsidRPr="00FC7CDA">
        <w:t>Railing Infill: [</w:t>
      </w:r>
      <w:r w:rsidRPr="00FC7CDA">
        <w:rPr>
          <w:b/>
        </w:rPr>
        <w:t>Glass</w:t>
      </w:r>
      <w:r w:rsidRPr="00FC7CDA">
        <w:t>] [</w:t>
      </w:r>
      <w:r w:rsidRPr="00FC7CDA">
        <w:rPr>
          <w:b/>
        </w:rPr>
        <w:t>Pickets</w:t>
      </w:r>
      <w:r w:rsidRPr="00FC7CDA">
        <w:t>] [</w:t>
      </w:r>
      <w:r w:rsidRPr="00FC7CDA">
        <w:rPr>
          <w:b/>
        </w:rPr>
        <w:t>Stainless-steel cables</w:t>
      </w:r>
      <w:r w:rsidRPr="00FC7CDA">
        <w:t>].</w:t>
      </w:r>
    </w:p>
    <w:p w14:paraId="722A0367" w14:textId="784D65E2" w:rsidR="00FC7CDA" w:rsidRPr="00FC7CDA" w:rsidRDefault="00FC7CDA" w:rsidP="00FC7CDA">
      <w:pPr>
        <w:pStyle w:val="BodyText"/>
        <w:ind w:left="1080"/>
      </w:pPr>
      <w:r w:rsidRPr="00FC7CDA">
        <w:rPr>
          <w:b/>
          <w:bCs/>
        </w:rPr>
        <w:t>7.</w:t>
      </w:r>
      <w:r>
        <w:t xml:space="preserve"> </w:t>
      </w:r>
      <w:r w:rsidRPr="00FC7CDA">
        <w:t>Finish: [</w:t>
      </w:r>
      <w:r w:rsidRPr="00FC7CDA">
        <w:rPr>
          <w:b/>
        </w:rPr>
        <w:t>Baked-on enamel</w:t>
      </w:r>
      <w:r w:rsidRPr="00FC7CDA">
        <w:t>] [</w:t>
      </w:r>
      <w:r w:rsidRPr="00FC7CDA">
        <w:rPr>
          <w:b/>
        </w:rPr>
        <w:t>Anodized</w:t>
      </w:r>
      <w:r w:rsidRPr="00FC7CDA">
        <w:t>] [</w:t>
      </w:r>
      <w:r w:rsidRPr="00FC7CDA">
        <w:rPr>
          <w:b/>
        </w:rPr>
        <w:t>Powder coat</w:t>
      </w:r>
      <w:r w:rsidRPr="00FC7CDA">
        <w:t>].</w:t>
      </w:r>
    </w:p>
    <w:p w14:paraId="50D18AD1" w14:textId="77777777" w:rsidR="00FC7CDA" w:rsidRPr="00FC7CDA" w:rsidRDefault="00FC7CDA" w:rsidP="00FC7CDA">
      <w:pPr>
        <w:pStyle w:val="BodyText"/>
        <w:numPr>
          <w:ilvl w:val="0"/>
          <w:numId w:val="16"/>
        </w:numPr>
        <w:rPr>
          <w:vanish/>
        </w:rPr>
      </w:pPr>
      <w:r w:rsidRPr="00FC7CDA">
        <w:rPr>
          <w:vanish/>
        </w:rPr>
        <w:t>AS&amp;D stock colors are black, brown, and white.</w:t>
      </w:r>
    </w:p>
    <w:p w14:paraId="11C74C45" w14:textId="18507C01" w:rsidR="00FC7CDA" w:rsidRPr="00FC7CDA" w:rsidRDefault="00FC7CDA" w:rsidP="00FC7CDA">
      <w:pPr>
        <w:pStyle w:val="PR3"/>
        <w:numPr>
          <w:ilvl w:val="0"/>
          <w:numId w:val="0"/>
        </w:numPr>
        <w:ind w:left="1440"/>
      </w:pPr>
      <w:r w:rsidRPr="00FC7CDA">
        <w:t>a.</w:t>
      </w:r>
      <w:r>
        <w:t xml:space="preserve"> </w:t>
      </w:r>
      <w:r w:rsidRPr="00FC7CDA">
        <w:t>Color: [</w:t>
      </w:r>
      <w:r w:rsidRPr="00FC7CDA">
        <w:rPr>
          <w:b/>
        </w:rPr>
        <w:t>Black</w:t>
      </w:r>
      <w:r w:rsidRPr="00FC7CDA">
        <w:t>] [</w:t>
      </w:r>
      <w:r w:rsidRPr="00FC7CDA">
        <w:rPr>
          <w:b/>
        </w:rPr>
        <w:t>Brown</w:t>
      </w:r>
      <w:r w:rsidRPr="00FC7CDA">
        <w:t>] [</w:t>
      </w:r>
      <w:r w:rsidRPr="00FC7CDA">
        <w:rPr>
          <w:b/>
        </w:rPr>
        <w:t>White</w:t>
      </w:r>
      <w:r w:rsidRPr="00FC7CDA">
        <w:t>] [</w:t>
      </w:r>
      <w:r w:rsidRPr="00FC7CDA">
        <w:rPr>
          <w:b/>
        </w:rPr>
        <w:t>As indicated by manufacturer's designations</w:t>
      </w:r>
      <w:r w:rsidRPr="00FC7CDA">
        <w:t>] [</w:t>
      </w:r>
      <w:r w:rsidRPr="00FC7CDA">
        <w:rPr>
          <w:b/>
        </w:rPr>
        <w:t>Match Architect's sample</w:t>
      </w:r>
      <w:r w:rsidRPr="00FC7CDA">
        <w:t>] [</w:t>
      </w:r>
      <w:r w:rsidRPr="00FC7CDA">
        <w:rPr>
          <w:b/>
        </w:rPr>
        <w:t xml:space="preserve">As selected by Architect from full range of industry colors </w:t>
      </w:r>
      <w:r w:rsidRPr="00FC7CDA">
        <w:t>[</w:t>
      </w:r>
      <w:r w:rsidRPr="00FC7CDA">
        <w:rPr>
          <w:b/>
        </w:rPr>
        <w:t>and color densities</w:t>
      </w:r>
      <w:r w:rsidRPr="00FC7CDA">
        <w:t>]].</w:t>
      </w:r>
    </w:p>
    <w:p w14:paraId="25C5AC77" w14:textId="393E8A03" w:rsidR="00FC7CDA" w:rsidRPr="00FC7CDA" w:rsidRDefault="00FC7CDA" w:rsidP="00FC7CDA">
      <w:pPr>
        <w:pStyle w:val="BodyText"/>
        <w:ind w:left="1080"/>
      </w:pPr>
      <w:r w:rsidRPr="00FC7CDA">
        <w:rPr>
          <w:b/>
          <w:bCs/>
        </w:rPr>
        <w:t>8.</w:t>
      </w:r>
      <w:r>
        <w:t xml:space="preserve"> </w:t>
      </w:r>
      <w:r w:rsidRPr="00FC7CDA">
        <w:t>Attachment Brackets: Provide [</w:t>
      </w:r>
      <w:r w:rsidRPr="00FC7CDA">
        <w:rPr>
          <w:b/>
        </w:rPr>
        <w:t>sub-facia</w:t>
      </w:r>
      <w:r w:rsidRPr="00FC7CDA">
        <w:t>] [</w:t>
      </w:r>
      <w:r w:rsidRPr="00FC7CDA">
        <w:rPr>
          <w:b/>
        </w:rPr>
        <w:t>side-mount</w:t>
      </w:r>
      <w:r w:rsidRPr="00FC7CDA">
        <w:t>] mounting brackets.</w:t>
      </w:r>
    </w:p>
    <w:p w14:paraId="58525200" w14:textId="569AE522" w:rsidR="00C032A4" w:rsidRPr="00C032A4" w:rsidRDefault="00FC7CDA" w:rsidP="00FC7CDA">
      <w:pPr>
        <w:pStyle w:val="BodyText"/>
        <w:ind w:left="1080"/>
      </w:pPr>
      <w:r w:rsidRPr="00FC7CDA">
        <w:rPr>
          <w:b/>
          <w:bCs/>
        </w:rPr>
        <w:t>9.</w:t>
      </w:r>
      <w:r>
        <w:t xml:space="preserve"> </w:t>
      </w:r>
      <w:r w:rsidRPr="00FC7CDA">
        <w:t>Support Components: Provide sag rods with attachment plates.</w:t>
      </w:r>
    </w:p>
    <w:p w14:paraId="14D93495" w14:textId="77777777" w:rsidR="00FC7CDA" w:rsidRDefault="00FC7CDA" w:rsidP="00B32912">
      <w:pPr>
        <w:pStyle w:val="BodyText"/>
        <w:ind w:left="187" w:firstLine="187"/>
        <w:rPr>
          <w:b/>
          <w:bCs/>
        </w:rPr>
      </w:pPr>
    </w:p>
    <w:p w14:paraId="47BB328B" w14:textId="1F7CE13A" w:rsidR="00B32912" w:rsidRDefault="00B32912" w:rsidP="00B32912">
      <w:pPr>
        <w:pStyle w:val="BodyText"/>
        <w:ind w:left="187" w:firstLine="187"/>
        <w:rPr>
          <w:b/>
          <w:bCs/>
        </w:rPr>
      </w:pPr>
      <w:r w:rsidRPr="00B32912">
        <w:rPr>
          <w:b/>
          <w:bCs/>
        </w:rPr>
        <w:t xml:space="preserve">2.4 </w:t>
      </w:r>
      <w:r w:rsidR="006D0FDE">
        <w:rPr>
          <w:b/>
          <w:bCs/>
        </w:rPr>
        <w:t>Materials, General</w:t>
      </w:r>
    </w:p>
    <w:p w14:paraId="46367289" w14:textId="77777777" w:rsidR="00FC7CDA" w:rsidRPr="00FC7CDA" w:rsidRDefault="00B32912" w:rsidP="00FC7CDA">
      <w:pPr>
        <w:pStyle w:val="BodyText"/>
        <w:ind w:left="720"/>
      </w:pPr>
      <w:r>
        <w:rPr>
          <w:b/>
          <w:bCs/>
        </w:rPr>
        <w:t xml:space="preserve">A. </w:t>
      </w:r>
      <w:r w:rsidR="006D0FDE" w:rsidRPr="006D0FDE">
        <w:t xml:space="preserve">Metal Surfaces, </w:t>
      </w:r>
      <w:r w:rsidR="00FC7CDA" w:rsidRPr="00FC7CDA">
        <w:t>General: Provide materials with smooth surfaces, without seam marks, roller marks, rolled trade names, stains, discolorations, or blemishes.</w:t>
      </w:r>
    </w:p>
    <w:p w14:paraId="31D4D474" w14:textId="447DC86B" w:rsidR="00FC7CDA" w:rsidRPr="00FC7CDA" w:rsidRDefault="00FC7CDA" w:rsidP="00FC7CDA">
      <w:pPr>
        <w:pStyle w:val="BodyText"/>
        <w:ind w:left="720"/>
      </w:pPr>
      <w:r w:rsidRPr="00FC7CDA">
        <w:rPr>
          <w:b/>
          <w:bCs/>
        </w:rPr>
        <w:t>B.</w:t>
      </w:r>
      <w:r>
        <w:t xml:space="preserve"> </w:t>
      </w:r>
      <w:r w:rsidRPr="00FC7CDA">
        <w:t>Brackets, Flanges, and Anchors: Same metal and finish as supported rails unless otherwise indicated.</w:t>
      </w:r>
    </w:p>
    <w:p w14:paraId="4CE72215" w14:textId="54DED3D3" w:rsidR="00FC7CDA" w:rsidRPr="00FC7CDA" w:rsidRDefault="00FC7CDA" w:rsidP="00FC7CDA">
      <w:pPr>
        <w:pStyle w:val="BodyText"/>
        <w:ind w:left="1080"/>
      </w:pPr>
      <w:r w:rsidRPr="00FC7CDA">
        <w:rPr>
          <w:b/>
          <w:bCs/>
        </w:rPr>
        <w:t>1.</w:t>
      </w:r>
      <w:r>
        <w:t xml:space="preserve"> </w:t>
      </w:r>
      <w:r w:rsidRPr="00FC7CDA">
        <w:t>Provide extruded-aluminum brackets with interlocking pieces that conceal anchorage. Locate set screws on bottom of bracket.</w:t>
      </w:r>
    </w:p>
    <w:p w14:paraId="204F5842" w14:textId="5A136575" w:rsidR="00061FAC" w:rsidRDefault="00061FAC" w:rsidP="00FC7CDA">
      <w:pPr>
        <w:pStyle w:val="BodyText"/>
        <w:ind w:left="720"/>
        <w:rPr>
          <w:b/>
          <w:bCs/>
        </w:rPr>
      </w:pPr>
    </w:p>
    <w:p w14:paraId="60741B82" w14:textId="7D8DDF98" w:rsidR="00B32912" w:rsidRDefault="00B32912" w:rsidP="00B32912">
      <w:pPr>
        <w:pStyle w:val="BodyText"/>
        <w:ind w:left="187" w:firstLine="187"/>
        <w:rPr>
          <w:b/>
          <w:bCs/>
        </w:rPr>
      </w:pPr>
      <w:r w:rsidRPr="00B32912">
        <w:rPr>
          <w:b/>
          <w:bCs/>
        </w:rPr>
        <w:t>2.</w:t>
      </w:r>
      <w:r>
        <w:rPr>
          <w:b/>
          <w:bCs/>
        </w:rPr>
        <w:t>5</w:t>
      </w:r>
      <w:r w:rsidRPr="00B32912">
        <w:rPr>
          <w:b/>
          <w:bCs/>
        </w:rPr>
        <w:t xml:space="preserve"> </w:t>
      </w:r>
      <w:r w:rsidR="00FC7CDA">
        <w:rPr>
          <w:b/>
          <w:bCs/>
        </w:rPr>
        <w:t>Aluminum</w:t>
      </w:r>
    </w:p>
    <w:p w14:paraId="4570A315" w14:textId="77777777" w:rsidR="00FC7CDA" w:rsidRPr="00FC7CDA" w:rsidRDefault="009702A2" w:rsidP="00FC7CDA">
      <w:pPr>
        <w:pStyle w:val="BodyText"/>
        <w:ind w:left="720"/>
      </w:pPr>
      <w:r w:rsidRPr="009702A2">
        <w:rPr>
          <w:b/>
          <w:bCs/>
        </w:rPr>
        <w:t>A.</w:t>
      </w:r>
      <w:r>
        <w:rPr>
          <w:b/>
          <w:bCs/>
        </w:rPr>
        <w:t xml:space="preserve"> </w:t>
      </w:r>
      <w:r w:rsidR="00FC7CDA" w:rsidRPr="00FC7CDA">
        <w:t>Aluminum, General: Provide alloy and temper recommended by aluminum producer and finisher for type of use and finish indicated, and with strength and durability properties for each aluminum form required not less than that of alloy and temper designated below.</w:t>
      </w:r>
    </w:p>
    <w:p w14:paraId="0D2D3EF0" w14:textId="77777777" w:rsidR="00FC7CDA" w:rsidRPr="00FC7CDA" w:rsidRDefault="00FC7CDA" w:rsidP="00FC7CDA">
      <w:pPr>
        <w:pStyle w:val="BodyText"/>
        <w:numPr>
          <w:ilvl w:val="0"/>
          <w:numId w:val="16"/>
        </w:numPr>
        <w:rPr>
          <w:vanish/>
        </w:rPr>
      </w:pPr>
      <w:r w:rsidRPr="00FC7CDA">
        <w:rPr>
          <w:vanish/>
        </w:rPr>
        <w:t>Alloys and tempers in first six paragraphs below are typical for products listed when used in railings; revise to suit structural performance requirements of railing designs indicated and to establish minimum strength properties.</w:t>
      </w:r>
    </w:p>
    <w:p w14:paraId="1BD43CA8" w14:textId="77777777" w:rsidR="00FC7CDA" w:rsidRPr="00FC7CDA" w:rsidRDefault="00FC7CDA" w:rsidP="00FC7CDA">
      <w:pPr>
        <w:pStyle w:val="BodyText"/>
        <w:numPr>
          <w:ilvl w:val="0"/>
          <w:numId w:val="16"/>
        </w:numPr>
        <w:rPr>
          <w:vanish/>
        </w:rPr>
      </w:pPr>
      <w:r w:rsidRPr="00FC7CDA">
        <w:rPr>
          <w:vanish/>
        </w:rPr>
        <w:t>For round tube railings, usually retain first three paragraphs below if Contractor is required to design railings. For pipe railings, retain only second paragraph unless first paragraph is required for other extrusions. For square tube railings, retain only first paragraph. Primary difference between round tubing and pipe is in outside dimensions. Pipe sizes are normally indicated by use of nominal pipe size designator and weight class or schedule number; for tubing, OD and wall thickness are used. See "Pipe vs. Round Tube" Article in the Evaluations in Section 055213 "Pipe and Tube Railings."</w:t>
      </w:r>
    </w:p>
    <w:p w14:paraId="3827A6BD" w14:textId="77777777" w:rsidR="00FC7CDA" w:rsidRPr="00FC7CDA" w:rsidRDefault="00FC7CDA" w:rsidP="00FC7CDA">
      <w:pPr>
        <w:pStyle w:val="BodyText"/>
        <w:numPr>
          <w:ilvl w:val="0"/>
          <w:numId w:val="16"/>
        </w:numPr>
        <w:rPr>
          <w:vanish/>
        </w:rPr>
      </w:pPr>
      <w:r w:rsidRPr="00FC7CDA">
        <w:rPr>
          <w:vanish/>
        </w:rPr>
        <w:t>Yield strength for Alloy 6063-T5/T52 is 15 to 16 ksi (105 to 110 MPa).</w:t>
      </w:r>
    </w:p>
    <w:p w14:paraId="643472DB" w14:textId="1BB25941" w:rsidR="00FC7CDA" w:rsidRPr="00FC7CDA" w:rsidRDefault="00FC7CDA" w:rsidP="00FC7CDA">
      <w:pPr>
        <w:pStyle w:val="BodyText"/>
        <w:ind w:left="720"/>
      </w:pPr>
      <w:r w:rsidRPr="00FC7CDA">
        <w:rPr>
          <w:b/>
          <w:bCs/>
        </w:rPr>
        <w:t>B.</w:t>
      </w:r>
      <w:r>
        <w:t xml:space="preserve"> </w:t>
      </w:r>
      <w:r w:rsidRPr="00FC7CDA">
        <w:t>Extruded Bars and Shapes [</w:t>
      </w:r>
      <w:r w:rsidRPr="00FC7CDA">
        <w:rPr>
          <w:b/>
        </w:rPr>
        <w:t>, Including Extruded Tubing</w:t>
      </w:r>
      <w:r w:rsidRPr="00FC7CDA">
        <w:t>]: ASTM B221 (ASTM B221M), Alloy 6063-T5/T52.</w:t>
      </w:r>
    </w:p>
    <w:p w14:paraId="4B271F5D" w14:textId="77777777" w:rsidR="00FC7CDA" w:rsidRPr="00FC7CDA" w:rsidRDefault="00FC7CDA" w:rsidP="00FC7CDA">
      <w:pPr>
        <w:pStyle w:val="BodyText"/>
        <w:numPr>
          <w:ilvl w:val="0"/>
          <w:numId w:val="16"/>
        </w:numPr>
        <w:rPr>
          <w:vanish/>
        </w:rPr>
      </w:pPr>
      <w:r w:rsidRPr="00FC7CDA">
        <w:rPr>
          <w:vanish/>
        </w:rPr>
        <w:t>Yield strength for Alloy 6063-T6 is 25 ksi (172 MPa).</w:t>
      </w:r>
    </w:p>
    <w:p w14:paraId="36EB0A87" w14:textId="59A456EA" w:rsidR="00FC7CDA" w:rsidRPr="00FC7CDA" w:rsidRDefault="00FC7CDA" w:rsidP="00FC7CDA">
      <w:pPr>
        <w:pStyle w:val="BodyText"/>
        <w:ind w:left="720"/>
      </w:pPr>
      <w:r w:rsidRPr="00FC7CDA">
        <w:rPr>
          <w:b/>
          <w:bCs/>
        </w:rPr>
        <w:t>C.</w:t>
      </w:r>
      <w:r>
        <w:t xml:space="preserve"> </w:t>
      </w:r>
      <w:r w:rsidRPr="00FC7CDA">
        <w:t>Extruded Structural [</w:t>
      </w:r>
      <w:r w:rsidRPr="00FC7CDA">
        <w:rPr>
          <w:b/>
        </w:rPr>
        <w:t>Pipe</w:t>
      </w:r>
      <w:r w:rsidRPr="00FC7CDA">
        <w:t>] [</w:t>
      </w:r>
      <w:r w:rsidRPr="00FC7CDA">
        <w:rPr>
          <w:b/>
        </w:rPr>
        <w:t>and</w:t>
      </w:r>
      <w:r w:rsidRPr="00FC7CDA">
        <w:t>] [</w:t>
      </w:r>
      <w:r w:rsidRPr="00FC7CDA">
        <w:rPr>
          <w:b/>
        </w:rPr>
        <w:t>Round Tubing</w:t>
      </w:r>
      <w:r w:rsidRPr="00FC7CDA">
        <w:t>]: ASTM B429/B429M, Alloy 6063-T6.</w:t>
      </w:r>
    </w:p>
    <w:p w14:paraId="71FFAB6A" w14:textId="6EF3E223" w:rsidR="00FC7CDA" w:rsidRPr="00FC7CDA" w:rsidRDefault="00FC7CDA" w:rsidP="00FC7CDA">
      <w:pPr>
        <w:pStyle w:val="BodyText"/>
        <w:ind w:left="1080"/>
      </w:pPr>
      <w:r w:rsidRPr="00FC7CDA">
        <w:rPr>
          <w:b/>
          <w:bCs/>
        </w:rPr>
        <w:t>1.</w:t>
      </w:r>
      <w:r>
        <w:t xml:space="preserve"> </w:t>
      </w:r>
      <w:r w:rsidRPr="00FC7CDA">
        <w:t>Provide Standard Weight (Schedule 40) pipe unless otherwise indicated.</w:t>
      </w:r>
    </w:p>
    <w:p w14:paraId="7860018F" w14:textId="77777777" w:rsidR="00FC7CDA" w:rsidRPr="00FC7CDA" w:rsidRDefault="00FC7CDA" w:rsidP="00FC7CDA">
      <w:pPr>
        <w:pStyle w:val="BodyText"/>
        <w:numPr>
          <w:ilvl w:val="0"/>
          <w:numId w:val="16"/>
        </w:numPr>
        <w:rPr>
          <w:vanish/>
        </w:rPr>
      </w:pPr>
      <w:r w:rsidRPr="00FC7CDA">
        <w:rPr>
          <w:vanish/>
        </w:rPr>
        <w:t>Yield strength for Alloy 6063-T832 is 35 to 36 ksi (240 to 250 MPa).</w:t>
      </w:r>
    </w:p>
    <w:p w14:paraId="1628B520" w14:textId="1184F679" w:rsidR="00FC7CDA" w:rsidRPr="00FC7CDA" w:rsidRDefault="00FC7CDA" w:rsidP="00FC7CDA">
      <w:pPr>
        <w:pStyle w:val="BodyText"/>
        <w:ind w:left="720"/>
      </w:pPr>
      <w:r w:rsidRPr="00FC7CDA">
        <w:rPr>
          <w:b/>
          <w:bCs/>
        </w:rPr>
        <w:t>D.</w:t>
      </w:r>
      <w:r>
        <w:t xml:space="preserve"> </w:t>
      </w:r>
      <w:r w:rsidRPr="00FC7CDA">
        <w:t>Drawn Seamless Tubing: ASTM B210 (ASTM B210M), Alloy 6063-T832.</w:t>
      </w:r>
    </w:p>
    <w:p w14:paraId="32B94EF0" w14:textId="77777777" w:rsidR="00FC7CDA" w:rsidRPr="00FC7CDA" w:rsidRDefault="00FC7CDA" w:rsidP="00FC7CDA">
      <w:pPr>
        <w:pStyle w:val="BodyText"/>
        <w:numPr>
          <w:ilvl w:val="0"/>
          <w:numId w:val="16"/>
        </w:numPr>
        <w:rPr>
          <w:vanish/>
        </w:rPr>
      </w:pPr>
      <w:r w:rsidRPr="00FC7CDA">
        <w:rPr>
          <w:vanish/>
        </w:rPr>
        <w:t>Alloy 5005 provides a smooth, high-quality finish and is a preferred choice for anodizing. Alloy 6061 is preferred if high strength is important, but it is unsuitable for bending and does not anodize as well as Alloy 5005. Yield strength for Alloy 6061-T6 is 32 to 35 ksi (220 to 240 MPa). Note that Alloy 6063 is not available in plate and sheet form.</w:t>
      </w:r>
    </w:p>
    <w:p w14:paraId="0A161D84" w14:textId="6C52B818" w:rsidR="00FC7CDA" w:rsidRPr="00FC7CDA" w:rsidRDefault="00FC7CDA" w:rsidP="00FC7CDA">
      <w:pPr>
        <w:pStyle w:val="BodyText"/>
        <w:ind w:left="720"/>
      </w:pPr>
      <w:r w:rsidRPr="00FC7CDA">
        <w:rPr>
          <w:b/>
          <w:bCs/>
        </w:rPr>
        <w:t>E.</w:t>
      </w:r>
      <w:r>
        <w:t xml:space="preserve"> </w:t>
      </w:r>
      <w:r w:rsidRPr="00FC7CDA">
        <w:t>Plate and Sheet: ASTM B209 (ASTM B209M), [</w:t>
      </w:r>
      <w:r w:rsidRPr="00FC7CDA">
        <w:rPr>
          <w:b/>
        </w:rPr>
        <w:t>Alloy 5005-H32</w:t>
      </w:r>
      <w:r w:rsidRPr="00FC7CDA">
        <w:t>] [</w:t>
      </w:r>
      <w:r w:rsidRPr="00FC7CDA">
        <w:rPr>
          <w:b/>
        </w:rPr>
        <w:t>Alloy 6061-T6</w:t>
      </w:r>
      <w:r w:rsidRPr="00FC7CDA">
        <w:t>].</w:t>
      </w:r>
    </w:p>
    <w:p w14:paraId="0D76F9A5" w14:textId="21A21681" w:rsidR="00FC7CDA" w:rsidRPr="00FC7CDA" w:rsidRDefault="00FC7CDA" w:rsidP="00FC7CDA">
      <w:pPr>
        <w:pStyle w:val="BodyText"/>
        <w:ind w:left="720"/>
      </w:pPr>
      <w:r w:rsidRPr="00FC7CDA">
        <w:rPr>
          <w:b/>
          <w:bCs/>
        </w:rPr>
        <w:t>F.</w:t>
      </w:r>
      <w:r>
        <w:t xml:space="preserve"> </w:t>
      </w:r>
      <w:r w:rsidRPr="00FC7CDA">
        <w:t>Die and Hand Forgings: ASTM B247 (ASTM B247M), Alloy 6061-T6.</w:t>
      </w:r>
    </w:p>
    <w:p w14:paraId="2853D442" w14:textId="6FFB9578" w:rsidR="00FC7CDA" w:rsidRPr="00FC7CDA" w:rsidRDefault="00FC7CDA" w:rsidP="00FC7CDA">
      <w:pPr>
        <w:pStyle w:val="BodyText"/>
        <w:ind w:left="720"/>
      </w:pPr>
      <w:r w:rsidRPr="00FC7CDA">
        <w:rPr>
          <w:b/>
          <w:bCs/>
        </w:rPr>
        <w:t>G.</w:t>
      </w:r>
      <w:r>
        <w:t xml:space="preserve"> </w:t>
      </w:r>
      <w:r w:rsidRPr="00FC7CDA">
        <w:t>Castings: ASTM B26/B 26M, Alloy A356.0-T6.</w:t>
      </w:r>
    </w:p>
    <w:p w14:paraId="4842D51F" w14:textId="77777777" w:rsidR="000F7DE6" w:rsidRDefault="000F7DE6" w:rsidP="00FC7CDA">
      <w:pPr>
        <w:pStyle w:val="BodyText"/>
      </w:pPr>
    </w:p>
    <w:p w14:paraId="0469B4B5" w14:textId="52F2D43B" w:rsidR="00FC7CDA" w:rsidRPr="009C2B25" w:rsidRDefault="00FC7CDA" w:rsidP="00FC7CDA">
      <w:pPr>
        <w:pStyle w:val="BodyText"/>
        <w:ind w:left="360"/>
      </w:pPr>
      <w:r w:rsidRPr="009C2B25">
        <w:rPr>
          <w:b/>
          <w:bCs/>
        </w:rPr>
        <w:t>2.6</w:t>
      </w:r>
      <w:r w:rsidRPr="009702A2">
        <w:t xml:space="preserve"> </w:t>
      </w:r>
      <w:r>
        <w:rPr>
          <w:b/>
          <w:bCs/>
        </w:rPr>
        <w:t>Stainless Steel</w:t>
      </w:r>
    </w:p>
    <w:p w14:paraId="79D34C61" w14:textId="77777777" w:rsidR="00FC7CDA" w:rsidRPr="00FC7CDA" w:rsidRDefault="00FC7CDA" w:rsidP="00FC7CDA">
      <w:pPr>
        <w:pStyle w:val="BodyText"/>
        <w:ind w:left="720"/>
      </w:pPr>
      <w:r w:rsidRPr="009C2B25">
        <w:rPr>
          <w:b/>
          <w:bCs/>
        </w:rPr>
        <w:t>A.</w:t>
      </w:r>
      <w:r>
        <w:t xml:space="preserve"> </w:t>
      </w:r>
      <w:r w:rsidRPr="00FC7CDA">
        <w:t>Wire Rope and Fittings:</w:t>
      </w:r>
    </w:p>
    <w:p w14:paraId="3A261016" w14:textId="4A1067A8" w:rsidR="00FC7CDA" w:rsidRPr="00FC7CDA" w:rsidRDefault="00FC7CDA" w:rsidP="00FC7CDA">
      <w:pPr>
        <w:pStyle w:val="BodyText"/>
        <w:ind w:left="1080"/>
      </w:pPr>
      <w:r w:rsidRPr="00FC7CDA">
        <w:rPr>
          <w:b/>
          <w:bCs/>
        </w:rPr>
        <w:t>1.</w:t>
      </w:r>
      <w:r>
        <w:t xml:space="preserve"> </w:t>
      </w:r>
      <w:r w:rsidRPr="00FC7CDA">
        <w:t>Basis-of-Design Product: Subject to compliance with requirements, provide American Structures &amp; Design, Inc.; Ultra-Tec Cable or comparable product by one of the following:</w:t>
      </w:r>
    </w:p>
    <w:p w14:paraId="6143F6BB" w14:textId="11BD0320" w:rsidR="00FC7CDA" w:rsidRPr="00FC7CDA" w:rsidRDefault="00FC7CDA" w:rsidP="00FC7CDA">
      <w:pPr>
        <w:pStyle w:val="BodyText"/>
        <w:ind w:left="1440"/>
      </w:pPr>
      <w:r w:rsidRPr="00FC7CDA">
        <w:rPr>
          <w:b/>
          <w:bCs/>
        </w:rPr>
        <w:t>a.</w:t>
      </w:r>
      <w:r>
        <w:t xml:space="preserve"> </w:t>
      </w:r>
      <w:r w:rsidRPr="00FC7CDA">
        <w:t>Feeney Wire Rope &amp; Rigging.</w:t>
      </w:r>
    </w:p>
    <w:p w14:paraId="075D3C81" w14:textId="1CC2F2E6" w:rsidR="00FC7CDA" w:rsidRPr="00FC7CDA" w:rsidRDefault="00FC7CDA" w:rsidP="00FC7CDA">
      <w:pPr>
        <w:pStyle w:val="BodyText"/>
        <w:ind w:left="1440"/>
      </w:pPr>
      <w:r w:rsidRPr="00FC7CDA">
        <w:rPr>
          <w:b/>
          <w:bCs/>
        </w:rPr>
        <w:t>b.</w:t>
      </w:r>
      <w:r>
        <w:t xml:space="preserve"> </w:t>
      </w:r>
      <w:r w:rsidRPr="00FC7CDA">
        <w:t>Hansen Architectural Systems.</w:t>
      </w:r>
    </w:p>
    <w:p w14:paraId="1EE6C8CD" w14:textId="4B486350" w:rsidR="00FC7CDA" w:rsidRPr="00FC7CDA" w:rsidRDefault="00FC7CDA" w:rsidP="00FC7CDA">
      <w:pPr>
        <w:pStyle w:val="BodyText"/>
        <w:ind w:left="1440"/>
      </w:pPr>
      <w:r w:rsidRPr="00FC7CDA">
        <w:rPr>
          <w:b/>
          <w:bCs/>
        </w:rPr>
        <w:t>c.</w:t>
      </w:r>
      <w:r>
        <w:t xml:space="preserve"> </w:t>
      </w:r>
      <w:r w:rsidRPr="00FC7CDA">
        <w:t>&lt;</w:t>
      </w:r>
      <w:r w:rsidRPr="00FC7CDA">
        <w:rPr>
          <w:b/>
        </w:rPr>
        <w:t>Insert manufacturer’s name</w:t>
      </w:r>
      <w:r w:rsidRPr="00FC7CDA">
        <w:t>&gt;.</w:t>
      </w:r>
    </w:p>
    <w:p w14:paraId="16B23332" w14:textId="77777777" w:rsidR="00FC7CDA" w:rsidRPr="00FC7CDA" w:rsidRDefault="00FC7CDA" w:rsidP="00FC7CDA">
      <w:pPr>
        <w:pStyle w:val="BodyText"/>
        <w:numPr>
          <w:ilvl w:val="0"/>
          <w:numId w:val="16"/>
        </w:numPr>
        <w:ind w:left="1080"/>
        <w:rPr>
          <w:vanish/>
        </w:rPr>
      </w:pPr>
      <w:r w:rsidRPr="00FC7CDA">
        <w:rPr>
          <w:vanish/>
        </w:rPr>
        <w:t>See the Evaluations for explanation of configuration designations (1 by 19, etc.) and for advantages and disadvantages of various configurations.</w:t>
      </w:r>
    </w:p>
    <w:p w14:paraId="4D62CD05" w14:textId="006E961D" w:rsidR="00FC7CDA" w:rsidRPr="00FC7CDA" w:rsidRDefault="00FC7CDA" w:rsidP="00FC7CDA">
      <w:pPr>
        <w:pStyle w:val="BodyText"/>
        <w:ind w:left="1080"/>
      </w:pPr>
      <w:r w:rsidRPr="00FC7CDA">
        <w:rPr>
          <w:b/>
          <w:bCs/>
        </w:rPr>
        <w:t>2.</w:t>
      </w:r>
      <w:r>
        <w:t xml:space="preserve"> </w:t>
      </w:r>
      <w:r w:rsidRPr="00FC7CDA">
        <w:t>Wire Rope: 1-by-19 left hand lay wire rope made from wire complying with ASTM A492, Type 316.</w:t>
      </w:r>
    </w:p>
    <w:p w14:paraId="66463534" w14:textId="59D41B65" w:rsidR="00FC7CDA" w:rsidRPr="00783F4A" w:rsidRDefault="00FC7CDA" w:rsidP="00FC7CDA">
      <w:pPr>
        <w:pStyle w:val="BodyText"/>
        <w:ind w:left="1080"/>
      </w:pPr>
      <w:r w:rsidRPr="00FC7CDA">
        <w:rPr>
          <w:b/>
          <w:bCs/>
        </w:rPr>
        <w:t>3.</w:t>
      </w:r>
      <w:r>
        <w:t xml:space="preserve"> </w:t>
      </w:r>
      <w:r w:rsidRPr="00FC7CDA">
        <w:t>Wire-Rope Fittings: Connectors of types indicated, fabricated from stainless steel, and with capability to sustain, without failure, a load equal to minimum breaking strength of wire rope with which they are used.</w:t>
      </w:r>
    </w:p>
    <w:p w14:paraId="051E02BF" w14:textId="77777777" w:rsidR="00FC7CDA" w:rsidRDefault="00FC7CDA" w:rsidP="00FC7CDA">
      <w:pPr>
        <w:pStyle w:val="BodyText"/>
        <w:ind w:left="1080"/>
        <w:rPr>
          <w:b/>
          <w:bCs/>
        </w:rPr>
      </w:pPr>
    </w:p>
    <w:p w14:paraId="457A6B0D" w14:textId="77777777" w:rsidR="00FC7CDA" w:rsidRDefault="00FC7CDA" w:rsidP="008469BC">
      <w:pPr>
        <w:pStyle w:val="BodyText"/>
        <w:ind w:left="360"/>
        <w:rPr>
          <w:b/>
          <w:bCs/>
        </w:rPr>
      </w:pPr>
    </w:p>
    <w:p w14:paraId="3EFB83DD" w14:textId="5F9398EE" w:rsidR="009702A2" w:rsidRPr="009C2B25" w:rsidRDefault="009702A2" w:rsidP="008469BC">
      <w:pPr>
        <w:pStyle w:val="BodyText"/>
        <w:ind w:left="360"/>
      </w:pPr>
      <w:r w:rsidRPr="009C2B25">
        <w:rPr>
          <w:b/>
          <w:bCs/>
        </w:rPr>
        <w:t>2.</w:t>
      </w:r>
      <w:r w:rsidR="00FC7CDA">
        <w:rPr>
          <w:b/>
          <w:bCs/>
        </w:rPr>
        <w:t>7</w:t>
      </w:r>
      <w:r w:rsidRPr="009702A2">
        <w:t xml:space="preserve"> </w:t>
      </w:r>
      <w:r w:rsidR="008469BC">
        <w:rPr>
          <w:b/>
          <w:bCs/>
        </w:rPr>
        <w:t>Fa</w:t>
      </w:r>
      <w:r w:rsidR="00783F4A">
        <w:rPr>
          <w:b/>
          <w:bCs/>
        </w:rPr>
        <w:t>brication</w:t>
      </w:r>
    </w:p>
    <w:p w14:paraId="1D670F12" w14:textId="78D4A057" w:rsidR="00783F4A" w:rsidRPr="00783F4A" w:rsidRDefault="009C2B25" w:rsidP="00783F4A">
      <w:pPr>
        <w:pStyle w:val="BodyText"/>
        <w:ind w:left="720"/>
      </w:pPr>
      <w:r w:rsidRPr="009C2B25">
        <w:rPr>
          <w:b/>
          <w:bCs/>
        </w:rPr>
        <w:t>A.</w:t>
      </w:r>
      <w:r>
        <w:t xml:space="preserve"> </w:t>
      </w:r>
      <w:r w:rsidR="00783F4A" w:rsidRPr="00783F4A">
        <w:t xml:space="preserve">Shop Assembly </w:t>
      </w:r>
      <w:r w:rsidR="00FC7CDA">
        <w:t xml:space="preserve">of Preassembled Deck Frames: Assembled deck frames includes front fascia, joists, and </w:t>
      </w:r>
      <w:proofErr w:type="spellStart"/>
      <w:r w:rsidR="00FC7CDA">
        <w:t>subfascia</w:t>
      </w:r>
      <w:proofErr w:type="spellEnd"/>
      <w:r w:rsidR="00FC7CDA">
        <w:t xml:space="preserve"> with deck boards not included.</w:t>
      </w:r>
    </w:p>
    <w:p w14:paraId="58DE4C67" w14:textId="15B9EE99" w:rsidR="009C2B25" w:rsidRDefault="009C2B25" w:rsidP="00783F4A">
      <w:pPr>
        <w:pStyle w:val="BodyText"/>
        <w:ind w:left="720"/>
      </w:pPr>
    </w:p>
    <w:p w14:paraId="43709450" w14:textId="1D55DA83" w:rsidR="008F5191" w:rsidRDefault="009C2B25" w:rsidP="001D68D3">
      <w:pPr>
        <w:pStyle w:val="BodyText"/>
        <w:ind w:left="360"/>
        <w:rPr>
          <w:b/>
          <w:bCs/>
        </w:rPr>
      </w:pPr>
      <w:r w:rsidRPr="009C2B25">
        <w:rPr>
          <w:b/>
          <w:bCs/>
        </w:rPr>
        <w:t>2.</w:t>
      </w:r>
      <w:r w:rsidR="00FC7CDA">
        <w:rPr>
          <w:b/>
          <w:bCs/>
        </w:rPr>
        <w:t>8</w:t>
      </w:r>
      <w:r w:rsidRPr="009C2B25">
        <w:rPr>
          <w:b/>
          <w:bCs/>
        </w:rPr>
        <w:t xml:space="preserve"> </w:t>
      </w:r>
      <w:r w:rsidR="00783F4A">
        <w:rPr>
          <w:b/>
          <w:bCs/>
        </w:rPr>
        <w:t xml:space="preserve">General Finish Requirements </w:t>
      </w:r>
    </w:p>
    <w:p w14:paraId="2624FA91" w14:textId="77777777" w:rsidR="00FC7CDA" w:rsidRPr="00FC7CDA" w:rsidRDefault="009C2B25" w:rsidP="00FC7CDA">
      <w:pPr>
        <w:pStyle w:val="BodyText"/>
        <w:tabs>
          <w:tab w:val="left" w:pos="180"/>
          <w:tab w:val="left" w:pos="360"/>
          <w:tab w:val="left" w:pos="720"/>
        </w:tabs>
        <w:ind w:left="720"/>
      </w:pPr>
      <w:r w:rsidRPr="009C2B25">
        <w:rPr>
          <w:b/>
          <w:bCs/>
        </w:rPr>
        <w:t>A.</w:t>
      </w:r>
      <w:r>
        <w:rPr>
          <w:b/>
          <w:bCs/>
        </w:rPr>
        <w:t xml:space="preserve"> </w:t>
      </w:r>
      <w:r w:rsidR="0094509C" w:rsidRPr="0094509C">
        <w:t xml:space="preserve">Comply with </w:t>
      </w:r>
      <w:r w:rsidR="00FC7CDA" w:rsidRPr="00FC7CDA">
        <w:t>NAAMM's "Metal Finishes Manual for Architectural and Metal Products" recommendations for applying and designating finishes.</w:t>
      </w:r>
    </w:p>
    <w:p w14:paraId="73AD4DB6" w14:textId="29BBFFFB" w:rsidR="00FC7CDA" w:rsidRPr="00FC7CDA" w:rsidRDefault="00FC7CDA" w:rsidP="00FC7CDA">
      <w:pPr>
        <w:pStyle w:val="BodyText"/>
        <w:tabs>
          <w:tab w:val="left" w:pos="180"/>
          <w:tab w:val="left" w:pos="360"/>
          <w:tab w:val="left" w:pos="720"/>
        </w:tabs>
        <w:ind w:left="720"/>
      </w:pPr>
      <w:r w:rsidRPr="006C6F3E">
        <w:rPr>
          <w:b/>
          <w:bCs/>
        </w:rPr>
        <w:t>B.</w:t>
      </w:r>
      <w:r>
        <w:t xml:space="preserve"> </w:t>
      </w:r>
      <w:r w:rsidRPr="00FC7CDA">
        <w:t>Protect mechanical finishes on exposed surfaces from damage by applying a strippable, temporary protective covering before shipment.</w:t>
      </w:r>
    </w:p>
    <w:p w14:paraId="5A8B326E" w14:textId="77777777" w:rsidR="00FC7CDA" w:rsidRPr="00FC7CDA" w:rsidRDefault="00FC7CDA" w:rsidP="00FC7CDA">
      <w:pPr>
        <w:pStyle w:val="BodyText"/>
        <w:numPr>
          <w:ilvl w:val="0"/>
          <w:numId w:val="16"/>
        </w:numPr>
        <w:tabs>
          <w:tab w:val="left" w:pos="180"/>
          <w:tab w:val="left" w:pos="360"/>
          <w:tab w:val="left" w:pos="720"/>
        </w:tabs>
        <w:rPr>
          <w:vanish/>
        </w:rPr>
      </w:pPr>
      <w:r w:rsidRPr="00FC7CDA">
        <w:rPr>
          <w:vanish/>
        </w:rPr>
        <w:t>Retain "Appearance of Finished Work" Paragraph below for variable finishes, such as anodized or patina finishes.</w:t>
      </w:r>
    </w:p>
    <w:p w14:paraId="291A94C8" w14:textId="32ED5116" w:rsidR="00FC7CDA" w:rsidRPr="00FC7CDA" w:rsidRDefault="00FC7CDA" w:rsidP="00FC7CDA">
      <w:pPr>
        <w:pStyle w:val="BodyText"/>
        <w:tabs>
          <w:tab w:val="left" w:pos="180"/>
          <w:tab w:val="left" w:pos="360"/>
          <w:tab w:val="left" w:pos="720"/>
        </w:tabs>
        <w:ind w:left="720"/>
      </w:pPr>
      <w:r w:rsidRPr="006C6F3E">
        <w:rPr>
          <w:b/>
          <w:bCs/>
        </w:rPr>
        <w:t>C.</w:t>
      </w:r>
      <w:r>
        <w:t xml:space="preserve"> </w:t>
      </w:r>
      <w:r w:rsidRPr="00FC7CDA">
        <w:t>Appearance of Finished Work: Noticeable variations in same piece are not acceptable. Variations in appearance of abutting or adjacent pieces are acceptable if they are within one-half of the range of approved Samples. Variations in appearance of other components are acceptable if they are within the range of approved Samples and are assembled or installed to minimize contrast.</w:t>
      </w:r>
    </w:p>
    <w:p w14:paraId="7BCA88EE" w14:textId="77777777" w:rsidR="00FC7CDA" w:rsidRPr="00FC7CDA" w:rsidRDefault="00FC7CDA" w:rsidP="00FC7CDA">
      <w:pPr>
        <w:pStyle w:val="BodyText"/>
        <w:numPr>
          <w:ilvl w:val="0"/>
          <w:numId w:val="16"/>
        </w:numPr>
        <w:tabs>
          <w:tab w:val="left" w:pos="180"/>
          <w:tab w:val="left" w:pos="360"/>
          <w:tab w:val="left" w:pos="720"/>
        </w:tabs>
        <w:rPr>
          <w:vanish/>
        </w:rPr>
      </w:pPr>
      <w:r w:rsidRPr="00FC7CDA">
        <w:rPr>
          <w:vanish/>
        </w:rPr>
        <w:t>Retain paragraph below if exposed fasteners are allowed, especially with color anodic finish.</w:t>
      </w:r>
    </w:p>
    <w:p w14:paraId="23F40F38" w14:textId="3466D431" w:rsidR="00FC7CDA" w:rsidRDefault="006C6F3E" w:rsidP="00FC7CDA">
      <w:pPr>
        <w:pStyle w:val="BodyText"/>
        <w:tabs>
          <w:tab w:val="left" w:pos="180"/>
          <w:tab w:val="left" w:pos="360"/>
          <w:tab w:val="left" w:pos="720"/>
        </w:tabs>
        <w:ind w:left="720"/>
      </w:pPr>
      <w:r w:rsidRPr="006C6F3E">
        <w:rPr>
          <w:b/>
          <w:bCs/>
        </w:rPr>
        <w:t>D.</w:t>
      </w:r>
      <w:r>
        <w:t xml:space="preserve"> </w:t>
      </w:r>
      <w:r w:rsidR="00FC7CDA" w:rsidRPr="00FC7CDA">
        <w:t>Provide exposed fasteners with finish matching appearance, including color and texture, of railings.</w:t>
      </w:r>
    </w:p>
    <w:p w14:paraId="67E71FE9" w14:textId="28C00BC2" w:rsidR="006C6F3E" w:rsidRDefault="006C6F3E" w:rsidP="00FC7CDA">
      <w:pPr>
        <w:pStyle w:val="BodyText"/>
        <w:tabs>
          <w:tab w:val="left" w:pos="180"/>
          <w:tab w:val="left" w:pos="360"/>
          <w:tab w:val="left" w:pos="720"/>
        </w:tabs>
        <w:ind w:left="720"/>
      </w:pPr>
    </w:p>
    <w:p w14:paraId="29528D01" w14:textId="531B0B3F" w:rsidR="006C6F3E" w:rsidRDefault="006C6F3E" w:rsidP="006C6F3E">
      <w:pPr>
        <w:pStyle w:val="BodyText"/>
        <w:ind w:left="360"/>
        <w:rPr>
          <w:b/>
          <w:bCs/>
        </w:rPr>
      </w:pPr>
      <w:r w:rsidRPr="009C2B25">
        <w:rPr>
          <w:b/>
          <w:bCs/>
        </w:rPr>
        <w:t>2.</w:t>
      </w:r>
      <w:r>
        <w:rPr>
          <w:b/>
          <w:bCs/>
        </w:rPr>
        <w:t>9</w:t>
      </w:r>
      <w:r w:rsidRPr="009C2B25">
        <w:rPr>
          <w:b/>
          <w:bCs/>
        </w:rPr>
        <w:t xml:space="preserve"> </w:t>
      </w:r>
      <w:r>
        <w:rPr>
          <w:b/>
          <w:bCs/>
        </w:rPr>
        <w:t xml:space="preserve">Aluminum Finishes </w:t>
      </w:r>
    </w:p>
    <w:p w14:paraId="1B12061F" w14:textId="77777777" w:rsidR="006C6F3E" w:rsidRPr="006C6F3E" w:rsidRDefault="006C6F3E" w:rsidP="006C6F3E">
      <w:pPr>
        <w:pStyle w:val="BodyText"/>
        <w:tabs>
          <w:tab w:val="left" w:pos="180"/>
          <w:tab w:val="left" w:pos="360"/>
          <w:tab w:val="left" w:pos="720"/>
        </w:tabs>
        <w:ind w:left="720"/>
      </w:pPr>
      <w:r w:rsidRPr="009C2B25">
        <w:rPr>
          <w:b/>
          <w:bCs/>
        </w:rPr>
        <w:t>A.</w:t>
      </w:r>
      <w:r>
        <w:rPr>
          <w:b/>
          <w:bCs/>
        </w:rPr>
        <w:t xml:space="preserve"> </w:t>
      </w:r>
      <w:r w:rsidRPr="006C6F3E">
        <w:t>Finish designations prefixed by AA comply with the system established by the Aluminum Association for designating aluminum finishes.</w:t>
      </w:r>
    </w:p>
    <w:p w14:paraId="1D8189D9" w14:textId="77777777" w:rsidR="006C6F3E" w:rsidRPr="006C6F3E" w:rsidRDefault="006C6F3E" w:rsidP="006C6F3E">
      <w:pPr>
        <w:pStyle w:val="BodyText"/>
        <w:numPr>
          <w:ilvl w:val="0"/>
          <w:numId w:val="16"/>
        </w:numPr>
        <w:tabs>
          <w:tab w:val="left" w:pos="180"/>
          <w:tab w:val="left" w:pos="360"/>
          <w:tab w:val="left" w:pos="720"/>
        </w:tabs>
        <w:rPr>
          <w:vanish/>
        </w:rPr>
      </w:pPr>
      <w:r w:rsidRPr="006C6F3E">
        <w:rPr>
          <w:vanish/>
        </w:rPr>
        <w:t>Retain or revise finishes in this article to suit Project. If retaining more than one finish in paragraphs below, indicate location of each on Drawings or by inserts. Revise mechanical finish if custom finish is required and availability is verified.</w:t>
      </w:r>
    </w:p>
    <w:p w14:paraId="0D9205F7" w14:textId="72F2A561" w:rsidR="006C6F3E" w:rsidRPr="006C6F3E" w:rsidRDefault="006C6F3E" w:rsidP="006C6F3E">
      <w:pPr>
        <w:pStyle w:val="BodyText"/>
        <w:tabs>
          <w:tab w:val="left" w:pos="180"/>
          <w:tab w:val="left" w:pos="360"/>
          <w:tab w:val="left" w:pos="720"/>
        </w:tabs>
        <w:ind w:left="720"/>
      </w:pPr>
      <w:r w:rsidRPr="006C6F3E">
        <w:rPr>
          <w:b/>
          <w:bCs/>
        </w:rPr>
        <w:t>B.</w:t>
      </w:r>
      <w:r>
        <w:t xml:space="preserve"> </w:t>
      </w:r>
      <w:r w:rsidRPr="006C6F3E">
        <w:t>Mechanical Finish: AA-M3x; sand top rails, handrails, and intermediate rails in one direction only, parallel to length of railing, with 120- and 320-grit abrasive. After installation, polish railings with No. 0 steel wool immersed in paste wax, then rub to a luster with a soft, dry cloth.</w:t>
      </w:r>
    </w:p>
    <w:p w14:paraId="35FB926F" w14:textId="77777777" w:rsidR="006C6F3E" w:rsidRPr="006C6F3E" w:rsidRDefault="006C6F3E" w:rsidP="006C6F3E">
      <w:pPr>
        <w:pStyle w:val="BodyText"/>
        <w:numPr>
          <w:ilvl w:val="0"/>
          <w:numId w:val="16"/>
        </w:numPr>
        <w:tabs>
          <w:tab w:val="left" w:pos="180"/>
          <w:tab w:val="left" w:pos="360"/>
          <w:tab w:val="left" w:pos="720"/>
        </w:tabs>
        <w:rPr>
          <w:vanish/>
        </w:rPr>
      </w:pPr>
      <w:r w:rsidRPr="006C6F3E">
        <w:rPr>
          <w:vanish/>
        </w:rPr>
        <w:t>Retain one of two options in "Clear Anodic Finish" Paragraph below. Class II finish is standard with many manufacturers; Class I finish is heavy anodized. Verify availability with manufacturers.</w:t>
      </w:r>
    </w:p>
    <w:p w14:paraId="0F2D8947" w14:textId="0C3C5CAB" w:rsidR="006C6F3E" w:rsidRPr="006C6F3E" w:rsidRDefault="006C6F3E" w:rsidP="006C6F3E">
      <w:pPr>
        <w:pStyle w:val="BodyText"/>
        <w:tabs>
          <w:tab w:val="left" w:pos="180"/>
          <w:tab w:val="left" w:pos="360"/>
          <w:tab w:val="left" w:pos="720"/>
        </w:tabs>
        <w:ind w:left="720"/>
      </w:pPr>
      <w:r w:rsidRPr="006C6F3E">
        <w:rPr>
          <w:b/>
          <w:bCs/>
        </w:rPr>
        <w:t>C.</w:t>
      </w:r>
      <w:r w:rsidRPr="006C6F3E">
        <w:t xml:space="preserve"> Clear Anodic Finish: AAMA 611, [</w:t>
      </w:r>
      <w:r w:rsidRPr="006C6F3E">
        <w:rPr>
          <w:b/>
        </w:rPr>
        <w:t>AA-M12C22A41, Class I, 0.018 mm</w:t>
      </w:r>
      <w:r w:rsidRPr="006C6F3E">
        <w:t>] [</w:t>
      </w:r>
      <w:r w:rsidRPr="006C6F3E">
        <w:rPr>
          <w:b/>
        </w:rPr>
        <w:t>AA-M12C22A31, Class II, 0.010 mm</w:t>
      </w:r>
      <w:r w:rsidRPr="006C6F3E">
        <w:t>] or thicker.</w:t>
      </w:r>
    </w:p>
    <w:p w14:paraId="60F81599" w14:textId="77777777" w:rsidR="006C6F3E" w:rsidRPr="006C6F3E" w:rsidRDefault="006C6F3E" w:rsidP="006C6F3E">
      <w:pPr>
        <w:pStyle w:val="BodyText"/>
        <w:numPr>
          <w:ilvl w:val="0"/>
          <w:numId w:val="16"/>
        </w:numPr>
        <w:tabs>
          <w:tab w:val="left" w:pos="180"/>
          <w:tab w:val="left" w:pos="360"/>
          <w:tab w:val="left" w:pos="720"/>
        </w:tabs>
        <w:rPr>
          <w:vanish/>
        </w:rPr>
      </w:pPr>
      <w:r w:rsidRPr="006C6F3E">
        <w:rPr>
          <w:vanish/>
        </w:rPr>
        <w:t>Retain one of two options in "Color Anodic Finish" Paragraph below. Verify availability with manufacturers.</w:t>
      </w:r>
    </w:p>
    <w:p w14:paraId="28618040" w14:textId="1D7F6C5A" w:rsidR="006C6F3E" w:rsidRPr="006C6F3E" w:rsidRDefault="006C6F3E" w:rsidP="006C6F3E">
      <w:pPr>
        <w:pStyle w:val="BodyText"/>
        <w:tabs>
          <w:tab w:val="left" w:pos="180"/>
          <w:tab w:val="left" w:pos="360"/>
          <w:tab w:val="left" w:pos="720"/>
        </w:tabs>
        <w:ind w:left="720"/>
      </w:pPr>
      <w:r w:rsidRPr="006C6F3E">
        <w:rPr>
          <w:b/>
          <w:bCs/>
        </w:rPr>
        <w:t>D.</w:t>
      </w:r>
      <w:r>
        <w:t xml:space="preserve"> </w:t>
      </w:r>
      <w:r w:rsidRPr="006C6F3E">
        <w:t>Color Anodic Finish: AAMA 611, [</w:t>
      </w:r>
      <w:r w:rsidRPr="006C6F3E">
        <w:rPr>
          <w:b/>
        </w:rPr>
        <w:t>AA-M12C22A42/A44, Class I, 0.018 mm</w:t>
      </w:r>
      <w:r w:rsidRPr="006C6F3E">
        <w:t>] [</w:t>
      </w:r>
      <w:r w:rsidRPr="006C6F3E">
        <w:rPr>
          <w:b/>
        </w:rPr>
        <w:t>AA-M12C22A32/A34, Class II, 0.010 mm</w:t>
      </w:r>
      <w:r w:rsidRPr="006C6F3E">
        <w:t>] or thicker.</w:t>
      </w:r>
    </w:p>
    <w:p w14:paraId="3F81DFC8" w14:textId="48B86D78" w:rsidR="006C6F3E" w:rsidRPr="006C6F3E" w:rsidRDefault="006C6F3E" w:rsidP="006C6F3E">
      <w:pPr>
        <w:pStyle w:val="BodyText"/>
        <w:tabs>
          <w:tab w:val="left" w:pos="180"/>
          <w:tab w:val="left" w:pos="360"/>
        </w:tabs>
        <w:ind w:left="1080"/>
      </w:pPr>
      <w:r w:rsidRPr="006C6F3E">
        <w:rPr>
          <w:b/>
          <w:bCs/>
        </w:rPr>
        <w:t>1.</w:t>
      </w:r>
      <w:r>
        <w:t xml:space="preserve"> </w:t>
      </w:r>
      <w:r w:rsidRPr="006C6F3E">
        <w:t>Color: [</w:t>
      </w:r>
      <w:r w:rsidRPr="006C6F3E">
        <w:rPr>
          <w:b/>
        </w:rPr>
        <w:t>Champagne</w:t>
      </w:r>
      <w:r w:rsidRPr="006C6F3E">
        <w:t>] [</w:t>
      </w:r>
      <w:r w:rsidRPr="006C6F3E">
        <w:rPr>
          <w:b/>
        </w:rPr>
        <w:t>Light bronze</w:t>
      </w:r>
      <w:r w:rsidRPr="006C6F3E">
        <w:t>] [</w:t>
      </w:r>
      <w:r w:rsidRPr="006C6F3E">
        <w:rPr>
          <w:b/>
        </w:rPr>
        <w:t>Medium bronze</w:t>
      </w:r>
      <w:r w:rsidRPr="006C6F3E">
        <w:t>] [</w:t>
      </w:r>
      <w:r w:rsidRPr="006C6F3E">
        <w:rPr>
          <w:b/>
        </w:rPr>
        <w:t>Dark bronze</w:t>
      </w:r>
      <w:r w:rsidRPr="006C6F3E">
        <w:t>] [</w:t>
      </w:r>
      <w:r w:rsidRPr="006C6F3E">
        <w:rPr>
          <w:b/>
        </w:rPr>
        <w:t>Black</w:t>
      </w:r>
      <w:r w:rsidRPr="006C6F3E">
        <w:t>] &lt;</w:t>
      </w:r>
      <w:r w:rsidRPr="006C6F3E">
        <w:rPr>
          <w:b/>
        </w:rPr>
        <w:t>Insert color</w:t>
      </w:r>
      <w:r w:rsidRPr="006C6F3E">
        <w:t>&gt;.</w:t>
      </w:r>
    </w:p>
    <w:p w14:paraId="7472CEE6" w14:textId="77777777" w:rsidR="006C6F3E" w:rsidRPr="006C6F3E" w:rsidRDefault="006C6F3E" w:rsidP="006C6F3E">
      <w:pPr>
        <w:pStyle w:val="BodyText"/>
        <w:numPr>
          <w:ilvl w:val="0"/>
          <w:numId w:val="16"/>
        </w:numPr>
        <w:tabs>
          <w:tab w:val="left" w:pos="180"/>
          <w:tab w:val="left" w:pos="360"/>
        </w:tabs>
        <w:ind w:left="1080"/>
        <w:rPr>
          <w:vanish/>
        </w:rPr>
      </w:pPr>
      <w:r w:rsidRPr="006C6F3E">
        <w:rPr>
          <w:vanish/>
        </w:rPr>
        <w:t>Options in "Color" Subparagraph above are examples only and may vary in color range and availability among manufacturers. Retain one or delete all above and retain one of two options in "Color" Subparagraph below.</w:t>
      </w:r>
    </w:p>
    <w:p w14:paraId="73784630" w14:textId="4C520C44" w:rsidR="006C6F3E" w:rsidRPr="006C6F3E" w:rsidRDefault="006C6F3E" w:rsidP="006C6F3E">
      <w:pPr>
        <w:pStyle w:val="BodyText"/>
        <w:tabs>
          <w:tab w:val="left" w:pos="180"/>
          <w:tab w:val="left" w:pos="360"/>
        </w:tabs>
        <w:ind w:left="1080"/>
      </w:pPr>
      <w:r w:rsidRPr="006C6F3E">
        <w:rPr>
          <w:b/>
          <w:bCs/>
        </w:rPr>
        <w:t>2.</w:t>
      </w:r>
      <w:r>
        <w:t xml:space="preserve"> </w:t>
      </w:r>
      <w:r w:rsidRPr="006C6F3E">
        <w:t>Color: [</w:t>
      </w:r>
      <w:r w:rsidRPr="006C6F3E">
        <w:rPr>
          <w:b/>
        </w:rPr>
        <w:t>Match Architect's sample</w:t>
      </w:r>
      <w:r w:rsidRPr="006C6F3E">
        <w:t>] [</w:t>
      </w:r>
      <w:r w:rsidRPr="006C6F3E">
        <w:rPr>
          <w:b/>
        </w:rPr>
        <w:t>As selected by Architect from full range of industry colors and color densities</w:t>
      </w:r>
      <w:r w:rsidRPr="006C6F3E">
        <w:t>].</w:t>
      </w:r>
    </w:p>
    <w:p w14:paraId="68298A5C" w14:textId="77777777" w:rsidR="006C6F3E" w:rsidRPr="006C6F3E" w:rsidRDefault="006C6F3E" w:rsidP="006C6F3E">
      <w:pPr>
        <w:pStyle w:val="BodyText"/>
        <w:numPr>
          <w:ilvl w:val="0"/>
          <w:numId w:val="16"/>
        </w:numPr>
        <w:tabs>
          <w:tab w:val="left" w:pos="180"/>
          <w:tab w:val="left" w:pos="360"/>
          <w:tab w:val="left" w:pos="720"/>
        </w:tabs>
        <w:rPr>
          <w:vanish/>
        </w:rPr>
      </w:pPr>
      <w:r w:rsidRPr="006C6F3E">
        <w:rPr>
          <w:vanish/>
        </w:rPr>
        <w:t>"Baked-Enamel Finish" Paragraph below references AAMA standard for pigmented organic coating on extrusions and panels.</w:t>
      </w:r>
    </w:p>
    <w:p w14:paraId="1CADCD0E" w14:textId="1F96FE24" w:rsidR="006C6F3E" w:rsidRPr="006C6F3E" w:rsidRDefault="006C6F3E" w:rsidP="006C6F3E">
      <w:pPr>
        <w:pStyle w:val="BodyText"/>
        <w:tabs>
          <w:tab w:val="left" w:pos="180"/>
          <w:tab w:val="left" w:pos="360"/>
          <w:tab w:val="left" w:pos="720"/>
        </w:tabs>
        <w:ind w:left="720"/>
      </w:pPr>
      <w:r w:rsidRPr="006C6F3E">
        <w:rPr>
          <w:b/>
          <w:bCs/>
        </w:rPr>
        <w:t>E.</w:t>
      </w:r>
      <w:r>
        <w:t xml:space="preserve"> </w:t>
      </w:r>
      <w:r w:rsidRPr="006C6F3E">
        <w:t>Baked-Enamel Finish: AAMA 2603 except with a minimum dry film thickness of 1.5 mils (0.04 mm). Comply with coating manufacturer's written instructions for cleaning, conversion coating, and applying and baking finish.</w:t>
      </w:r>
    </w:p>
    <w:p w14:paraId="52A05F90" w14:textId="77777777" w:rsidR="006C6F3E" w:rsidRPr="006C6F3E" w:rsidRDefault="006C6F3E" w:rsidP="006C6F3E">
      <w:pPr>
        <w:pStyle w:val="BodyText"/>
        <w:numPr>
          <w:ilvl w:val="0"/>
          <w:numId w:val="16"/>
        </w:numPr>
        <w:tabs>
          <w:tab w:val="left" w:pos="180"/>
          <w:tab w:val="left" w:pos="360"/>
          <w:tab w:val="left" w:pos="720"/>
        </w:tabs>
        <w:rPr>
          <w:vanish/>
        </w:rPr>
      </w:pPr>
      <w:r w:rsidRPr="006C6F3E">
        <w:rPr>
          <w:vanish/>
        </w:rPr>
        <w:t>AS&amp;D stock colors are black, brown, and white.</w:t>
      </w:r>
    </w:p>
    <w:p w14:paraId="5EF81C94" w14:textId="2E4F0B86" w:rsidR="006C6F3E" w:rsidRPr="00FC7CDA" w:rsidRDefault="006C6F3E" w:rsidP="006C6F3E">
      <w:pPr>
        <w:pStyle w:val="BodyText"/>
        <w:tabs>
          <w:tab w:val="left" w:pos="180"/>
          <w:tab w:val="left" w:pos="360"/>
          <w:tab w:val="left" w:pos="720"/>
        </w:tabs>
        <w:ind w:left="1080"/>
      </w:pPr>
      <w:r w:rsidRPr="006C6F3E">
        <w:rPr>
          <w:b/>
          <w:bCs/>
        </w:rPr>
        <w:t>1.</w:t>
      </w:r>
      <w:r>
        <w:t xml:space="preserve"> </w:t>
      </w:r>
      <w:r w:rsidRPr="006C6F3E">
        <w:t>Color and Gloss: [</w:t>
      </w:r>
      <w:r w:rsidRPr="006C6F3E">
        <w:rPr>
          <w:b/>
        </w:rPr>
        <w:t>Black</w:t>
      </w:r>
      <w:r w:rsidRPr="006C6F3E">
        <w:t>] [</w:t>
      </w:r>
      <w:r w:rsidRPr="006C6F3E">
        <w:rPr>
          <w:b/>
        </w:rPr>
        <w:t>Brown</w:t>
      </w:r>
      <w:r w:rsidRPr="006C6F3E">
        <w:t>] [</w:t>
      </w:r>
      <w:r w:rsidRPr="006C6F3E">
        <w:rPr>
          <w:b/>
        </w:rPr>
        <w:t>White</w:t>
      </w:r>
      <w:r w:rsidRPr="006C6F3E">
        <w:t>] [</w:t>
      </w:r>
      <w:r w:rsidRPr="006C6F3E">
        <w:rPr>
          <w:b/>
        </w:rPr>
        <w:t>As indicated by manufacturer's designations</w:t>
      </w:r>
      <w:r w:rsidRPr="006C6F3E">
        <w:t>] [</w:t>
      </w:r>
      <w:r w:rsidRPr="006C6F3E">
        <w:rPr>
          <w:b/>
        </w:rPr>
        <w:t>Match Architect's sample</w:t>
      </w:r>
      <w:r w:rsidRPr="006C6F3E">
        <w:t>] [</w:t>
      </w:r>
      <w:r w:rsidRPr="006C6F3E">
        <w:rPr>
          <w:b/>
        </w:rPr>
        <w:t>As selected by Architect from manufacturer's full range</w:t>
      </w:r>
      <w:r w:rsidRPr="006C6F3E">
        <w:t>] &lt;</w:t>
      </w:r>
      <w:r w:rsidRPr="006C6F3E">
        <w:rPr>
          <w:b/>
        </w:rPr>
        <w:t>Insert color and gloss</w:t>
      </w:r>
      <w:r w:rsidRPr="006C6F3E">
        <w:t>&gt;.</w:t>
      </w:r>
    </w:p>
    <w:p w14:paraId="5391F4F9" w14:textId="77777777" w:rsidR="00061FAC" w:rsidRDefault="00061FAC" w:rsidP="00086E25">
      <w:pPr>
        <w:pStyle w:val="BodyText"/>
        <w:tabs>
          <w:tab w:val="left" w:pos="180"/>
          <w:tab w:val="left" w:pos="360"/>
          <w:tab w:val="left" w:pos="720"/>
        </w:tabs>
        <w:rPr>
          <w:b/>
          <w:bCs/>
        </w:rPr>
      </w:pPr>
    </w:p>
    <w:p w14:paraId="56D95B87" w14:textId="70C513B5" w:rsidR="004934AC" w:rsidRDefault="004934AC" w:rsidP="00086E25">
      <w:pPr>
        <w:pStyle w:val="BodyText"/>
        <w:tabs>
          <w:tab w:val="left" w:pos="180"/>
          <w:tab w:val="left" w:pos="360"/>
          <w:tab w:val="left" w:pos="720"/>
        </w:tabs>
        <w:rPr>
          <w:b/>
          <w:bCs/>
        </w:rPr>
      </w:pPr>
      <w:r w:rsidRPr="004934AC">
        <w:rPr>
          <w:b/>
          <w:bCs/>
        </w:rPr>
        <w:t xml:space="preserve">PART 3 </w:t>
      </w:r>
      <w:r>
        <w:rPr>
          <w:b/>
          <w:bCs/>
        </w:rPr>
        <w:t>–</w:t>
      </w:r>
      <w:r w:rsidRPr="004934AC">
        <w:rPr>
          <w:b/>
          <w:bCs/>
        </w:rPr>
        <w:t xml:space="preserve"> Execution </w:t>
      </w:r>
    </w:p>
    <w:p w14:paraId="0B77E02E" w14:textId="77777777" w:rsidR="005454F3" w:rsidRPr="004934AC" w:rsidRDefault="005454F3" w:rsidP="00086E25">
      <w:pPr>
        <w:pStyle w:val="BodyText"/>
        <w:tabs>
          <w:tab w:val="left" w:pos="180"/>
          <w:tab w:val="left" w:pos="360"/>
          <w:tab w:val="left" w:pos="720"/>
        </w:tabs>
        <w:rPr>
          <w:b/>
          <w:bCs/>
        </w:rPr>
      </w:pPr>
    </w:p>
    <w:p w14:paraId="6B9922AE" w14:textId="78D6EA68" w:rsidR="004934AC" w:rsidRPr="004934AC" w:rsidRDefault="004934AC" w:rsidP="005454F3">
      <w:pPr>
        <w:pStyle w:val="BodyText"/>
        <w:tabs>
          <w:tab w:val="left" w:pos="180"/>
          <w:tab w:val="left" w:pos="360"/>
          <w:tab w:val="left" w:pos="720"/>
        </w:tabs>
        <w:ind w:left="180"/>
        <w:rPr>
          <w:b/>
          <w:bCs/>
        </w:rPr>
      </w:pPr>
      <w:r w:rsidRPr="004934AC">
        <w:rPr>
          <w:b/>
          <w:bCs/>
        </w:rPr>
        <w:t xml:space="preserve">3.1 </w:t>
      </w:r>
      <w:r w:rsidR="005454F3">
        <w:rPr>
          <w:b/>
          <w:bCs/>
        </w:rPr>
        <w:t>Examination</w:t>
      </w:r>
      <w:r w:rsidRPr="004934AC">
        <w:rPr>
          <w:b/>
          <w:bCs/>
        </w:rPr>
        <w:t xml:space="preserve"> </w:t>
      </w:r>
    </w:p>
    <w:p w14:paraId="237B41EF" w14:textId="77777777" w:rsidR="000F7DE6" w:rsidRPr="000F7DE6" w:rsidRDefault="000F7DE6" w:rsidP="000F7DE6">
      <w:pPr>
        <w:pStyle w:val="BodyText"/>
        <w:tabs>
          <w:tab w:val="left" w:pos="180"/>
          <w:tab w:val="left" w:pos="360"/>
          <w:tab w:val="left" w:pos="720"/>
        </w:tabs>
        <w:ind w:left="720"/>
      </w:pPr>
      <w:r w:rsidRPr="005454F3">
        <w:rPr>
          <w:b/>
          <w:bCs/>
        </w:rPr>
        <w:t>A.</w:t>
      </w:r>
      <w:r>
        <w:t xml:space="preserve"> </w:t>
      </w:r>
      <w:r w:rsidRPr="000F7DE6">
        <w:t>Examine attachment locations for suitable conditions where balconies will be installed.</w:t>
      </w:r>
    </w:p>
    <w:p w14:paraId="4A9D2319" w14:textId="77777777" w:rsidR="000F7DE6" w:rsidRPr="000F7DE6" w:rsidRDefault="000F7DE6" w:rsidP="000F7DE6">
      <w:pPr>
        <w:pStyle w:val="BodyText"/>
        <w:tabs>
          <w:tab w:val="left" w:pos="180"/>
          <w:tab w:val="left" w:pos="360"/>
          <w:tab w:val="left" w:pos="720"/>
        </w:tabs>
        <w:ind w:left="720"/>
      </w:pPr>
      <w:r>
        <w:rPr>
          <w:b/>
          <w:bCs/>
        </w:rPr>
        <w:t xml:space="preserve">B. </w:t>
      </w:r>
      <w:r w:rsidRPr="000F7DE6">
        <w:t>Proceed with installation only after unsatisfactory conditions have been corrected.</w:t>
      </w:r>
    </w:p>
    <w:p w14:paraId="6AB40367" w14:textId="77777777" w:rsidR="00840CDF" w:rsidRPr="005454F3" w:rsidRDefault="00840CDF" w:rsidP="005454F3">
      <w:pPr>
        <w:pStyle w:val="BodyText"/>
        <w:tabs>
          <w:tab w:val="left" w:pos="180"/>
          <w:tab w:val="left" w:pos="360"/>
          <w:tab w:val="left" w:pos="720"/>
        </w:tabs>
        <w:ind w:left="720"/>
      </w:pPr>
    </w:p>
    <w:p w14:paraId="35B2B747" w14:textId="0958558B" w:rsidR="005454F3" w:rsidRPr="005454F3" w:rsidRDefault="005454F3" w:rsidP="00840CDF">
      <w:pPr>
        <w:pStyle w:val="BodyText"/>
        <w:tabs>
          <w:tab w:val="left" w:pos="180"/>
          <w:tab w:val="left" w:pos="360"/>
          <w:tab w:val="left" w:pos="720"/>
        </w:tabs>
        <w:ind w:left="180"/>
        <w:rPr>
          <w:b/>
        </w:rPr>
      </w:pPr>
      <w:r w:rsidRPr="005454F3">
        <w:rPr>
          <w:b/>
        </w:rPr>
        <w:t xml:space="preserve">3.2 </w:t>
      </w:r>
      <w:r w:rsidR="00840CDF" w:rsidRPr="005454F3">
        <w:rPr>
          <w:b/>
        </w:rPr>
        <w:t xml:space="preserve">Installation </w:t>
      </w:r>
    </w:p>
    <w:p w14:paraId="53FA6E1F" w14:textId="77777777" w:rsidR="000F7DE6" w:rsidRPr="000F7DE6" w:rsidRDefault="005454F3" w:rsidP="000F7DE6">
      <w:pPr>
        <w:pStyle w:val="BodyText"/>
        <w:tabs>
          <w:tab w:val="left" w:pos="180"/>
          <w:tab w:val="left" w:pos="360"/>
          <w:tab w:val="left" w:pos="720"/>
        </w:tabs>
        <w:ind w:left="720"/>
      </w:pPr>
      <w:r w:rsidRPr="005454F3">
        <w:rPr>
          <w:b/>
          <w:bCs/>
        </w:rPr>
        <w:t>A.</w:t>
      </w:r>
      <w:r w:rsidR="00840CDF">
        <w:t xml:space="preserve"> </w:t>
      </w:r>
      <w:r w:rsidR="000F7DE6" w:rsidRPr="000F7DE6">
        <w:t>Comply with manufacturer</w:t>
      </w:r>
      <w:r w:rsidR="000F7DE6" w:rsidRPr="000F7DE6">
        <w:rPr>
          <w:b/>
        </w:rPr>
        <w:t>'</w:t>
      </w:r>
      <w:r w:rsidR="000F7DE6" w:rsidRPr="000F7DE6">
        <w:t>s standards and engineering for installation of balconies.</w:t>
      </w:r>
    </w:p>
    <w:p w14:paraId="69E15A3D" w14:textId="495F8E80" w:rsidR="00840CDF" w:rsidRPr="005454F3" w:rsidRDefault="00840CDF" w:rsidP="000F7DE6">
      <w:pPr>
        <w:pStyle w:val="BodyText"/>
        <w:tabs>
          <w:tab w:val="left" w:pos="180"/>
          <w:tab w:val="left" w:pos="360"/>
          <w:tab w:val="left" w:pos="720"/>
        </w:tabs>
        <w:ind w:left="720"/>
      </w:pPr>
    </w:p>
    <w:p w14:paraId="3D297FBC" w14:textId="1F4506F8" w:rsidR="005454F3" w:rsidRPr="005454F3" w:rsidRDefault="005454F3" w:rsidP="00840CDF">
      <w:pPr>
        <w:pStyle w:val="BodyText"/>
        <w:tabs>
          <w:tab w:val="left" w:pos="180"/>
          <w:tab w:val="left" w:pos="360"/>
          <w:tab w:val="left" w:pos="720"/>
        </w:tabs>
        <w:ind w:left="180"/>
        <w:rPr>
          <w:b/>
        </w:rPr>
      </w:pPr>
      <w:r w:rsidRPr="005454F3">
        <w:rPr>
          <w:b/>
        </w:rPr>
        <w:t xml:space="preserve">3.3 </w:t>
      </w:r>
      <w:r w:rsidR="000F7DE6">
        <w:rPr>
          <w:b/>
        </w:rPr>
        <w:t>Cleaning</w:t>
      </w:r>
      <w:r w:rsidR="00840CDF" w:rsidRPr="005454F3">
        <w:rPr>
          <w:b/>
        </w:rPr>
        <w:t xml:space="preserve"> </w:t>
      </w:r>
    </w:p>
    <w:p w14:paraId="00C0938A" w14:textId="77777777" w:rsidR="00472F06" w:rsidRPr="00472F06" w:rsidRDefault="005454F3" w:rsidP="00472F06">
      <w:pPr>
        <w:pStyle w:val="BodyText"/>
        <w:tabs>
          <w:tab w:val="left" w:pos="180"/>
          <w:tab w:val="left" w:pos="360"/>
          <w:tab w:val="left" w:pos="720"/>
        </w:tabs>
        <w:ind w:left="720"/>
      </w:pPr>
      <w:r w:rsidRPr="005454F3">
        <w:rPr>
          <w:b/>
          <w:bCs/>
        </w:rPr>
        <w:t>A.</w:t>
      </w:r>
      <w:r w:rsidR="00840CDF">
        <w:t xml:space="preserve"> </w:t>
      </w:r>
      <w:r w:rsidR="000F7DE6" w:rsidRPr="000F7DE6">
        <w:t xml:space="preserve">Clean </w:t>
      </w:r>
      <w:r w:rsidR="00472F06" w:rsidRPr="00472F06">
        <w:t>aluminum and stainless steel by washing thoroughly with clean water and soap, rinsing with clean water, and wiping dry.</w:t>
      </w:r>
    </w:p>
    <w:p w14:paraId="76E8C9F4" w14:textId="06465EA1" w:rsidR="00472F06" w:rsidRPr="00472F06" w:rsidRDefault="00472F06" w:rsidP="00472F06">
      <w:pPr>
        <w:pStyle w:val="BodyText"/>
        <w:tabs>
          <w:tab w:val="left" w:pos="180"/>
          <w:tab w:val="left" w:pos="360"/>
          <w:tab w:val="left" w:pos="720"/>
        </w:tabs>
        <w:ind w:left="720"/>
      </w:pPr>
      <w:r w:rsidRPr="00472F06">
        <w:rPr>
          <w:b/>
          <w:bCs/>
        </w:rPr>
        <w:t>B.</w:t>
      </w:r>
      <w:r>
        <w:t xml:space="preserve"> </w:t>
      </w:r>
      <w:r w:rsidRPr="00472F06">
        <w:t>Clean and polish [</w:t>
      </w:r>
      <w:r w:rsidRPr="00472F06">
        <w:rPr>
          <w:b/>
        </w:rPr>
        <w:t>glass</w:t>
      </w:r>
      <w:r w:rsidRPr="00472F06">
        <w:t>] [</w:t>
      </w:r>
      <w:r w:rsidRPr="00472F06">
        <w:rPr>
          <w:b/>
        </w:rPr>
        <w:t>and</w:t>
      </w:r>
      <w:r w:rsidRPr="00472F06">
        <w:t>] [</w:t>
      </w:r>
      <w:r w:rsidRPr="00472F06">
        <w:rPr>
          <w:b/>
        </w:rPr>
        <w:t>glass vinyl glazing</w:t>
      </w:r>
      <w:r w:rsidRPr="00472F06">
        <w:t>] as recommended in writing by manufacturer. Wash both exposed surfaces in each area of Project not more than four days before date scheduled for inspections that establish date of Substantial Completion.</w:t>
      </w:r>
    </w:p>
    <w:p w14:paraId="6B0FDABC" w14:textId="5B989804" w:rsidR="004734FC" w:rsidRDefault="004734FC" w:rsidP="00472F06">
      <w:pPr>
        <w:pStyle w:val="BodyText"/>
        <w:tabs>
          <w:tab w:val="left" w:pos="180"/>
          <w:tab w:val="left" w:pos="360"/>
          <w:tab w:val="left" w:pos="720"/>
        </w:tabs>
        <w:ind w:left="720"/>
        <w:rPr>
          <w:b/>
        </w:rPr>
      </w:pPr>
    </w:p>
    <w:p w14:paraId="0580294A" w14:textId="77777777" w:rsidR="00472F06" w:rsidRDefault="00472F06" w:rsidP="00840CDF">
      <w:pPr>
        <w:pStyle w:val="BodyText"/>
        <w:tabs>
          <w:tab w:val="left" w:pos="180"/>
          <w:tab w:val="left" w:pos="360"/>
          <w:tab w:val="left" w:pos="720"/>
        </w:tabs>
        <w:ind w:left="180"/>
        <w:rPr>
          <w:b/>
        </w:rPr>
      </w:pPr>
    </w:p>
    <w:p w14:paraId="034C7AD4" w14:textId="77777777" w:rsidR="00472F06" w:rsidRDefault="00472F06" w:rsidP="00840CDF">
      <w:pPr>
        <w:pStyle w:val="BodyText"/>
        <w:tabs>
          <w:tab w:val="left" w:pos="180"/>
          <w:tab w:val="left" w:pos="360"/>
          <w:tab w:val="left" w:pos="720"/>
        </w:tabs>
        <w:ind w:left="180"/>
        <w:rPr>
          <w:b/>
        </w:rPr>
      </w:pPr>
    </w:p>
    <w:p w14:paraId="271B369D" w14:textId="77777777" w:rsidR="00472F06" w:rsidRDefault="00472F06" w:rsidP="00840CDF">
      <w:pPr>
        <w:pStyle w:val="BodyText"/>
        <w:tabs>
          <w:tab w:val="left" w:pos="180"/>
          <w:tab w:val="left" w:pos="360"/>
          <w:tab w:val="left" w:pos="720"/>
        </w:tabs>
        <w:ind w:left="180"/>
        <w:rPr>
          <w:b/>
        </w:rPr>
      </w:pPr>
    </w:p>
    <w:p w14:paraId="78EFF87D" w14:textId="2810C9D2" w:rsidR="005454F3" w:rsidRPr="005454F3" w:rsidRDefault="005454F3" w:rsidP="00840CDF">
      <w:pPr>
        <w:pStyle w:val="BodyText"/>
        <w:tabs>
          <w:tab w:val="left" w:pos="180"/>
          <w:tab w:val="left" w:pos="360"/>
          <w:tab w:val="left" w:pos="720"/>
        </w:tabs>
        <w:ind w:left="180"/>
        <w:rPr>
          <w:b/>
        </w:rPr>
      </w:pPr>
      <w:r w:rsidRPr="005454F3">
        <w:rPr>
          <w:b/>
        </w:rPr>
        <w:lastRenderedPageBreak/>
        <w:t xml:space="preserve">3.4 </w:t>
      </w:r>
      <w:r w:rsidR="000F7DE6">
        <w:rPr>
          <w:b/>
        </w:rPr>
        <w:t>Protection</w:t>
      </w:r>
      <w:r w:rsidR="00840CDF" w:rsidRPr="005454F3">
        <w:rPr>
          <w:b/>
        </w:rPr>
        <w:t xml:space="preserve"> </w:t>
      </w:r>
    </w:p>
    <w:p w14:paraId="5CC50881" w14:textId="77777777" w:rsidR="00472F06" w:rsidRPr="00472F06" w:rsidRDefault="005454F3" w:rsidP="00472F06">
      <w:pPr>
        <w:pStyle w:val="BodyText"/>
        <w:tabs>
          <w:tab w:val="left" w:pos="180"/>
          <w:tab w:val="left" w:pos="360"/>
          <w:tab w:val="left" w:pos="720"/>
        </w:tabs>
        <w:ind w:left="720"/>
      </w:pPr>
      <w:r w:rsidRPr="005454F3">
        <w:rPr>
          <w:b/>
          <w:bCs/>
        </w:rPr>
        <w:t>A.</w:t>
      </w:r>
      <w:r w:rsidR="00840CDF">
        <w:t xml:space="preserve"> </w:t>
      </w:r>
      <w:r w:rsidR="000F7DE6" w:rsidRPr="000F7DE6">
        <w:t xml:space="preserve">Protect </w:t>
      </w:r>
      <w:r w:rsidR="00472F06" w:rsidRPr="00472F06">
        <w:t>finishes of railings from damage during construction period with temporary protective coverings approved by railing manufacturer. Remove protective coverings at time of Substantial Completion.</w:t>
      </w:r>
    </w:p>
    <w:p w14:paraId="0DE411D6" w14:textId="181525EC" w:rsidR="00472F06" w:rsidRPr="00472F06" w:rsidRDefault="00472F06" w:rsidP="00472F06">
      <w:pPr>
        <w:pStyle w:val="BodyText"/>
        <w:tabs>
          <w:tab w:val="left" w:pos="180"/>
          <w:tab w:val="left" w:pos="360"/>
          <w:tab w:val="left" w:pos="720"/>
        </w:tabs>
        <w:ind w:left="720"/>
      </w:pPr>
      <w:r w:rsidRPr="00472F06">
        <w:rPr>
          <w:b/>
          <w:bCs/>
        </w:rPr>
        <w:t>B.</w:t>
      </w:r>
      <w:r>
        <w:t xml:space="preserve"> </w:t>
      </w:r>
      <w:r w:rsidRPr="00472F06">
        <w:t>Restore finishes damaged during installation and construction period so no evidence remains of correction work.</w:t>
      </w:r>
    </w:p>
    <w:p w14:paraId="69044E5A" w14:textId="018CF179" w:rsidR="000F7DE6" w:rsidRDefault="000F7DE6" w:rsidP="00472F06">
      <w:pPr>
        <w:pStyle w:val="BodyText"/>
        <w:tabs>
          <w:tab w:val="left" w:pos="180"/>
          <w:tab w:val="left" w:pos="360"/>
          <w:tab w:val="left" w:pos="720"/>
        </w:tabs>
        <w:ind w:left="720"/>
      </w:pPr>
    </w:p>
    <w:p w14:paraId="342FB609" w14:textId="77777777" w:rsidR="00472F06" w:rsidRDefault="00472F06" w:rsidP="005454F3">
      <w:pPr>
        <w:pStyle w:val="BodyText"/>
        <w:tabs>
          <w:tab w:val="left" w:pos="180"/>
          <w:tab w:val="left" w:pos="360"/>
          <w:tab w:val="left" w:pos="720"/>
        </w:tabs>
        <w:ind w:left="720"/>
        <w:rPr>
          <w:b/>
        </w:rPr>
      </w:pPr>
    </w:p>
    <w:p w14:paraId="10E4847B" w14:textId="674A9B2B" w:rsidR="004934AC" w:rsidRPr="005454F3" w:rsidRDefault="005454F3" w:rsidP="005454F3">
      <w:pPr>
        <w:pStyle w:val="BodyText"/>
        <w:tabs>
          <w:tab w:val="left" w:pos="180"/>
          <w:tab w:val="left" w:pos="360"/>
          <w:tab w:val="left" w:pos="720"/>
        </w:tabs>
        <w:ind w:left="720"/>
        <w:rPr>
          <w:b/>
        </w:rPr>
      </w:pPr>
      <w:r w:rsidRPr="005454F3">
        <w:rPr>
          <w:b/>
        </w:rPr>
        <w:t xml:space="preserve">END OF SECTION </w:t>
      </w:r>
      <w:r w:rsidR="000F7DE6" w:rsidRPr="000F7DE6">
        <w:rPr>
          <w:b/>
        </w:rPr>
        <w:t>055913</w:t>
      </w:r>
    </w:p>
    <w:sectPr w:rsidR="004934AC" w:rsidRPr="005454F3" w:rsidSect="00C90F1C">
      <w:headerReference w:type="default" r:id="rId8"/>
      <w:footerReference w:type="default" r:id="rId9"/>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6D9FA7" w14:textId="77777777" w:rsidR="00054507" w:rsidRDefault="00054507">
      <w:r>
        <w:separator/>
      </w:r>
    </w:p>
  </w:endnote>
  <w:endnote w:type="continuationSeparator" w:id="0">
    <w:p w14:paraId="4E08BAEB" w14:textId="77777777" w:rsidR="00054507" w:rsidRDefault="00054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yriadPro-Light">
    <w:altName w:val="Calibri"/>
    <w:panose1 w:val="020B0403030403020204"/>
    <w:charset w:val="00"/>
    <w:family w:val="swiss"/>
    <w:notTrueType/>
    <w:pitch w:val="variable"/>
    <w:sig w:usb0="20000287" w:usb1="00000001" w:usb2="00000000" w:usb3="00000000" w:csb0="0000019F" w:csb1="00000000"/>
  </w:font>
  <w:font w:name="MyriadPro-Semibold">
    <w:altName w:val="Calibri"/>
    <w:panose1 w:val="020B0603030403020204"/>
    <w:charset w:val="00"/>
    <w:family w:val="swiss"/>
    <w:notTrueType/>
    <w:pitch w:val="variable"/>
    <w:sig w:usb0="20000287" w:usb1="00000001"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inion Pro">
    <w:panose1 w:val="020B0604020202020204"/>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C56BD8" w14:textId="77777777" w:rsidR="00F06123" w:rsidRDefault="00F06123">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A0E0B75">
              <wp:simplePos x="0" y="0"/>
              <wp:positionH relativeFrom="page">
                <wp:posOffset>4920759</wp:posOffset>
              </wp:positionH>
              <wp:positionV relativeFrom="page">
                <wp:posOffset>9618529</wp:posOffset>
              </wp:positionV>
              <wp:extent cx="2785563" cy="173539"/>
              <wp:effectExtent l="0" t="0" r="127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173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CCD1AA" w14:textId="66D0C32D" w:rsidR="00F06123" w:rsidRPr="008C0015" w:rsidRDefault="00F06123" w:rsidP="008C0015">
                          <w:pPr>
                            <w:spacing w:line="208" w:lineRule="exact"/>
                            <w:jc w:val="right"/>
                            <w:rPr>
                              <w:sz w:val="15"/>
                              <w:szCs w:val="15"/>
                            </w:rPr>
                          </w:pPr>
                          <w:r w:rsidRPr="008C0015">
                            <w:rPr>
                              <w:color w:val="231F20"/>
                              <w:sz w:val="15"/>
                              <w:szCs w:val="15"/>
                            </w:rPr>
                            <w:t>© 20</w:t>
                          </w:r>
                          <w:r>
                            <w:rPr>
                              <w:color w:val="231F20"/>
                              <w:sz w:val="15"/>
                              <w:szCs w:val="15"/>
                            </w:rPr>
                            <w:t>20</w:t>
                          </w:r>
                          <w:r w:rsidRPr="008C0015">
                            <w:rPr>
                              <w:color w:val="231F20"/>
                              <w:sz w:val="15"/>
                              <w:szCs w:val="15"/>
                            </w:rPr>
                            <w:t xml:space="preserve"> Construction Specialties, Inc.  </w:t>
                          </w:r>
                          <w:proofErr w:type="gramStart"/>
                          <w:r w:rsidRPr="008C0015">
                            <w:rPr>
                              <w:color w:val="231F20"/>
                              <w:sz w:val="15"/>
                              <w:szCs w:val="15"/>
                            </w:rPr>
                            <w:t xml:space="preserve">|  </w:t>
                          </w:r>
                          <w:r>
                            <w:rPr>
                              <w:color w:val="231F20"/>
                              <w:sz w:val="15"/>
                              <w:szCs w:val="15"/>
                            </w:rPr>
                            <w:t>SS.</w:t>
                          </w:r>
                          <w:r w:rsidR="006962CD">
                            <w:rPr>
                              <w:color w:val="231F20"/>
                              <w:sz w:val="15"/>
                              <w:szCs w:val="15"/>
                            </w:rPr>
                            <w:t>MBS</w:t>
                          </w:r>
                          <w:proofErr w:type="gramEnd"/>
                          <w:r>
                            <w:rPr>
                              <w:color w:val="231F20"/>
                              <w:sz w:val="15"/>
                              <w:szCs w:val="15"/>
                            </w:rPr>
                            <w:t>.05</w:t>
                          </w:r>
                          <w:r w:rsidR="00840CDF">
                            <w:rPr>
                              <w:color w:val="231F20"/>
                              <w:sz w:val="15"/>
                              <w:szCs w:val="15"/>
                            </w:rPr>
                            <w:t>20</w:t>
                          </w:r>
                          <w:r>
                            <w:rPr>
                              <w:color w:val="231F20"/>
                              <w:sz w:val="15"/>
                              <w:szCs w:val="15"/>
                            </w:rPr>
                            <w:t xml:space="preserve">  </w:t>
                          </w:r>
                          <w:r w:rsidRPr="008C0015">
                            <w:rPr>
                              <w:color w:val="231F20"/>
                              <w:sz w:val="15"/>
                              <w:szCs w:val="15"/>
                            </w:rPr>
                            <w:t>|</w:t>
                          </w:r>
                          <w:r w:rsidRPr="008C0015">
                            <w:rPr>
                              <w:color w:val="231F20"/>
                              <w:spacing w:val="10"/>
                              <w:sz w:val="15"/>
                              <w:szCs w:val="15"/>
                            </w:rPr>
                            <w:t xml:space="preserve"> </w:t>
                          </w:r>
                          <w:r w:rsidRPr="008C0015">
                            <w:rPr>
                              <w:sz w:val="15"/>
                              <w:szCs w:val="15"/>
                            </w:rPr>
                            <w:fldChar w:fldCharType="begin"/>
                          </w:r>
                          <w:r w:rsidRPr="008C0015">
                            <w:rPr>
                              <w:color w:val="231F20"/>
                              <w:sz w:val="15"/>
                              <w:szCs w:val="15"/>
                            </w:rPr>
                            <w:instrText xml:space="preserve"> PAGE </w:instrText>
                          </w:r>
                          <w:r w:rsidRPr="008C0015">
                            <w:rPr>
                              <w:sz w:val="15"/>
                              <w:szCs w:val="15"/>
                            </w:rPr>
                            <w:fldChar w:fldCharType="separate"/>
                          </w:r>
                          <w:r w:rsidRPr="008C0015">
                            <w:rPr>
                              <w:sz w:val="15"/>
                              <w:szCs w:val="15"/>
                            </w:rPr>
                            <w:t>1</w:t>
                          </w:r>
                          <w:r w:rsidRPr="008C0015">
                            <w:rPr>
                              <w:sz w:val="15"/>
                              <w:szCs w:val="15"/>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8" type="#_x0000_t202" style="position:absolute;margin-left:387.45pt;margin-top:757.35pt;width:219.35pt;height:13.6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" filled="f" stroked="f">
              <v:path arrowok="t"/>
              <v:textbox inset="0,0,0,0">
                <w:txbxContent>
                  <w:p w14:paraId="3ECCD1AA" w14:textId="66D0C32D" w:rsidR="00F06123" w:rsidRPr="008C0015" w:rsidRDefault="00F06123" w:rsidP="008C0015">
                    <w:pPr>
                      <w:spacing w:line="208" w:lineRule="exact"/>
                      <w:jc w:val="right"/>
                      <w:rPr>
                        <w:sz w:val="15"/>
                        <w:szCs w:val="15"/>
                      </w:rPr>
                    </w:pPr>
                    <w:r w:rsidRPr="008C0015">
                      <w:rPr>
                        <w:color w:val="231F20"/>
                        <w:sz w:val="15"/>
                        <w:szCs w:val="15"/>
                      </w:rPr>
                      <w:t>© 20</w:t>
                    </w:r>
                    <w:r>
                      <w:rPr>
                        <w:color w:val="231F20"/>
                        <w:sz w:val="15"/>
                        <w:szCs w:val="15"/>
                      </w:rPr>
                      <w:t>20</w:t>
                    </w:r>
                    <w:r w:rsidRPr="008C0015">
                      <w:rPr>
                        <w:color w:val="231F20"/>
                        <w:sz w:val="15"/>
                        <w:szCs w:val="15"/>
                      </w:rPr>
                      <w:t xml:space="preserve"> Construction Specialties, Inc.  </w:t>
                    </w:r>
                    <w:proofErr w:type="gramStart"/>
                    <w:r w:rsidRPr="008C0015">
                      <w:rPr>
                        <w:color w:val="231F20"/>
                        <w:sz w:val="15"/>
                        <w:szCs w:val="15"/>
                      </w:rPr>
                      <w:t xml:space="preserve">|  </w:t>
                    </w:r>
                    <w:r>
                      <w:rPr>
                        <w:color w:val="231F20"/>
                        <w:sz w:val="15"/>
                        <w:szCs w:val="15"/>
                      </w:rPr>
                      <w:t>SS.</w:t>
                    </w:r>
                    <w:r w:rsidR="006962CD">
                      <w:rPr>
                        <w:color w:val="231F20"/>
                        <w:sz w:val="15"/>
                        <w:szCs w:val="15"/>
                      </w:rPr>
                      <w:t>MBS</w:t>
                    </w:r>
                    <w:proofErr w:type="gramEnd"/>
                    <w:r>
                      <w:rPr>
                        <w:color w:val="231F20"/>
                        <w:sz w:val="15"/>
                        <w:szCs w:val="15"/>
                      </w:rPr>
                      <w:t>.05</w:t>
                    </w:r>
                    <w:r w:rsidR="00840CDF">
                      <w:rPr>
                        <w:color w:val="231F20"/>
                        <w:sz w:val="15"/>
                        <w:szCs w:val="15"/>
                      </w:rPr>
                      <w:t>20</w:t>
                    </w:r>
                    <w:r>
                      <w:rPr>
                        <w:color w:val="231F20"/>
                        <w:sz w:val="15"/>
                        <w:szCs w:val="15"/>
                      </w:rPr>
                      <w:t xml:space="preserve">  </w:t>
                    </w:r>
                    <w:r w:rsidRPr="008C0015">
                      <w:rPr>
                        <w:color w:val="231F20"/>
                        <w:sz w:val="15"/>
                        <w:szCs w:val="15"/>
                      </w:rPr>
                      <w:t>|</w:t>
                    </w:r>
                    <w:r w:rsidRPr="008C0015">
                      <w:rPr>
                        <w:color w:val="231F20"/>
                        <w:spacing w:val="10"/>
                        <w:sz w:val="15"/>
                        <w:szCs w:val="15"/>
                      </w:rPr>
                      <w:t xml:space="preserve"> </w:t>
                    </w:r>
                    <w:r w:rsidRPr="008C0015">
                      <w:rPr>
                        <w:sz w:val="15"/>
                        <w:szCs w:val="15"/>
                      </w:rPr>
                      <w:fldChar w:fldCharType="begin"/>
                    </w:r>
                    <w:r w:rsidRPr="008C0015">
                      <w:rPr>
                        <w:color w:val="231F20"/>
                        <w:sz w:val="15"/>
                        <w:szCs w:val="15"/>
                      </w:rPr>
                      <w:instrText xml:space="preserve"> PAGE </w:instrText>
                    </w:r>
                    <w:r w:rsidRPr="008C0015">
                      <w:rPr>
                        <w:sz w:val="15"/>
                        <w:szCs w:val="15"/>
                      </w:rPr>
                      <w:fldChar w:fldCharType="separate"/>
                    </w:r>
                    <w:r w:rsidRPr="008C0015">
                      <w:rPr>
                        <w:sz w:val="15"/>
                        <w:szCs w:val="15"/>
                      </w:rPr>
                      <w:t>1</w:t>
                    </w:r>
                    <w:r w:rsidRPr="008C0015">
                      <w:rPr>
                        <w:sz w:val="15"/>
                        <w:szCs w:val="15"/>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F06123" w:rsidRDefault="00F06123" w:rsidP="009525AD">
                          <w:pPr>
                            <w:spacing w:line="208" w:lineRule="exact"/>
                            <w:ind w:left="20"/>
                            <w:rPr>
                              <w:sz w:val="18"/>
                            </w:rPr>
                          </w:pPr>
                          <w:r>
                            <w:rPr>
                              <w:color w:val="231F20"/>
                              <w:sz w:val="18"/>
                            </w:rPr>
                            <w:t>c-sgroup.com</w:t>
                          </w:r>
                        </w:p>
                        <w:p w14:paraId="46FB3552" w14:textId="77777777" w:rsidR="00F06123" w:rsidRDefault="00F0612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Text Box 2" o:spid="_x0000_s1029"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" filled="f" stroked="f">
              <v:path arrowok="t"/>
              <v:textbox inset="0,0,0,0">
                <w:txbxContent>
                  <w:p w14:paraId="1DCC7041" w14:textId="77777777" w:rsidR="00F06123" w:rsidRDefault="00F06123" w:rsidP="009525AD">
                    <w:pPr>
                      <w:spacing w:line="208" w:lineRule="exact"/>
                      <w:ind w:left="20"/>
                      <w:rPr>
                        <w:sz w:val="18"/>
                      </w:rPr>
                    </w:pPr>
                    <w:r>
                      <w:rPr>
                        <w:color w:val="231F20"/>
                        <w:sz w:val="18"/>
                      </w:rPr>
                      <w:t>c-sgroup.com</w:t>
                    </w:r>
                  </w:p>
                  <w:p w14:paraId="46FB3552" w14:textId="77777777" w:rsidR="00F06123" w:rsidRDefault="00F06123">
                    <w:pPr>
                      <w:spacing w:before="17" w:line="208" w:lineRule="exact"/>
                      <w:ind w:left="44"/>
                      <w:rPr>
                        <w:sz w:val="18"/>
                      </w:rPr>
                    </w:pPr>
                    <w:r>
                      <w:rPr>
                        <w:color w:val="231F20"/>
                        <w:sz w:val="18"/>
                      </w:rPr>
                      <w:t>800.233.8493</w:t>
                    </w:r>
                  </w:p>
                </w:txbxContent>
              </v:textbox>
              <w10:wrap anchorx="page" anchory="page"/>
            </v:shape>
          </w:pict>
        </mc:Fallback>
      </mc:AlternateContent>
    </w:r>
    <w:r>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D7B1A"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&#13;&#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B4B08B" w14:textId="77777777" w:rsidR="00054507" w:rsidRDefault="00054507">
      <w:r>
        <w:separator/>
      </w:r>
    </w:p>
  </w:footnote>
  <w:footnote w:type="continuationSeparator" w:id="0">
    <w:p w14:paraId="1BA77307" w14:textId="77777777" w:rsidR="00054507" w:rsidRDefault="000545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5EEB1" w14:textId="77777777" w:rsidR="00F06123" w:rsidRDefault="00F06123">
    <w:pPr>
      <w:pStyle w:val="BodyText"/>
      <w:spacing w:line="14" w:lineRule="auto"/>
    </w:pPr>
    <w:r w:rsidRPr="006F39D0">
      <w:rPr>
        <w:noProof/>
      </w:rPr>
      <mc:AlternateContent>
        <mc:Choice Requires="wps">
          <w:drawing>
            <wp:anchor distT="0" distB="0" distL="114300" distR="114300" simplePos="0" relativeHeight="503311128" behindDoc="1" locked="0" layoutInCell="1" allowOverlap="1" wp14:anchorId="00173AE7" wp14:editId="163B4E44">
              <wp:simplePos x="0" y="0"/>
              <wp:positionH relativeFrom="page">
                <wp:posOffset>685800</wp:posOffset>
              </wp:positionH>
              <wp:positionV relativeFrom="page">
                <wp:posOffset>657225</wp:posOffset>
              </wp:positionV>
              <wp:extent cx="4638675" cy="288925"/>
              <wp:effectExtent l="0" t="0" r="9525" b="3175"/>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38675" cy="28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528D7E" w14:textId="348EDE2B" w:rsidR="00F06123" w:rsidRPr="009525AD" w:rsidRDefault="006962CD" w:rsidP="006F39D0">
                          <w:pPr>
                            <w:spacing w:before="16"/>
                            <w:ind w:left="20"/>
                            <w:rPr>
                              <w:sz w:val="24"/>
                              <w:szCs w:val="24"/>
                            </w:rPr>
                          </w:pPr>
                          <w:r>
                            <w:rPr>
                              <w:color w:val="231F20"/>
                              <w:sz w:val="24"/>
                              <w:szCs w:val="24"/>
                            </w:rPr>
                            <w:t xml:space="preserve">MODULAR BALCONY SYSTEM (MBS) </w:t>
                          </w:r>
                          <w:r w:rsidR="00913672">
                            <w:rPr>
                              <w:color w:val="231F20"/>
                              <w:sz w:val="24"/>
                              <w:szCs w:val="24"/>
                            </w:rPr>
                            <w:t>ALUMINUM</w:t>
                          </w:r>
                          <w:r w:rsidR="00F06123" w:rsidRPr="009525AD">
                            <w:rPr>
                              <w:color w:val="231F20"/>
                              <w:sz w:val="24"/>
                              <w:szCs w:val="24"/>
                            </w:rPr>
                            <w:t xml:space="preserve"> | SPECIFICATION</w:t>
                          </w:r>
                        </w:p>
                        <w:p w14:paraId="210AFF54" w14:textId="77777777" w:rsidR="00F06123" w:rsidRPr="009525AD" w:rsidRDefault="00F06123" w:rsidP="006F39D0">
                          <w:pPr>
                            <w:spacing w:before="16"/>
                            <w:ind w:left="2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173AE7" id="_x0000_t202" coordsize="21600,21600" o:spt="202" path="m,l,21600r21600,l21600,xe">
              <v:stroke joinstyle="miter"/>
              <v:path gradientshapeok="t" o:connecttype="rect"/>
            </v:shapetype>
            <v:shape id="Text Box 4" o:spid="_x0000_s1026" type="#_x0000_t202" style="position:absolute;margin-left:54pt;margin-top:51.75pt;width:365.25pt;height:22.75pt;z-index:-5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" filled="f" stroked="f">
              <v:path arrowok="t"/>
              <v:textbox inset="0,0,0,0">
                <w:txbxContent>
                  <w:p w14:paraId="53528D7E" w14:textId="348EDE2B" w:rsidR="00F06123" w:rsidRPr="009525AD" w:rsidRDefault="006962CD" w:rsidP="006F39D0">
                    <w:pPr>
                      <w:spacing w:before="16"/>
                      <w:ind w:left="20"/>
                      <w:rPr>
                        <w:sz w:val="24"/>
                        <w:szCs w:val="24"/>
                      </w:rPr>
                    </w:pPr>
                    <w:r>
                      <w:rPr>
                        <w:color w:val="231F20"/>
                        <w:sz w:val="24"/>
                        <w:szCs w:val="24"/>
                      </w:rPr>
                      <w:t xml:space="preserve">MODULAR BALCONY SYSTEM (MBS) </w:t>
                    </w:r>
                    <w:r w:rsidR="00913672">
                      <w:rPr>
                        <w:color w:val="231F20"/>
                        <w:sz w:val="24"/>
                        <w:szCs w:val="24"/>
                      </w:rPr>
                      <w:t>ALUMINUM</w:t>
                    </w:r>
                    <w:r w:rsidR="00F06123" w:rsidRPr="009525AD">
                      <w:rPr>
                        <w:color w:val="231F20"/>
                        <w:sz w:val="24"/>
                        <w:szCs w:val="24"/>
                      </w:rPr>
                      <w:t xml:space="preserve"> | SPECIFICATION</w:t>
                    </w:r>
                  </w:p>
                  <w:p w14:paraId="210AFF54" w14:textId="77777777" w:rsidR="00F06123" w:rsidRPr="009525AD" w:rsidRDefault="00F06123" w:rsidP="006F39D0">
                    <w:pPr>
                      <w:spacing w:before="16"/>
                      <w:ind w:left="20"/>
                      <w:rPr>
                        <w:sz w:val="24"/>
                        <w:szCs w:val="24"/>
                      </w:rPr>
                    </w:pPr>
                  </w:p>
                </w:txbxContent>
              </v:textbox>
              <w10:wrap anchorx="page" anchory="page"/>
            </v:shape>
          </w:pict>
        </mc:Fallback>
      </mc:AlternateContent>
    </w:r>
    <w:r w:rsidRPr="006F39D0">
      <w:rPr>
        <w:noProof/>
      </w:rPr>
      <mc:AlternateContent>
        <mc:Choice Requires="wps">
          <w:drawing>
            <wp:anchor distT="0" distB="0" distL="114300" distR="114300" simplePos="0" relativeHeight="503310104" behindDoc="1" locked="0" layoutInCell="1" allowOverlap="1" wp14:anchorId="7C364FD5" wp14:editId="4AA190AA">
              <wp:simplePos x="0" y="0"/>
              <wp:positionH relativeFrom="page">
                <wp:posOffset>689610</wp:posOffset>
              </wp:positionH>
              <wp:positionV relativeFrom="page">
                <wp:posOffset>400050</wp:posOffset>
              </wp:positionV>
              <wp:extent cx="2811780" cy="184150"/>
              <wp:effectExtent l="0" t="0" r="7620" b="635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EAB83" w14:textId="67BEDF27" w:rsidR="00F06123" w:rsidRPr="00B4092D" w:rsidRDefault="00F06123" w:rsidP="006F39D0">
                          <w:pPr>
                            <w:spacing w:before="17"/>
                            <w:ind w:left="20"/>
                            <w:rPr>
                              <w:sz w:val="21"/>
                              <w:szCs w:val="21"/>
                            </w:rPr>
                          </w:pPr>
                          <w:r>
                            <w:rPr>
                              <w:color w:val="231F20"/>
                              <w:sz w:val="21"/>
                              <w:szCs w:val="21"/>
                            </w:rPr>
                            <w:t>ENGINEERED</w:t>
                          </w:r>
                          <w:r w:rsidRPr="00B4092D">
                            <w:rPr>
                              <w:color w:val="231F20"/>
                              <w:sz w:val="21"/>
                              <w:szCs w:val="21"/>
                            </w:rPr>
                            <w:t xml:space="preserve">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64FD5" id="Text Box 5" o:spid="_x0000_s1027" type="#_x0000_t202" style="position:absolute;margin-left:54.3pt;margin-top:31.5pt;width:221.4pt;height:14.5pt;z-index:-6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" filled="f" stroked="f">
              <v:path arrowok="t"/>
              <v:textbox inset="0,0,0,0">
                <w:txbxContent>
                  <w:p w14:paraId="097EAB83" w14:textId="67BEDF27" w:rsidR="00F06123" w:rsidRPr="00B4092D" w:rsidRDefault="00F06123" w:rsidP="006F39D0">
                    <w:pPr>
                      <w:spacing w:before="17"/>
                      <w:ind w:left="20"/>
                      <w:rPr>
                        <w:sz w:val="21"/>
                        <w:szCs w:val="21"/>
                      </w:rPr>
                    </w:pPr>
                    <w:r>
                      <w:rPr>
                        <w:color w:val="231F20"/>
                        <w:sz w:val="21"/>
                        <w:szCs w:val="21"/>
                      </w:rPr>
                      <w:t>ENGINEERED</w:t>
                    </w:r>
                    <w:r w:rsidRPr="00B4092D">
                      <w:rPr>
                        <w:color w:val="231F20"/>
                        <w:sz w:val="21"/>
                        <w:szCs w:val="21"/>
                      </w:rPr>
                      <w:t xml:space="preserve"> PRODUCT SOLUTIONS</w:t>
                    </w:r>
                  </w:p>
                </w:txbxContent>
              </v:textbox>
              <w10:wrap anchorx="page" anchory="page"/>
            </v:shape>
          </w:pict>
        </mc:Fallback>
      </mc:AlternateContent>
    </w:r>
    <w:r w:rsidRPr="006F39D0">
      <w:rPr>
        <w:noProof/>
      </w:rPr>
      <mc:AlternateContent>
        <mc:Choice Requires="wpg">
          <w:drawing>
            <wp:anchor distT="0" distB="0" distL="114300" distR="114300" simplePos="0" relativeHeight="503309080" behindDoc="1" locked="0" layoutInCell="1" allowOverlap="1" wp14:anchorId="33379BF5" wp14:editId="7766C371">
              <wp:simplePos x="0" y="0"/>
              <wp:positionH relativeFrom="page">
                <wp:posOffset>21590</wp:posOffset>
              </wp:positionH>
              <wp:positionV relativeFrom="page">
                <wp:posOffset>0</wp:posOffset>
              </wp:positionV>
              <wp:extent cx="7772400" cy="1045210"/>
              <wp:effectExtent l="0" t="0" r="0" b="0"/>
              <wp:wrapNone/>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11" name="Rectangle 7"/>
                      <wps:cNvSpPr>
                        <a:spLocks/>
                      </wps:cNvSpPr>
                      <wps:spPr bwMode="auto">
                        <a:xfrm>
                          <a:off x="0" y="0"/>
                          <a:ext cx="12240" cy="1646"/>
                        </a:xfrm>
                        <a:prstGeom prst="rect">
                          <a:avLst/>
                        </a:prstGeom>
                        <a:solidFill>
                          <a:srgbClr val="E5E6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8"/>
                      <wps:cNvCnPr>
                        <a:cxnSpLocks/>
                      </wps:cNvCnPr>
                      <wps:spPr bwMode="auto">
                        <a:xfrm>
                          <a:off x="1075" y="985"/>
                          <a:ext cx="3195" cy="0"/>
                        </a:xfrm>
                        <a:prstGeom prst="line">
                          <a:avLst/>
                        </a:prstGeom>
                        <a:noFill/>
                        <a:ln w="19050">
                          <a:solidFill>
                            <a:srgbClr val="D2232A"/>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B6B45CC" id="Group 6" o:spid="_x0000_s1026" style="position:absolute;margin-left:1.7pt;margin-top:0;width:612pt;height:82.3pt;z-index:-7400;mso-position-horizontal-relative:page;mso-position-vertical-relative:page" coordsize="12240,164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">
              <v:rect id="Rectangle 7" o:spid="_x0000_s1027" style="position:absolute;width:12240;height:164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" fillcolor="#e5e6e5" stroked="f">
                <v:path arrowok="t"/>
              </v:rect>
              <v:line id="Line 8" o:spid="_x0000_s1028" style="position:absolute;visibility:visible;mso-wrap-style:square" from="1075,985" to="4270,98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" strokecolor="#d2232a" strokeweight="1.5pt">
                <o:lock v:ext="edit" shapetype="f"/>
              </v:lin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DAA48676"/>
    <w:lvl w:ilvl="0">
      <w:start w:val="1"/>
      <w:numFmt w:val="decimal"/>
      <w:pStyle w:val="PRT"/>
      <w:suff w:val="nothing"/>
      <w:lvlText w:val="PART %1 - "/>
      <w:lvlJc w:val="left"/>
      <w:pPr>
        <w:ind w:left="0" w:firstLine="0"/>
      </w:pPr>
    </w:lvl>
    <w:lvl w:ilvl="1">
      <w:numFmt w:val="decimal"/>
      <w:pStyle w:val="SUT"/>
      <w:suff w:val="nothing"/>
      <w:lvlText w:val="SCHEDULE %2 - "/>
      <w:lvlJc w:val="left"/>
      <w:pPr>
        <w:ind w:left="0" w:firstLine="0"/>
      </w:pPr>
    </w:lvl>
    <w:lvl w:ilvl="2">
      <w:numFmt w:val="decimal"/>
      <w:pStyle w:val="DST"/>
      <w:suff w:val="nothing"/>
      <w:lvlText w:val="PRODUCT DATA SHEET %3 - "/>
      <w:lvlJc w:val="left"/>
      <w:pPr>
        <w:ind w:left="0" w:firstLine="0"/>
      </w:pPr>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1026"/>
        </w:tabs>
        <w:ind w:left="102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09503E2"/>
    <w:multiLevelType w:val="hybridMultilevel"/>
    <w:tmpl w:val="04DA5C96"/>
    <w:lvl w:ilvl="0" w:tplc="3DC0390E">
      <w:start w:val="3"/>
      <w:numFmt w:val="lowerLetter"/>
      <w:lvlText w:val="%1."/>
      <w:lvlJc w:val="left"/>
      <w:pPr>
        <w:ind w:left="1890" w:hanging="360"/>
      </w:pPr>
      <w:rPr>
        <w:rFonts w:hint="default"/>
        <w:b/>
        <w:bCs/>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 w15:restartNumberingAfterBreak="0">
    <w:nsid w:val="01152E46"/>
    <w:multiLevelType w:val="hybridMultilevel"/>
    <w:tmpl w:val="E474BE2A"/>
    <w:lvl w:ilvl="0" w:tplc="9FCCCB7C">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9A7548"/>
    <w:multiLevelType w:val="hybridMultilevel"/>
    <w:tmpl w:val="1A42BA98"/>
    <w:lvl w:ilvl="0" w:tplc="FFA4F3B0">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685CF204">
      <w:numFmt w:val="bullet"/>
      <w:lvlText w:val="•"/>
      <w:lvlJc w:val="left"/>
      <w:pPr>
        <w:ind w:left="980" w:hanging="160"/>
      </w:pPr>
      <w:rPr>
        <w:rFonts w:hint="default"/>
        <w:lang w:val="en-US" w:eastAsia="en-US" w:bidi="en-US"/>
      </w:rPr>
    </w:lvl>
    <w:lvl w:ilvl="2" w:tplc="2B4EA178">
      <w:numFmt w:val="bullet"/>
      <w:lvlText w:val="•"/>
      <w:lvlJc w:val="left"/>
      <w:pPr>
        <w:ind w:left="2015" w:hanging="160"/>
      </w:pPr>
      <w:rPr>
        <w:rFonts w:hint="default"/>
        <w:lang w:val="en-US" w:eastAsia="en-US" w:bidi="en-US"/>
      </w:rPr>
    </w:lvl>
    <w:lvl w:ilvl="3" w:tplc="0450BF60">
      <w:numFmt w:val="bullet"/>
      <w:lvlText w:val="•"/>
      <w:lvlJc w:val="left"/>
      <w:pPr>
        <w:ind w:left="3051" w:hanging="160"/>
      </w:pPr>
      <w:rPr>
        <w:rFonts w:hint="default"/>
        <w:lang w:val="en-US" w:eastAsia="en-US" w:bidi="en-US"/>
      </w:rPr>
    </w:lvl>
    <w:lvl w:ilvl="4" w:tplc="497EFD80">
      <w:numFmt w:val="bullet"/>
      <w:lvlText w:val="•"/>
      <w:lvlJc w:val="left"/>
      <w:pPr>
        <w:ind w:left="4086" w:hanging="160"/>
      </w:pPr>
      <w:rPr>
        <w:rFonts w:hint="default"/>
        <w:lang w:val="en-US" w:eastAsia="en-US" w:bidi="en-US"/>
      </w:rPr>
    </w:lvl>
    <w:lvl w:ilvl="5" w:tplc="A0569A82">
      <w:numFmt w:val="bullet"/>
      <w:lvlText w:val="•"/>
      <w:lvlJc w:val="left"/>
      <w:pPr>
        <w:ind w:left="5122" w:hanging="160"/>
      </w:pPr>
      <w:rPr>
        <w:rFonts w:hint="default"/>
        <w:lang w:val="en-US" w:eastAsia="en-US" w:bidi="en-US"/>
      </w:rPr>
    </w:lvl>
    <w:lvl w:ilvl="6" w:tplc="E75E8DD2">
      <w:numFmt w:val="bullet"/>
      <w:lvlText w:val="•"/>
      <w:lvlJc w:val="left"/>
      <w:pPr>
        <w:ind w:left="6157" w:hanging="160"/>
      </w:pPr>
      <w:rPr>
        <w:rFonts w:hint="default"/>
        <w:lang w:val="en-US" w:eastAsia="en-US" w:bidi="en-US"/>
      </w:rPr>
    </w:lvl>
    <w:lvl w:ilvl="7" w:tplc="28628C28">
      <w:numFmt w:val="bullet"/>
      <w:lvlText w:val="•"/>
      <w:lvlJc w:val="left"/>
      <w:pPr>
        <w:ind w:left="7193" w:hanging="160"/>
      </w:pPr>
      <w:rPr>
        <w:rFonts w:hint="default"/>
        <w:lang w:val="en-US" w:eastAsia="en-US" w:bidi="en-US"/>
      </w:rPr>
    </w:lvl>
    <w:lvl w:ilvl="8" w:tplc="5394EEC0">
      <w:numFmt w:val="bullet"/>
      <w:lvlText w:val="•"/>
      <w:lvlJc w:val="left"/>
      <w:pPr>
        <w:ind w:left="8228" w:hanging="160"/>
      </w:pPr>
      <w:rPr>
        <w:rFonts w:hint="default"/>
        <w:lang w:val="en-US" w:eastAsia="en-US" w:bidi="en-US"/>
      </w:rPr>
    </w:lvl>
  </w:abstractNum>
  <w:abstractNum w:abstractNumId="4" w15:restartNumberingAfterBreak="0">
    <w:nsid w:val="03F509B4"/>
    <w:multiLevelType w:val="hybridMultilevel"/>
    <w:tmpl w:val="E6F293D8"/>
    <w:lvl w:ilvl="0" w:tplc="60086E86">
      <w:start w:val="1"/>
      <w:numFmt w:val="decimal"/>
      <w:lvlText w:val="%1."/>
      <w:lvlJc w:val="left"/>
      <w:pPr>
        <w:ind w:left="1000" w:hanging="177"/>
      </w:pPr>
      <w:rPr>
        <w:rFonts w:ascii="MyriadPro-Light" w:eastAsia="MyriadPro-Light" w:hAnsi="MyriadPro-Light" w:cs="MyriadPro-Light" w:hint="default"/>
        <w:color w:val="231F20"/>
        <w:spacing w:val="-6"/>
        <w:w w:val="100"/>
        <w:sz w:val="20"/>
        <w:szCs w:val="20"/>
        <w:lang w:val="en-US" w:eastAsia="en-US" w:bidi="en-US"/>
      </w:rPr>
    </w:lvl>
    <w:lvl w:ilvl="1" w:tplc="761A5DF4">
      <w:numFmt w:val="bullet"/>
      <w:lvlText w:val="•"/>
      <w:lvlJc w:val="left"/>
      <w:pPr>
        <w:ind w:left="1000" w:hanging="177"/>
      </w:pPr>
      <w:rPr>
        <w:rFonts w:hint="default"/>
        <w:lang w:val="en-US" w:eastAsia="en-US" w:bidi="en-US"/>
      </w:rPr>
    </w:lvl>
    <w:lvl w:ilvl="2" w:tplc="C4600B46">
      <w:numFmt w:val="bullet"/>
      <w:lvlText w:val="•"/>
      <w:lvlJc w:val="left"/>
      <w:pPr>
        <w:ind w:left="2033" w:hanging="177"/>
      </w:pPr>
      <w:rPr>
        <w:rFonts w:hint="default"/>
        <w:lang w:val="en-US" w:eastAsia="en-US" w:bidi="en-US"/>
      </w:rPr>
    </w:lvl>
    <w:lvl w:ilvl="3" w:tplc="C06A18F6">
      <w:numFmt w:val="bullet"/>
      <w:lvlText w:val="•"/>
      <w:lvlJc w:val="left"/>
      <w:pPr>
        <w:ind w:left="3066" w:hanging="177"/>
      </w:pPr>
      <w:rPr>
        <w:rFonts w:hint="default"/>
        <w:lang w:val="en-US" w:eastAsia="en-US" w:bidi="en-US"/>
      </w:rPr>
    </w:lvl>
    <w:lvl w:ilvl="4" w:tplc="0A7EE3CE">
      <w:numFmt w:val="bullet"/>
      <w:lvlText w:val="•"/>
      <w:lvlJc w:val="left"/>
      <w:pPr>
        <w:ind w:left="4100" w:hanging="177"/>
      </w:pPr>
      <w:rPr>
        <w:rFonts w:hint="default"/>
        <w:lang w:val="en-US" w:eastAsia="en-US" w:bidi="en-US"/>
      </w:rPr>
    </w:lvl>
    <w:lvl w:ilvl="5" w:tplc="0406BFCE">
      <w:numFmt w:val="bullet"/>
      <w:lvlText w:val="•"/>
      <w:lvlJc w:val="left"/>
      <w:pPr>
        <w:ind w:left="5133" w:hanging="177"/>
      </w:pPr>
      <w:rPr>
        <w:rFonts w:hint="default"/>
        <w:lang w:val="en-US" w:eastAsia="en-US" w:bidi="en-US"/>
      </w:rPr>
    </w:lvl>
    <w:lvl w:ilvl="6" w:tplc="EC8A1418">
      <w:numFmt w:val="bullet"/>
      <w:lvlText w:val="•"/>
      <w:lvlJc w:val="left"/>
      <w:pPr>
        <w:ind w:left="6166" w:hanging="177"/>
      </w:pPr>
      <w:rPr>
        <w:rFonts w:hint="default"/>
        <w:lang w:val="en-US" w:eastAsia="en-US" w:bidi="en-US"/>
      </w:rPr>
    </w:lvl>
    <w:lvl w:ilvl="7" w:tplc="5EDEC86C">
      <w:numFmt w:val="bullet"/>
      <w:lvlText w:val="•"/>
      <w:lvlJc w:val="left"/>
      <w:pPr>
        <w:ind w:left="7200" w:hanging="177"/>
      </w:pPr>
      <w:rPr>
        <w:rFonts w:hint="default"/>
        <w:lang w:val="en-US" w:eastAsia="en-US" w:bidi="en-US"/>
      </w:rPr>
    </w:lvl>
    <w:lvl w:ilvl="8" w:tplc="50FEABA6">
      <w:numFmt w:val="bullet"/>
      <w:lvlText w:val="•"/>
      <w:lvlJc w:val="left"/>
      <w:pPr>
        <w:ind w:left="8233" w:hanging="177"/>
      </w:pPr>
      <w:rPr>
        <w:rFonts w:hint="default"/>
        <w:lang w:val="en-US" w:eastAsia="en-US" w:bidi="en-US"/>
      </w:rPr>
    </w:lvl>
  </w:abstractNum>
  <w:abstractNum w:abstractNumId="5" w15:restartNumberingAfterBreak="0">
    <w:nsid w:val="0AFF09F4"/>
    <w:multiLevelType w:val="hybridMultilevel"/>
    <w:tmpl w:val="EC309C16"/>
    <w:lvl w:ilvl="0" w:tplc="C2F6ED3C">
      <w:start w:val="2"/>
      <w:numFmt w:val="decimal"/>
      <w:lvlText w:val="%1."/>
      <w:lvlJc w:val="left"/>
      <w:pPr>
        <w:ind w:left="25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C4662DD0">
      <w:start w:val="1"/>
      <w:numFmt w:val="lowerLetter"/>
      <w:lvlText w:val="%4."/>
      <w:lvlJc w:val="left"/>
      <w:pPr>
        <w:ind w:left="1980" w:hanging="360"/>
      </w:pPr>
      <w:rPr>
        <w:rFonts w:hint="default"/>
        <w:b/>
        <w:bCs/>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0425AEF"/>
    <w:multiLevelType w:val="hybridMultilevel"/>
    <w:tmpl w:val="BD503B40"/>
    <w:lvl w:ilvl="0" w:tplc="8E3E5482">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626C41A8">
      <w:numFmt w:val="bullet"/>
      <w:lvlText w:val="•"/>
      <w:lvlJc w:val="left"/>
      <w:pPr>
        <w:ind w:left="980" w:hanging="160"/>
      </w:pPr>
      <w:rPr>
        <w:rFonts w:hint="default"/>
        <w:lang w:val="en-US" w:eastAsia="en-US" w:bidi="en-US"/>
      </w:rPr>
    </w:lvl>
    <w:lvl w:ilvl="2" w:tplc="33FCD4D0">
      <w:numFmt w:val="bullet"/>
      <w:lvlText w:val="•"/>
      <w:lvlJc w:val="left"/>
      <w:pPr>
        <w:ind w:left="2015" w:hanging="160"/>
      </w:pPr>
      <w:rPr>
        <w:rFonts w:hint="default"/>
        <w:lang w:val="en-US" w:eastAsia="en-US" w:bidi="en-US"/>
      </w:rPr>
    </w:lvl>
    <w:lvl w:ilvl="3" w:tplc="B5562ABE">
      <w:numFmt w:val="bullet"/>
      <w:lvlText w:val="•"/>
      <w:lvlJc w:val="left"/>
      <w:pPr>
        <w:ind w:left="3051" w:hanging="160"/>
      </w:pPr>
      <w:rPr>
        <w:rFonts w:hint="default"/>
        <w:lang w:val="en-US" w:eastAsia="en-US" w:bidi="en-US"/>
      </w:rPr>
    </w:lvl>
    <w:lvl w:ilvl="4" w:tplc="1F764C9C">
      <w:numFmt w:val="bullet"/>
      <w:lvlText w:val="•"/>
      <w:lvlJc w:val="left"/>
      <w:pPr>
        <w:ind w:left="4086" w:hanging="160"/>
      </w:pPr>
      <w:rPr>
        <w:rFonts w:hint="default"/>
        <w:lang w:val="en-US" w:eastAsia="en-US" w:bidi="en-US"/>
      </w:rPr>
    </w:lvl>
    <w:lvl w:ilvl="5" w:tplc="8BCA2602">
      <w:numFmt w:val="bullet"/>
      <w:lvlText w:val="•"/>
      <w:lvlJc w:val="left"/>
      <w:pPr>
        <w:ind w:left="5122" w:hanging="160"/>
      </w:pPr>
      <w:rPr>
        <w:rFonts w:hint="default"/>
        <w:lang w:val="en-US" w:eastAsia="en-US" w:bidi="en-US"/>
      </w:rPr>
    </w:lvl>
    <w:lvl w:ilvl="6" w:tplc="822AEA00">
      <w:numFmt w:val="bullet"/>
      <w:lvlText w:val="•"/>
      <w:lvlJc w:val="left"/>
      <w:pPr>
        <w:ind w:left="6157" w:hanging="160"/>
      </w:pPr>
      <w:rPr>
        <w:rFonts w:hint="default"/>
        <w:lang w:val="en-US" w:eastAsia="en-US" w:bidi="en-US"/>
      </w:rPr>
    </w:lvl>
    <w:lvl w:ilvl="7" w:tplc="B6ECFA2A">
      <w:numFmt w:val="bullet"/>
      <w:lvlText w:val="•"/>
      <w:lvlJc w:val="left"/>
      <w:pPr>
        <w:ind w:left="7193" w:hanging="160"/>
      </w:pPr>
      <w:rPr>
        <w:rFonts w:hint="default"/>
        <w:lang w:val="en-US" w:eastAsia="en-US" w:bidi="en-US"/>
      </w:rPr>
    </w:lvl>
    <w:lvl w:ilvl="8" w:tplc="BF12929C">
      <w:numFmt w:val="bullet"/>
      <w:lvlText w:val="•"/>
      <w:lvlJc w:val="left"/>
      <w:pPr>
        <w:ind w:left="8228" w:hanging="160"/>
      </w:pPr>
      <w:rPr>
        <w:rFonts w:hint="default"/>
        <w:lang w:val="en-US" w:eastAsia="en-US" w:bidi="en-US"/>
      </w:rPr>
    </w:lvl>
  </w:abstractNum>
  <w:abstractNum w:abstractNumId="7" w15:restartNumberingAfterBreak="0">
    <w:nsid w:val="146F226C"/>
    <w:multiLevelType w:val="hybridMultilevel"/>
    <w:tmpl w:val="6212B21C"/>
    <w:lvl w:ilvl="0" w:tplc="609E0C9A">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D12E7B36">
      <w:numFmt w:val="bullet"/>
      <w:lvlText w:val="•"/>
      <w:lvlJc w:val="left"/>
      <w:pPr>
        <w:ind w:left="980" w:hanging="160"/>
      </w:pPr>
      <w:rPr>
        <w:rFonts w:hint="default"/>
        <w:lang w:val="en-US" w:eastAsia="en-US" w:bidi="en-US"/>
      </w:rPr>
    </w:lvl>
    <w:lvl w:ilvl="2" w:tplc="69C8B250">
      <w:numFmt w:val="bullet"/>
      <w:lvlText w:val="•"/>
      <w:lvlJc w:val="left"/>
      <w:pPr>
        <w:ind w:left="2015" w:hanging="160"/>
      </w:pPr>
      <w:rPr>
        <w:rFonts w:hint="default"/>
        <w:lang w:val="en-US" w:eastAsia="en-US" w:bidi="en-US"/>
      </w:rPr>
    </w:lvl>
    <w:lvl w:ilvl="3" w:tplc="274862D0">
      <w:numFmt w:val="bullet"/>
      <w:lvlText w:val="•"/>
      <w:lvlJc w:val="left"/>
      <w:pPr>
        <w:ind w:left="3051" w:hanging="160"/>
      </w:pPr>
      <w:rPr>
        <w:rFonts w:hint="default"/>
        <w:lang w:val="en-US" w:eastAsia="en-US" w:bidi="en-US"/>
      </w:rPr>
    </w:lvl>
    <w:lvl w:ilvl="4" w:tplc="461E53BC">
      <w:numFmt w:val="bullet"/>
      <w:lvlText w:val="•"/>
      <w:lvlJc w:val="left"/>
      <w:pPr>
        <w:ind w:left="4086" w:hanging="160"/>
      </w:pPr>
      <w:rPr>
        <w:rFonts w:hint="default"/>
        <w:lang w:val="en-US" w:eastAsia="en-US" w:bidi="en-US"/>
      </w:rPr>
    </w:lvl>
    <w:lvl w:ilvl="5" w:tplc="BBBA88C2">
      <w:numFmt w:val="bullet"/>
      <w:lvlText w:val="•"/>
      <w:lvlJc w:val="left"/>
      <w:pPr>
        <w:ind w:left="5122" w:hanging="160"/>
      </w:pPr>
      <w:rPr>
        <w:rFonts w:hint="default"/>
        <w:lang w:val="en-US" w:eastAsia="en-US" w:bidi="en-US"/>
      </w:rPr>
    </w:lvl>
    <w:lvl w:ilvl="6" w:tplc="1C566E74">
      <w:numFmt w:val="bullet"/>
      <w:lvlText w:val="•"/>
      <w:lvlJc w:val="left"/>
      <w:pPr>
        <w:ind w:left="6157" w:hanging="160"/>
      </w:pPr>
      <w:rPr>
        <w:rFonts w:hint="default"/>
        <w:lang w:val="en-US" w:eastAsia="en-US" w:bidi="en-US"/>
      </w:rPr>
    </w:lvl>
    <w:lvl w:ilvl="7" w:tplc="FA60DD80">
      <w:numFmt w:val="bullet"/>
      <w:lvlText w:val="•"/>
      <w:lvlJc w:val="left"/>
      <w:pPr>
        <w:ind w:left="7193" w:hanging="160"/>
      </w:pPr>
      <w:rPr>
        <w:rFonts w:hint="default"/>
        <w:lang w:val="en-US" w:eastAsia="en-US" w:bidi="en-US"/>
      </w:rPr>
    </w:lvl>
    <w:lvl w:ilvl="8" w:tplc="2CFAD96E">
      <w:numFmt w:val="bullet"/>
      <w:lvlText w:val="•"/>
      <w:lvlJc w:val="left"/>
      <w:pPr>
        <w:ind w:left="8228" w:hanging="160"/>
      </w:pPr>
      <w:rPr>
        <w:rFonts w:hint="default"/>
        <w:lang w:val="en-US" w:eastAsia="en-US" w:bidi="en-US"/>
      </w:rPr>
    </w:lvl>
  </w:abstractNum>
  <w:abstractNum w:abstractNumId="8" w15:restartNumberingAfterBreak="0">
    <w:nsid w:val="1AE7435A"/>
    <w:multiLevelType w:val="multilevel"/>
    <w:tmpl w:val="648A5AFA"/>
    <w:lvl w:ilvl="0">
      <w:start w:val="2"/>
      <w:numFmt w:val="decimal"/>
      <w:lvlText w:val="%1"/>
      <w:lvlJc w:val="left"/>
      <w:pPr>
        <w:ind w:left="510" w:hanging="411"/>
      </w:pPr>
      <w:rPr>
        <w:rFonts w:hint="default"/>
        <w:lang w:val="en-US" w:eastAsia="en-US" w:bidi="en-US"/>
      </w:rPr>
    </w:lvl>
    <w:lvl w:ilvl="1">
      <w:start w:val="1"/>
      <w:numFmt w:val="decimalZero"/>
      <w:lvlText w:val="%1.%2"/>
      <w:lvlJc w:val="left"/>
      <w:pPr>
        <w:ind w:left="510" w:hanging="411"/>
      </w:pPr>
      <w:rPr>
        <w:rFonts w:ascii="MyriadPro-Semibold" w:eastAsia="MyriadPro-Semibold" w:hAnsi="MyriadPro-Semibold" w:cs="MyriadPro-Semibold" w:hint="default"/>
        <w:b/>
        <w:bCs/>
        <w:color w:val="231F20"/>
        <w:spacing w:val="-2"/>
        <w:w w:val="100"/>
        <w:sz w:val="20"/>
        <w:szCs w:val="20"/>
        <w:lang w:val="en-US" w:eastAsia="en-US" w:bidi="en-US"/>
      </w:rPr>
    </w:lvl>
    <w:lvl w:ilvl="2">
      <w:start w:val="1"/>
      <w:numFmt w:val="upperLetter"/>
      <w:lvlText w:val="%3."/>
      <w:lvlJc w:val="left"/>
      <w:pPr>
        <w:ind w:left="640" w:hanging="188"/>
        <w:jc w:val="right"/>
      </w:pPr>
      <w:rPr>
        <w:rFonts w:ascii="MyriadPro-Light" w:eastAsia="MyriadPro-Light" w:hAnsi="MyriadPro-Light" w:cs="MyriadPro-Light" w:hint="default"/>
        <w:color w:val="231F20"/>
        <w:w w:val="100"/>
        <w:sz w:val="20"/>
        <w:szCs w:val="20"/>
        <w:lang w:val="en-US" w:eastAsia="en-US" w:bidi="en-US"/>
      </w:rPr>
    </w:lvl>
    <w:lvl w:ilvl="3">
      <w:numFmt w:val="bullet"/>
      <w:lvlText w:val="•"/>
      <w:lvlJc w:val="left"/>
      <w:pPr>
        <w:ind w:left="2786" w:hanging="188"/>
      </w:pPr>
      <w:rPr>
        <w:rFonts w:hint="default"/>
        <w:lang w:val="en-US" w:eastAsia="en-US" w:bidi="en-US"/>
      </w:rPr>
    </w:lvl>
    <w:lvl w:ilvl="4">
      <w:numFmt w:val="bullet"/>
      <w:lvlText w:val="•"/>
      <w:lvlJc w:val="left"/>
      <w:pPr>
        <w:ind w:left="3860" w:hanging="188"/>
      </w:pPr>
      <w:rPr>
        <w:rFonts w:hint="default"/>
        <w:lang w:val="en-US" w:eastAsia="en-US" w:bidi="en-US"/>
      </w:rPr>
    </w:lvl>
    <w:lvl w:ilvl="5">
      <w:numFmt w:val="bullet"/>
      <w:lvlText w:val="•"/>
      <w:lvlJc w:val="left"/>
      <w:pPr>
        <w:ind w:left="4933" w:hanging="188"/>
      </w:pPr>
      <w:rPr>
        <w:rFonts w:hint="default"/>
        <w:lang w:val="en-US" w:eastAsia="en-US" w:bidi="en-US"/>
      </w:rPr>
    </w:lvl>
    <w:lvl w:ilvl="6">
      <w:numFmt w:val="bullet"/>
      <w:lvlText w:val="•"/>
      <w:lvlJc w:val="left"/>
      <w:pPr>
        <w:ind w:left="6006" w:hanging="188"/>
      </w:pPr>
      <w:rPr>
        <w:rFonts w:hint="default"/>
        <w:lang w:val="en-US" w:eastAsia="en-US" w:bidi="en-US"/>
      </w:rPr>
    </w:lvl>
    <w:lvl w:ilvl="7">
      <w:numFmt w:val="bullet"/>
      <w:lvlText w:val="•"/>
      <w:lvlJc w:val="left"/>
      <w:pPr>
        <w:ind w:left="7080" w:hanging="188"/>
      </w:pPr>
      <w:rPr>
        <w:rFonts w:hint="default"/>
        <w:lang w:val="en-US" w:eastAsia="en-US" w:bidi="en-US"/>
      </w:rPr>
    </w:lvl>
    <w:lvl w:ilvl="8">
      <w:numFmt w:val="bullet"/>
      <w:lvlText w:val="•"/>
      <w:lvlJc w:val="left"/>
      <w:pPr>
        <w:ind w:left="8153" w:hanging="188"/>
      </w:pPr>
      <w:rPr>
        <w:rFonts w:hint="default"/>
        <w:lang w:val="en-US" w:eastAsia="en-US" w:bidi="en-US"/>
      </w:rPr>
    </w:lvl>
  </w:abstractNum>
  <w:abstractNum w:abstractNumId="9" w15:restartNumberingAfterBreak="0">
    <w:nsid w:val="23E551C1"/>
    <w:multiLevelType w:val="multilevel"/>
    <w:tmpl w:val="813A0E32"/>
    <w:lvl w:ilvl="0">
      <w:start w:val="2"/>
      <w:numFmt w:val="decimal"/>
      <w:lvlText w:val="%1"/>
      <w:lvlJc w:val="left"/>
      <w:pPr>
        <w:ind w:left="510" w:hanging="411"/>
      </w:pPr>
      <w:rPr>
        <w:rFonts w:hint="default"/>
        <w:lang w:val="en-US" w:eastAsia="en-US" w:bidi="en-US"/>
      </w:rPr>
    </w:lvl>
    <w:lvl w:ilvl="1">
      <w:start w:val="2"/>
      <w:numFmt w:val="decimalZero"/>
      <w:lvlText w:val="%1.%2"/>
      <w:lvlJc w:val="left"/>
      <w:pPr>
        <w:ind w:left="510" w:hanging="411"/>
      </w:pPr>
      <w:rPr>
        <w:rFonts w:ascii="MyriadPro-Semibold" w:eastAsia="MyriadPro-Semibold" w:hAnsi="MyriadPro-Semibold" w:cs="MyriadPro-Semibold" w:hint="default"/>
        <w:b/>
        <w:bCs/>
        <w:color w:val="231F20"/>
        <w:spacing w:val="-9"/>
        <w:w w:val="100"/>
        <w:sz w:val="20"/>
        <w:szCs w:val="20"/>
        <w:lang w:val="en-US" w:eastAsia="en-US" w:bidi="en-US"/>
      </w:rPr>
    </w:lvl>
    <w:lvl w:ilvl="2">
      <w:start w:val="1"/>
      <w:numFmt w:val="upperLetter"/>
      <w:lvlText w:val="%3."/>
      <w:lvlJc w:val="left"/>
      <w:pPr>
        <w:ind w:left="540" w:hanging="196"/>
      </w:pPr>
      <w:rPr>
        <w:rFonts w:ascii="MyriadPro-Light" w:eastAsia="MyriadPro-Light" w:hAnsi="MyriadPro-Light" w:cs="MyriadPro-Light" w:hint="default"/>
        <w:color w:val="231F20"/>
        <w:spacing w:val="-5"/>
        <w:w w:val="100"/>
        <w:sz w:val="20"/>
        <w:szCs w:val="20"/>
        <w:lang w:val="en-US" w:eastAsia="en-US" w:bidi="en-US"/>
      </w:rPr>
    </w:lvl>
    <w:lvl w:ilvl="3">
      <w:numFmt w:val="bullet"/>
      <w:lvlText w:val="•"/>
      <w:lvlJc w:val="left"/>
      <w:pPr>
        <w:ind w:left="2708" w:hanging="196"/>
      </w:pPr>
      <w:rPr>
        <w:rFonts w:hint="default"/>
        <w:lang w:val="en-US" w:eastAsia="en-US" w:bidi="en-US"/>
      </w:rPr>
    </w:lvl>
    <w:lvl w:ilvl="4">
      <w:numFmt w:val="bullet"/>
      <w:lvlText w:val="•"/>
      <w:lvlJc w:val="left"/>
      <w:pPr>
        <w:ind w:left="3793" w:hanging="196"/>
      </w:pPr>
      <w:rPr>
        <w:rFonts w:hint="default"/>
        <w:lang w:val="en-US" w:eastAsia="en-US" w:bidi="en-US"/>
      </w:rPr>
    </w:lvl>
    <w:lvl w:ilvl="5">
      <w:numFmt w:val="bullet"/>
      <w:lvlText w:val="•"/>
      <w:lvlJc w:val="left"/>
      <w:pPr>
        <w:ind w:left="4877" w:hanging="196"/>
      </w:pPr>
      <w:rPr>
        <w:rFonts w:hint="default"/>
        <w:lang w:val="en-US" w:eastAsia="en-US" w:bidi="en-US"/>
      </w:rPr>
    </w:lvl>
    <w:lvl w:ilvl="6">
      <w:numFmt w:val="bullet"/>
      <w:lvlText w:val="•"/>
      <w:lvlJc w:val="left"/>
      <w:pPr>
        <w:ind w:left="5962" w:hanging="196"/>
      </w:pPr>
      <w:rPr>
        <w:rFonts w:hint="default"/>
        <w:lang w:val="en-US" w:eastAsia="en-US" w:bidi="en-US"/>
      </w:rPr>
    </w:lvl>
    <w:lvl w:ilvl="7">
      <w:numFmt w:val="bullet"/>
      <w:lvlText w:val="•"/>
      <w:lvlJc w:val="left"/>
      <w:pPr>
        <w:ind w:left="7046" w:hanging="196"/>
      </w:pPr>
      <w:rPr>
        <w:rFonts w:hint="default"/>
        <w:lang w:val="en-US" w:eastAsia="en-US" w:bidi="en-US"/>
      </w:rPr>
    </w:lvl>
    <w:lvl w:ilvl="8">
      <w:numFmt w:val="bullet"/>
      <w:lvlText w:val="•"/>
      <w:lvlJc w:val="left"/>
      <w:pPr>
        <w:ind w:left="8131" w:hanging="196"/>
      </w:pPr>
      <w:rPr>
        <w:rFonts w:hint="default"/>
        <w:lang w:val="en-US" w:eastAsia="en-US" w:bidi="en-US"/>
      </w:rPr>
    </w:lvl>
  </w:abstractNum>
  <w:abstractNum w:abstractNumId="10" w15:restartNumberingAfterBreak="0">
    <w:nsid w:val="266E7E6F"/>
    <w:multiLevelType w:val="multilevel"/>
    <w:tmpl w:val="0BA4FF42"/>
    <w:lvl w:ilvl="0">
      <w:start w:val="3"/>
      <w:numFmt w:val="decimal"/>
      <w:lvlText w:val="%1"/>
      <w:lvlJc w:val="left"/>
      <w:pPr>
        <w:ind w:left="510" w:hanging="411"/>
      </w:pPr>
      <w:rPr>
        <w:rFonts w:hint="default"/>
        <w:lang w:val="en-US" w:eastAsia="en-US" w:bidi="en-US"/>
      </w:rPr>
    </w:lvl>
    <w:lvl w:ilvl="1">
      <w:start w:val="1"/>
      <w:numFmt w:val="decimalZero"/>
      <w:lvlText w:val="%1.%2"/>
      <w:lvlJc w:val="left"/>
      <w:pPr>
        <w:ind w:left="510" w:hanging="411"/>
      </w:pPr>
      <w:rPr>
        <w:rFonts w:ascii="MyriadPro-Semibold" w:eastAsia="MyriadPro-Semibold" w:hAnsi="MyriadPro-Semibold" w:cs="MyriadPro-Semibold" w:hint="default"/>
        <w:b/>
        <w:bCs/>
        <w:color w:val="231F20"/>
        <w:spacing w:val="-3"/>
        <w:w w:val="100"/>
        <w:sz w:val="20"/>
        <w:szCs w:val="20"/>
        <w:lang w:val="en-US" w:eastAsia="en-US" w:bidi="en-US"/>
      </w:rPr>
    </w:lvl>
    <w:lvl w:ilvl="2">
      <w:start w:val="1"/>
      <w:numFmt w:val="upperLetter"/>
      <w:lvlText w:val="%3."/>
      <w:lvlJc w:val="left"/>
      <w:pPr>
        <w:ind w:left="640" w:hanging="196"/>
      </w:pPr>
      <w:rPr>
        <w:rFonts w:hint="default"/>
        <w:spacing w:val="-3"/>
        <w:w w:val="100"/>
        <w:lang w:val="en-US" w:eastAsia="en-US" w:bidi="en-US"/>
      </w:rPr>
    </w:lvl>
    <w:lvl w:ilvl="3">
      <w:start w:val="1"/>
      <w:numFmt w:val="decimal"/>
      <w:lvlText w:val="%4."/>
      <w:lvlJc w:val="left"/>
      <w:pPr>
        <w:ind w:left="1180" w:hanging="200"/>
      </w:pPr>
      <w:rPr>
        <w:rFonts w:hint="default"/>
        <w:spacing w:val="-20"/>
        <w:w w:val="100"/>
        <w:lang w:val="en-US" w:eastAsia="en-US" w:bidi="en-US"/>
      </w:rPr>
    </w:lvl>
    <w:lvl w:ilvl="4">
      <w:numFmt w:val="bullet"/>
      <w:lvlText w:val="•"/>
      <w:lvlJc w:val="left"/>
      <w:pPr>
        <w:ind w:left="2482" w:hanging="200"/>
      </w:pPr>
      <w:rPr>
        <w:rFonts w:hint="default"/>
        <w:lang w:val="en-US" w:eastAsia="en-US" w:bidi="en-US"/>
      </w:rPr>
    </w:lvl>
    <w:lvl w:ilvl="5">
      <w:numFmt w:val="bullet"/>
      <w:lvlText w:val="•"/>
      <w:lvlJc w:val="left"/>
      <w:pPr>
        <w:ind w:left="3785" w:hanging="200"/>
      </w:pPr>
      <w:rPr>
        <w:rFonts w:hint="default"/>
        <w:lang w:val="en-US" w:eastAsia="en-US" w:bidi="en-US"/>
      </w:rPr>
    </w:lvl>
    <w:lvl w:ilvl="6">
      <w:numFmt w:val="bullet"/>
      <w:lvlText w:val="•"/>
      <w:lvlJc w:val="left"/>
      <w:pPr>
        <w:ind w:left="5088" w:hanging="200"/>
      </w:pPr>
      <w:rPr>
        <w:rFonts w:hint="default"/>
        <w:lang w:val="en-US" w:eastAsia="en-US" w:bidi="en-US"/>
      </w:rPr>
    </w:lvl>
    <w:lvl w:ilvl="7">
      <w:numFmt w:val="bullet"/>
      <w:lvlText w:val="•"/>
      <w:lvlJc w:val="left"/>
      <w:pPr>
        <w:ind w:left="6391" w:hanging="200"/>
      </w:pPr>
      <w:rPr>
        <w:rFonts w:hint="default"/>
        <w:lang w:val="en-US" w:eastAsia="en-US" w:bidi="en-US"/>
      </w:rPr>
    </w:lvl>
    <w:lvl w:ilvl="8">
      <w:numFmt w:val="bullet"/>
      <w:lvlText w:val="•"/>
      <w:lvlJc w:val="left"/>
      <w:pPr>
        <w:ind w:left="7694" w:hanging="200"/>
      </w:pPr>
      <w:rPr>
        <w:rFonts w:hint="default"/>
        <w:lang w:val="en-US" w:eastAsia="en-US" w:bidi="en-US"/>
      </w:rPr>
    </w:lvl>
  </w:abstractNum>
  <w:abstractNum w:abstractNumId="11" w15:restartNumberingAfterBreak="0">
    <w:nsid w:val="26814A98"/>
    <w:multiLevelType w:val="hybridMultilevel"/>
    <w:tmpl w:val="FD928718"/>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E23694"/>
    <w:multiLevelType w:val="hybridMultilevel"/>
    <w:tmpl w:val="BA5E24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6C3A16"/>
    <w:multiLevelType w:val="hybridMultilevel"/>
    <w:tmpl w:val="49B05E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97E66DC"/>
    <w:multiLevelType w:val="hybridMultilevel"/>
    <w:tmpl w:val="E0DE2EBA"/>
    <w:lvl w:ilvl="0" w:tplc="55366ECC">
      <w:start w:val="1"/>
      <w:numFmt w:val="upperLetter"/>
      <w:lvlText w:val="%1&gt;"/>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39E36D3D"/>
    <w:multiLevelType w:val="hybridMultilevel"/>
    <w:tmpl w:val="3B685A7C"/>
    <w:lvl w:ilvl="0" w:tplc="BC1284E8">
      <w:start w:val="1"/>
      <w:numFmt w:val="upperLetter"/>
      <w:lvlText w:val="%1."/>
      <w:lvlJc w:val="left"/>
      <w:pPr>
        <w:ind w:left="535" w:hanging="196"/>
      </w:pPr>
      <w:rPr>
        <w:rFonts w:ascii="MyriadPro-Light" w:eastAsia="MyriadPro-Light" w:hAnsi="MyriadPro-Light" w:cs="MyriadPro-Light" w:hint="default"/>
        <w:color w:val="231F20"/>
        <w:spacing w:val="-10"/>
        <w:w w:val="100"/>
        <w:sz w:val="20"/>
        <w:szCs w:val="20"/>
        <w:lang w:val="en-US" w:eastAsia="en-US" w:bidi="en-US"/>
      </w:rPr>
    </w:lvl>
    <w:lvl w:ilvl="1" w:tplc="2924B334">
      <w:numFmt w:val="bullet"/>
      <w:lvlText w:val="•"/>
      <w:lvlJc w:val="left"/>
      <w:pPr>
        <w:ind w:left="1516" w:hanging="196"/>
      </w:pPr>
      <w:rPr>
        <w:rFonts w:hint="default"/>
        <w:lang w:val="en-US" w:eastAsia="en-US" w:bidi="en-US"/>
      </w:rPr>
    </w:lvl>
    <w:lvl w:ilvl="2" w:tplc="5E9E64B0">
      <w:numFmt w:val="bullet"/>
      <w:lvlText w:val="•"/>
      <w:lvlJc w:val="left"/>
      <w:pPr>
        <w:ind w:left="2492" w:hanging="196"/>
      </w:pPr>
      <w:rPr>
        <w:rFonts w:hint="default"/>
        <w:lang w:val="en-US" w:eastAsia="en-US" w:bidi="en-US"/>
      </w:rPr>
    </w:lvl>
    <w:lvl w:ilvl="3" w:tplc="51A2472A">
      <w:numFmt w:val="bullet"/>
      <w:lvlText w:val="•"/>
      <w:lvlJc w:val="left"/>
      <w:pPr>
        <w:ind w:left="3468" w:hanging="196"/>
      </w:pPr>
      <w:rPr>
        <w:rFonts w:hint="default"/>
        <w:lang w:val="en-US" w:eastAsia="en-US" w:bidi="en-US"/>
      </w:rPr>
    </w:lvl>
    <w:lvl w:ilvl="4" w:tplc="A7E21B8E">
      <w:numFmt w:val="bullet"/>
      <w:lvlText w:val="•"/>
      <w:lvlJc w:val="left"/>
      <w:pPr>
        <w:ind w:left="4444" w:hanging="196"/>
      </w:pPr>
      <w:rPr>
        <w:rFonts w:hint="default"/>
        <w:lang w:val="en-US" w:eastAsia="en-US" w:bidi="en-US"/>
      </w:rPr>
    </w:lvl>
    <w:lvl w:ilvl="5" w:tplc="7CA65F42">
      <w:numFmt w:val="bullet"/>
      <w:lvlText w:val="•"/>
      <w:lvlJc w:val="left"/>
      <w:pPr>
        <w:ind w:left="5420" w:hanging="196"/>
      </w:pPr>
      <w:rPr>
        <w:rFonts w:hint="default"/>
        <w:lang w:val="en-US" w:eastAsia="en-US" w:bidi="en-US"/>
      </w:rPr>
    </w:lvl>
    <w:lvl w:ilvl="6" w:tplc="FBB62E22">
      <w:numFmt w:val="bullet"/>
      <w:lvlText w:val="•"/>
      <w:lvlJc w:val="left"/>
      <w:pPr>
        <w:ind w:left="6396" w:hanging="196"/>
      </w:pPr>
      <w:rPr>
        <w:rFonts w:hint="default"/>
        <w:lang w:val="en-US" w:eastAsia="en-US" w:bidi="en-US"/>
      </w:rPr>
    </w:lvl>
    <w:lvl w:ilvl="7" w:tplc="1C5C4436">
      <w:numFmt w:val="bullet"/>
      <w:lvlText w:val="•"/>
      <w:lvlJc w:val="left"/>
      <w:pPr>
        <w:ind w:left="7372" w:hanging="196"/>
      </w:pPr>
      <w:rPr>
        <w:rFonts w:hint="default"/>
        <w:lang w:val="en-US" w:eastAsia="en-US" w:bidi="en-US"/>
      </w:rPr>
    </w:lvl>
    <w:lvl w:ilvl="8" w:tplc="3C284F80">
      <w:numFmt w:val="bullet"/>
      <w:lvlText w:val="•"/>
      <w:lvlJc w:val="left"/>
      <w:pPr>
        <w:ind w:left="8348" w:hanging="196"/>
      </w:pPr>
      <w:rPr>
        <w:rFonts w:hint="default"/>
        <w:lang w:val="en-US" w:eastAsia="en-US" w:bidi="en-US"/>
      </w:rPr>
    </w:lvl>
  </w:abstractNum>
  <w:abstractNum w:abstractNumId="16" w15:restartNumberingAfterBreak="0">
    <w:nsid w:val="4AC114CD"/>
    <w:multiLevelType w:val="hybridMultilevel"/>
    <w:tmpl w:val="592698BC"/>
    <w:lvl w:ilvl="0" w:tplc="C2F6ED3C">
      <w:start w:val="2"/>
      <w:numFmt w:val="decimal"/>
      <w:lvlText w:val="%1."/>
      <w:lvlJc w:val="left"/>
      <w:pPr>
        <w:ind w:left="25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ACF342F"/>
    <w:multiLevelType w:val="hybridMultilevel"/>
    <w:tmpl w:val="707CB5D2"/>
    <w:lvl w:ilvl="0" w:tplc="C2F6ED3C">
      <w:start w:val="2"/>
      <w:numFmt w:val="decimal"/>
      <w:lvlText w:val="%1."/>
      <w:lvlJc w:val="left"/>
      <w:pPr>
        <w:ind w:left="25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C4662DD0">
      <w:start w:val="1"/>
      <w:numFmt w:val="lowerLetter"/>
      <w:lvlText w:val="%4."/>
      <w:lvlJc w:val="left"/>
      <w:pPr>
        <w:ind w:left="1980" w:hanging="360"/>
      </w:pPr>
      <w:rPr>
        <w:rFonts w:hint="default"/>
        <w:b/>
        <w:bCs/>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D87072F"/>
    <w:multiLevelType w:val="multilevel"/>
    <w:tmpl w:val="A67ED112"/>
    <w:lvl w:ilvl="0">
      <w:start w:val="2"/>
      <w:numFmt w:val="decimal"/>
      <w:lvlText w:val="%1"/>
      <w:lvlJc w:val="left"/>
      <w:pPr>
        <w:ind w:left="471" w:hanging="372"/>
      </w:pPr>
      <w:rPr>
        <w:rFonts w:hint="default"/>
        <w:lang w:val="en-US" w:eastAsia="en-US" w:bidi="en-US"/>
      </w:rPr>
    </w:lvl>
    <w:lvl w:ilvl="1">
      <w:start w:val="4"/>
      <w:numFmt w:val="decimalZero"/>
      <w:lvlText w:val="%1.%2"/>
      <w:lvlJc w:val="left"/>
      <w:pPr>
        <w:ind w:left="471" w:hanging="372"/>
      </w:pPr>
      <w:rPr>
        <w:rFonts w:hint="default"/>
        <w:b/>
        <w:bCs/>
        <w:spacing w:val="-4"/>
        <w:w w:val="100"/>
        <w:lang w:val="en-US" w:eastAsia="en-US" w:bidi="en-US"/>
      </w:rPr>
    </w:lvl>
    <w:lvl w:ilvl="2">
      <w:start w:val="1"/>
      <w:numFmt w:val="upperLetter"/>
      <w:lvlText w:val="%3."/>
      <w:lvlJc w:val="left"/>
      <w:pPr>
        <w:ind w:left="640" w:hanging="196"/>
      </w:pPr>
      <w:rPr>
        <w:rFonts w:ascii="MyriadPro-Light" w:eastAsia="MyriadPro-Light" w:hAnsi="MyriadPro-Light" w:cs="MyriadPro-Light" w:hint="default"/>
        <w:color w:val="231F20"/>
        <w:spacing w:val="-18"/>
        <w:w w:val="100"/>
        <w:sz w:val="20"/>
        <w:szCs w:val="20"/>
        <w:lang w:val="en-US" w:eastAsia="en-US" w:bidi="en-US"/>
      </w:rPr>
    </w:lvl>
    <w:lvl w:ilvl="3">
      <w:start w:val="1"/>
      <w:numFmt w:val="decimal"/>
      <w:lvlText w:val="%4."/>
      <w:lvlJc w:val="left"/>
      <w:pPr>
        <w:ind w:left="1180" w:hanging="200"/>
      </w:pPr>
      <w:rPr>
        <w:rFonts w:ascii="MyriadPro-Light" w:eastAsia="MyriadPro-Light" w:hAnsi="MyriadPro-Light" w:cs="MyriadPro-Light" w:hint="default"/>
        <w:color w:val="231F20"/>
        <w:spacing w:val="-20"/>
        <w:w w:val="100"/>
        <w:sz w:val="20"/>
        <w:szCs w:val="20"/>
        <w:lang w:val="en-US" w:eastAsia="en-US" w:bidi="en-US"/>
      </w:rPr>
    </w:lvl>
    <w:lvl w:ilvl="4">
      <w:numFmt w:val="bullet"/>
      <w:lvlText w:val="•"/>
      <w:lvlJc w:val="left"/>
      <w:pPr>
        <w:ind w:left="3460" w:hanging="200"/>
      </w:pPr>
      <w:rPr>
        <w:rFonts w:hint="default"/>
        <w:lang w:val="en-US" w:eastAsia="en-US" w:bidi="en-US"/>
      </w:rPr>
    </w:lvl>
    <w:lvl w:ilvl="5">
      <w:numFmt w:val="bullet"/>
      <w:lvlText w:val="•"/>
      <w:lvlJc w:val="left"/>
      <w:pPr>
        <w:ind w:left="4600" w:hanging="200"/>
      </w:pPr>
      <w:rPr>
        <w:rFonts w:hint="default"/>
        <w:lang w:val="en-US" w:eastAsia="en-US" w:bidi="en-US"/>
      </w:rPr>
    </w:lvl>
    <w:lvl w:ilvl="6">
      <w:numFmt w:val="bullet"/>
      <w:lvlText w:val="•"/>
      <w:lvlJc w:val="left"/>
      <w:pPr>
        <w:ind w:left="5740" w:hanging="200"/>
      </w:pPr>
      <w:rPr>
        <w:rFonts w:hint="default"/>
        <w:lang w:val="en-US" w:eastAsia="en-US" w:bidi="en-US"/>
      </w:rPr>
    </w:lvl>
    <w:lvl w:ilvl="7">
      <w:numFmt w:val="bullet"/>
      <w:lvlText w:val="•"/>
      <w:lvlJc w:val="left"/>
      <w:pPr>
        <w:ind w:left="6880" w:hanging="200"/>
      </w:pPr>
      <w:rPr>
        <w:rFonts w:hint="default"/>
        <w:lang w:val="en-US" w:eastAsia="en-US" w:bidi="en-US"/>
      </w:rPr>
    </w:lvl>
    <w:lvl w:ilvl="8">
      <w:numFmt w:val="bullet"/>
      <w:lvlText w:val="•"/>
      <w:lvlJc w:val="left"/>
      <w:pPr>
        <w:ind w:left="8020" w:hanging="200"/>
      </w:pPr>
      <w:rPr>
        <w:rFonts w:hint="default"/>
        <w:lang w:val="en-US" w:eastAsia="en-US" w:bidi="en-US"/>
      </w:rPr>
    </w:lvl>
  </w:abstractNum>
  <w:abstractNum w:abstractNumId="19" w15:restartNumberingAfterBreak="0">
    <w:nsid w:val="582C6710"/>
    <w:multiLevelType w:val="hybridMultilevel"/>
    <w:tmpl w:val="BBC626CE"/>
    <w:lvl w:ilvl="0" w:tplc="C2F6ED3C">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D88059D"/>
    <w:multiLevelType w:val="hybridMultilevel"/>
    <w:tmpl w:val="2DDCA5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E64582"/>
    <w:multiLevelType w:val="hybridMultilevel"/>
    <w:tmpl w:val="19D0B512"/>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881BEC"/>
    <w:multiLevelType w:val="hybridMultilevel"/>
    <w:tmpl w:val="ECF2994C"/>
    <w:lvl w:ilvl="0" w:tplc="C2F6ED3C">
      <w:start w:val="2"/>
      <w:numFmt w:val="decimal"/>
      <w:lvlText w:val="%1."/>
      <w:lvlJc w:val="left"/>
      <w:pPr>
        <w:ind w:left="25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19">
      <w:start w:val="1"/>
      <w:numFmt w:val="lowerLetter"/>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4541845"/>
    <w:multiLevelType w:val="multilevel"/>
    <w:tmpl w:val="6EAAD972"/>
    <w:lvl w:ilvl="0">
      <w:start w:val="1"/>
      <w:numFmt w:val="decimal"/>
      <w:lvlText w:val="%1"/>
      <w:lvlJc w:val="left"/>
      <w:pPr>
        <w:ind w:left="380" w:hanging="380"/>
      </w:pPr>
      <w:rPr>
        <w:rFonts w:hint="default"/>
      </w:rPr>
    </w:lvl>
    <w:lvl w:ilvl="1">
      <w:start w:val="1"/>
      <w:numFmt w:val="decimalZero"/>
      <w:lvlText w:val="%1.%2"/>
      <w:lvlJc w:val="left"/>
      <w:pPr>
        <w:ind w:left="1100" w:hanging="380"/>
      </w:pPr>
      <w:rPr>
        <w:rFonts w:hint="default"/>
      </w:rPr>
    </w:lvl>
    <w:lvl w:ilvl="2">
      <w:start w:val="1"/>
      <w:numFmt w:val="decimal"/>
      <w:lvlText w:val="%1.%2.%3"/>
      <w:lvlJc w:val="left"/>
      <w:pPr>
        <w:ind w:left="1820" w:hanging="38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24" w15:restartNumberingAfterBreak="0">
    <w:nsid w:val="74D71B4B"/>
    <w:multiLevelType w:val="hybridMultilevel"/>
    <w:tmpl w:val="8214AA9C"/>
    <w:lvl w:ilvl="0" w:tplc="A342B7DA">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C8945EFE">
      <w:numFmt w:val="bullet"/>
      <w:lvlText w:val="•"/>
      <w:lvlJc w:val="left"/>
      <w:pPr>
        <w:ind w:left="980" w:hanging="160"/>
      </w:pPr>
      <w:rPr>
        <w:rFonts w:hint="default"/>
        <w:lang w:val="en-US" w:eastAsia="en-US" w:bidi="en-US"/>
      </w:rPr>
    </w:lvl>
    <w:lvl w:ilvl="2" w:tplc="B5146A5E">
      <w:numFmt w:val="bullet"/>
      <w:lvlText w:val="•"/>
      <w:lvlJc w:val="left"/>
      <w:pPr>
        <w:ind w:left="2015" w:hanging="160"/>
      </w:pPr>
      <w:rPr>
        <w:rFonts w:hint="default"/>
        <w:lang w:val="en-US" w:eastAsia="en-US" w:bidi="en-US"/>
      </w:rPr>
    </w:lvl>
    <w:lvl w:ilvl="3" w:tplc="25C69B2E">
      <w:numFmt w:val="bullet"/>
      <w:lvlText w:val="•"/>
      <w:lvlJc w:val="left"/>
      <w:pPr>
        <w:ind w:left="3051" w:hanging="160"/>
      </w:pPr>
      <w:rPr>
        <w:rFonts w:hint="default"/>
        <w:lang w:val="en-US" w:eastAsia="en-US" w:bidi="en-US"/>
      </w:rPr>
    </w:lvl>
    <w:lvl w:ilvl="4" w:tplc="9CC4B648">
      <w:numFmt w:val="bullet"/>
      <w:lvlText w:val="•"/>
      <w:lvlJc w:val="left"/>
      <w:pPr>
        <w:ind w:left="4086" w:hanging="160"/>
      </w:pPr>
      <w:rPr>
        <w:rFonts w:hint="default"/>
        <w:lang w:val="en-US" w:eastAsia="en-US" w:bidi="en-US"/>
      </w:rPr>
    </w:lvl>
    <w:lvl w:ilvl="5" w:tplc="5ADAF6C8">
      <w:numFmt w:val="bullet"/>
      <w:lvlText w:val="•"/>
      <w:lvlJc w:val="left"/>
      <w:pPr>
        <w:ind w:left="5122" w:hanging="160"/>
      </w:pPr>
      <w:rPr>
        <w:rFonts w:hint="default"/>
        <w:lang w:val="en-US" w:eastAsia="en-US" w:bidi="en-US"/>
      </w:rPr>
    </w:lvl>
    <w:lvl w:ilvl="6" w:tplc="DDB4CC4E">
      <w:numFmt w:val="bullet"/>
      <w:lvlText w:val="•"/>
      <w:lvlJc w:val="left"/>
      <w:pPr>
        <w:ind w:left="6157" w:hanging="160"/>
      </w:pPr>
      <w:rPr>
        <w:rFonts w:hint="default"/>
        <w:lang w:val="en-US" w:eastAsia="en-US" w:bidi="en-US"/>
      </w:rPr>
    </w:lvl>
    <w:lvl w:ilvl="7" w:tplc="4A900D4C">
      <w:numFmt w:val="bullet"/>
      <w:lvlText w:val="•"/>
      <w:lvlJc w:val="left"/>
      <w:pPr>
        <w:ind w:left="7193" w:hanging="160"/>
      </w:pPr>
      <w:rPr>
        <w:rFonts w:hint="default"/>
        <w:lang w:val="en-US" w:eastAsia="en-US" w:bidi="en-US"/>
      </w:rPr>
    </w:lvl>
    <w:lvl w:ilvl="8" w:tplc="69509E16">
      <w:numFmt w:val="bullet"/>
      <w:lvlText w:val="•"/>
      <w:lvlJc w:val="left"/>
      <w:pPr>
        <w:ind w:left="8228" w:hanging="160"/>
      </w:pPr>
      <w:rPr>
        <w:rFonts w:hint="default"/>
        <w:lang w:val="en-US" w:eastAsia="en-US" w:bidi="en-US"/>
      </w:rPr>
    </w:lvl>
  </w:abstractNum>
  <w:abstractNum w:abstractNumId="25" w15:restartNumberingAfterBreak="0">
    <w:nsid w:val="796E402A"/>
    <w:multiLevelType w:val="hybridMultilevel"/>
    <w:tmpl w:val="F412DA64"/>
    <w:lvl w:ilvl="0" w:tplc="C4662DD0">
      <w:start w:val="1"/>
      <w:numFmt w:val="lowerLetter"/>
      <w:lvlText w:val="%1."/>
      <w:lvlJc w:val="left"/>
      <w:pPr>
        <w:ind w:left="1980" w:hanging="360"/>
      </w:pPr>
      <w:rPr>
        <w:rFonts w:hint="default"/>
        <w:b/>
        <w:bCs/>
      </w:rPr>
    </w:lvl>
    <w:lvl w:ilvl="1" w:tplc="04090019" w:tentative="1">
      <w:start w:val="1"/>
      <w:numFmt w:val="lowerLetter"/>
      <w:lvlText w:val="%2."/>
      <w:lvlJc w:val="left"/>
      <w:pPr>
        <w:ind w:left="3096" w:hanging="360"/>
      </w:pPr>
    </w:lvl>
    <w:lvl w:ilvl="2" w:tplc="0409001B" w:tentative="1">
      <w:start w:val="1"/>
      <w:numFmt w:val="lowerRoman"/>
      <w:lvlText w:val="%3."/>
      <w:lvlJc w:val="right"/>
      <w:pPr>
        <w:ind w:left="3816" w:hanging="180"/>
      </w:pPr>
    </w:lvl>
    <w:lvl w:ilvl="3" w:tplc="0409000F" w:tentative="1">
      <w:start w:val="1"/>
      <w:numFmt w:val="decimal"/>
      <w:lvlText w:val="%4."/>
      <w:lvlJc w:val="left"/>
      <w:pPr>
        <w:ind w:left="4536" w:hanging="360"/>
      </w:pPr>
    </w:lvl>
    <w:lvl w:ilvl="4" w:tplc="04090019" w:tentative="1">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abstractNum w:abstractNumId="26" w15:restartNumberingAfterBreak="0">
    <w:nsid w:val="7EA26928"/>
    <w:multiLevelType w:val="multilevel"/>
    <w:tmpl w:val="27FAEC68"/>
    <w:lvl w:ilvl="0">
      <w:start w:val="1"/>
      <w:numFmt w:val="decimal"/>
      <w:lvlText w:val="%1"/>
      <w:lvlJc w:val="left"/>
      <w:pPr>
        <w:ind w:left="510" w:hanging="411"/>
      </w:pPr>
      <w:rPr>
        <w:rFonts w:hint="default"/>
        <w:lang w:val="en-US" w:eastAsia="en-US" w:bidi="en-US"/>
      </w:rPr>
    </w:lvl>
    <w:lvl w:ilvl="1">
      <w:start w:val="1"/>
      <w:numFmt w:val="decimalZero"/>
      <w:lvlText w:val="%1.%2"/>
      <w:lvlJc w:val="left"/>
      <w:pPr>
        <w:ind w:left="510" w:hanging="411"/>
      </w:pPr>
      <w:rPr>
        <w:rFonts w:hint="default"/>
        <w:b/>
        <w:bCs/>
        <w:w w:val="100"/>
        <w:lang w:val="en-US" w:eastAsia="en-US" w:bidi="en-US"/>
      </w:rPr>
    </w:lvl>
    <w:lvl w:ilvl="2">
      <w:start w:val="1"/>
      <w:numFmt w:val="upperLetter"/>
      <w:lvlText w:val="%3."/>
      <w:lvlJc w:val="left"/>
      <w:pPr>
        <w:ind w:left="640" w:hanging="196"/>
      </w:pPr>
      <w:rPr>
        <w:rFonts w:ascii="MyriadPro-Light" w:eastAsia="MyriadPro-Light" w:hAnsi="MyriadPro-Light" w:cs="MyriadPro-Light" w:hint="default"/>
        <w:color w:val="231F20"/>
        <w:spacing w:val="-8"/>
        <w:w w:val="100"/>
        <w:sz w:val="20"/>
        <w:szCs w:val="20"/>
        <w:lang w:val="en-US" w:eastAsia="en-US" w:bidi="en-US"/>
      </w:rPr>
    </w:lvl>
    <w:lvl w:ilvl="3">
      <w:start w:val="1"/>
      <w:numFmt w:val="decimal"/>
      <w:lvlText w:val="%4."/>
      <w:lvlJc w:val="left"/>
      <w:pPr>
        <w:ind w:left="996" w:hanging="177"/>
      </w:pPr>
      <w:rPr>
        <w:rFonts w:ascii="MyriadPro-Light" w:eastAsia="MyriadPro-Light" w:hAnsi="MyriadPro-Light" w:cs="MyriadPro-Light" w:hint="default"/>
        <w:color w:val="231F20"/>
        <w:spacing w:val="-3"/>
        <w:w w:val="100"/>
        <w:sz w:val="20"/>
        <w:szCs w:val="20"/>
        <w:lang w:val="en-US" w:eastAsia="en-US" w:bidi="en-US"/>
      </w:rPr>
    </w:lvl>
    <w:lvl w:ilvl="4">
      <w:numFmt w:val="bullet"/>
      <w:lvlText w:val="•"/>
      <w:lvlJc w:val="left"/>
      <w:pPr>
        <w:ind w:left="1000" w:hanging="177"/>
      </w:pPr>
      <w:rPr>
        <w:rFonts w:hint="default"/>
        <w:lang w:val="en-US" w:eastAsia="en-US" w:bidi="en-US"/>
      </w:rPr>
    </w:lvl>
    <w:lvl w:ilvl="5">
      <w:numFmt w:val="bullet"/>
      <w:lvlText w:val="•"/>
      <w:lvlJc w:val="left"/>
      <w:pPr>
        <w:ind w:left="2550" w:hanging="177"/>
      </w:pPr>
      <w:rPr>
        <w:rFonts w:hint="default"/>
        <w:lang w:val="en-US" w:eastAsia="en-US" w:bidi="en-US"/>
      </w:rPr>
    </w:lvl>
    <w:lvl w:ilvl="6">
      <w:numFmt w:val="bullet"/>
      <w:lvlText w:val="•"/>
      <w:lvlJc w:val="left"/>
      <w:pPr>
        <w:ind w:left="4100" w:hanging="177"/>
      </w:pPr>
      <w:rPr>
        <w:rFonts w:hint="default"/>
        <w:lang w:val="en-US" w:eastAsia="en-US" w:bidi="en-US"/>
      </w:rPr>
    </w:lvl>
    <w:lvl w:ilvl="7">
      <w:numFmt w:val="bullet"/>
      <w:lvlText w:val="•"/>
      <w:lvlJc w:val="left"/>
      <w:pPr>
        <w:ind w:left="5650" w:hanging="177"/>
      </w:pPr>
      <w:rPr>
        <w:rFonts w:hint="default"/>
        <w:lang w:val="en-US" w:eastAsia="en-US" w:bidi="en-US"/>
      </w:rPr>
    </w:lvl>
    <w:lvl w:ilvl="8">
      <w:numFmt w:val="bullet"/>
      <w:lvlText w:val="•"/>
      <w:lvlJc w:val="left"/>
      <w:pPr>
        <w:ind w:left="7200" w:hanging="177"/>
      </w:pPr>
      <w:rPr>
        <w:rFonts w:hint="default"/>
        <w:lang w:val="en-US" w:eastAsia="en-US" w:bidi="en-US"/>
      </w:rPr>
    </w:lvl>
  </w:abstractNum>
  <w:num w:numId="1">
    <w:abstractNumId w:val="10"/>
  </w:num>
  <w:num w:numId="2">
    <w:abstractNumId w:val="7"/>
  </w:num>
  <w:num w:numId="3">
    <w:abstractNumId w:val="3"/>
  </w:num>
  <w:num w:numId="4">
    <w:abstractNumId w:val="24"/>
  </w:num>
  <w:num w:numId="5">
    <w:abstractNumId w:val="6"/>
  </w:num>
  <w:num w:numId="6">
    <w:abstractNumId w:val="4"/>
  </w:num>
  <w:num w:numId="7">
    <w:abstractNumId w:val="18"/>
  </w:num>
  <w:num w:numId="8">
    <w:abstractNumId w:val="9"/>
  </w:num>
  <w:num w:numId="9">
    <w:abstractNumId w:val="15"/>
  </w:num>
  <w:num w:numId="10">
    <w:abstractNumId w:val="8"/>
  </w:num>
  <w:num w:numId="11">
    <w:abstractNumId w:val="26"/>
  </w:num>
  <w:num w:numId="12">
    <w:abstractNumId w:val="23"/>
  </w:num>
  <w:num w:numId="13">
    <w:abstractNumId w:val="14"/>
  </w:num>
  <w:num w:numId="14">
    <w:abstractNumId w:val="2"/>
  </w:num>
  <w:num w:numId="15">
    <w:abstractNumId w:val="20"/>
  </w:num>
  <w:num w:numId="1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21"/>
  </w:num>
  <w:num w:numId="20">
    <w:abstractNumId w:val="11"/>
  </w:num>
  <w:num w:numId="21">
    <w:abstractNumId w:val="1"/>
  </w:num>
  <w:num w:numId="22">
    <w:abstractNumId w:val="19"/>
  </w:num>
  <w:num w:numId="23">
    <w:abstractNumId w:val="13"/>
  </w:num>
  <w:num w:numId="24">
    <w:abstractNumId w:val="16"/>
  </w:num>
  <w:num w:numId="25">
    <w:abstractNumId w:val="22"/>
  </w:num>
  <w:num w:numId="26">
    <w:abstractNumId w:val="5"/>
  </w:num>
  <w:num w:numId="27">
    <w:abstractNumId w:val="17"/>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8"/>
  <w:proofState w:spelling="clean" w:grammar="clean"/>
  <w:attachedTemplate r:id="rId1"/>
  <w:defaultTabStop w:val="187"/>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02EF6"/>
    <w:rsid w:val="000158E6"/>
    <w:rsid w:val="00047809"/>
    <w:rsid w:val="00054507"/>
    <w:rsid w:val="00061FAC"/>
    <w:rsid w:val="00086E25"/>
    <w:rsid w:val="000B2F70"/>
    <w:rsid w:val="000B4F6F"/>
    <w:rsid w:val="000F7DE6"/>
    <w:rsid w:val="0013038F"/>
    <w:rsid w:val="001554DD"/>
    <w:rsid w:val="00155D81"/>
    <w:rsid w:val="00190527"/>
    <w:rsid w:val="001D17DE"/>
    <w:rsid w:val="001D68D3"/>
    <w:rsid w:val="001E05E6"/>
    <w:rsid w:val="001F63A2"/>
    <w:rsid w:val="002000FB"/>
    <w:rsid w:val="0021745D"/>
    <w:rsid w:val="002254DA"/>
    <w:rsid w:val="0022733B"/>
    <w:rsid w:val="00266ACC"/>
    <w:rsid w:val="00287776"/>
    <w:rsid w:val="002A2E66"/>
    <w:rsid w:val="002A5227"/>
    <w:rsid w:val="002C056E"/>
    <w:rsid w:val="002C6FA7"/>
    <w:rsid w:val="0030636F"/>
    <w:rsid w:val="003853F2"/>
    <w:rsid w:val="003B4B8F"/>
    <w:rsid w:val="003D08DE"/>
    <w:rsid w:val="003D0CCF"/>
    <w:rsid w:val="004135FE"/>
    <w:rsid w:val="00455B83"/>
    <w:rsid w:val="00467C80"/>
    <w:rsid w:val="00472F06"/>
    <w:rsid w:val="004734FC"/>
    <w:rsid w:val="00490CBD"/>
    <w:rsid w:val="004934AC"/>
    <w:rsid w:val="00493ED8"/>
    <w:rsid w:val="004947E3"/>
    <w:rsid w:val="005249EB"/>
    <w:rsid w:val="0054130A"/>
    <w:rsid w:val="005449B9"/>
    <w:rsid w:val="005454F3"/>
    <w:rsid w:val="00546895"/>
    <w:rsid w:val="00574008"/>
    <w:rsid w:val="005E21A0"/>
    <w:rsid w:val="005E24AD"/>
    <w:rsid w:val="005E4526"/>
    <w:rsid w:val="00630A17"/>
    <w:rsid w:val="00633C7A"/>
    <w:rsid w:val="00656A05"/>
    <w:rsid w:val="006740C1"/>
    <w:rsid w:val="006948D7"/>
    <w:rsid w:val="006962CD"/>
    <w:rsid w:val="00697C82"/>
    <w:rsid w:val="006C6F3E"/>
    <w:rsid w:val="006D0FDE"/>
    <w:rsid w:val="006F39D0"/>
    <w:rsid w:val="00730E54"/>
    <w:rsid w:val="00743C38"/>
    <w:rsid w:val="0078059C"/>
    <w:rsid w:val="00783F4A"/>
    <w:rsid w:val="007E491C"/>
    <w:rsid w:val="007F12ED"/>
    <w:rsid w:val="0082235F"/>
    <w:rsid w:val="00830B5A"/>
    <w:rsid w:val="00840CDF"/>
    <w:rsid w:val="008469BC"/>
    <w:rsid w:val="00864531"/>
    <w:rsid w:val="008B2117"/>
    <w:rsid w:val="008C0015"/>
    <w:rsid w:val="008F5191"/>
    <w:rsid w:val="00913672"/>
    <w:rsid w:val="0094509C"/>
    <w:rsid w:val="00947B63"/>
    <w:rsid w:val="009525AD"/>
    <w:rsid w:val="00955096"/>
    <w:rsid w:val="009702A2"/>
    <w:rsid w:val="009827DB"/>
    <w:rsid w:val="009C2B25"/>
    <w:rsid w:val="009C5C2B"/>
    <w:rsid w:val="009D36BA"/>
    <w:rsid w:val="00A072A9"/>
    <w:rsid w:val="00A4565E"/>
    <w:rsid w:val="00A52C02"/>
    <w:rsid w:val="00A913AF"/>
    <w:rsid w:val="00A94420"/>
    <w:rsid w:val="00A95886"/>
    <w:rsid w:val="00AB2E3C"/>
    <w:rsid w:val="00AB3739"/>
    <w:rsid w:val="00AC2D3C"/>
    <w:rsid w:val="00AC32EC"/>
    <w:rsid w:val="00AD1C42"/>
    <w:rsid w:val="00AF45FD"/>
    <w:rsid w:val="00B11CDF"/>
    <w:rsid w:val="00B32912"/>
    <w:rsid w:val="00B32BF6"/>
    <w:rsid w:val="00B4092D"/>
    <w:rsid w:val="00B4403A"/>
    <w:rsid w:val="00BE6702"/>
    <w:rsid w:val="00C032A4"/>
    <w:rsid w:val="00C66AC0"/>
    <w:rsid w:val="00C83646"/>
    <w:rsid w:val="00C8625D"/>
    <w:rsid w:val="00C90F1C"/>
    <w:rsid w:val="00C968C5"/>
    <w:rsid w:val="00CA6EDC"/>
    <w:rsid w:val="00CD50E8"/>
    <w:rsid w:val="00D104B5"/>
    <w:rsid w:val="00D12553"/>
    <w:rsid w:val="00D15F1A"/>
    <w:rsid w:val="00D34D9D"/>
    <w:rsid w:val="00D42421"/>
    <w:rsid w:val="00D67006"/>
    <w:rsid w:val="00D94088"/>
    <w:rsid w:val="00DB7265"/>
    <w:rsid w:val="00DC1815"/>
    <w:rsid w:val="00DD4EC5"/>
    <w:rsid w:val="00E53005"/>
    <w:rsid w:val="00E57F3A"/>
    <w:rsid w:val="00E864EA"/>
    <w:rsid w:val="00EB605D"/>
    <w:rsid w:val="00EC513B"/>
    <w:rsid w:val="00EE31B4"/>
    <w:rsid w:val="00F03A30"/>
    <w:rsid w:val="00F06123"/>
    <w:rsid w:val="00F23BC0"/>
    <w:rsid w:val="00F41442"/>
    <w:rsid w:val="00F76E0F"/>
    <w:rsid w:val="00FB4433"/>
    <w:rsid w:val="00FC7CDA"/>
    <w:rsid w:val="00FD7369"/>
    <w:rsid w:val="00FE0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link w:val="Heading2Char"/>
    <w:uiPriority w:val="9"/>
    <w:unhideWhenUsed/>
    <w:qFormat/>
    <w:rsid w:val="007E491C"/>
    <w:pPr>
      <w:ind w:left="510" w:hanging="410"/>
      <w:outlineLvl w:val="1"/>
    </w:pPr>
    <w:rPr>
      <w:rFonts w:ascii="MyriadPro-Semibold" w:eastAsia="MyriadPro-Semibold" w:hAnsi="MyriadPro-Semibold" w:cs="MyriadPro-Semibold"/>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BalloonText">
    <w:name w:val="Balloon Text"/>
    <w:basedOn w:val="Normal"/>
    <w:link w:val="BalloonTextChar"/>
    <w:uiPriority w:val="99"/>
    <w:semiHidden/>
    <w:unhideWhenUsed/>
    <w:rsid w:val="00F0612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06123"/>
    <w:rPr>
      <w:rFonts w:ascii="Times New Roman" w:eastAsia="MyriadPro-Light" w:hAnsi="Times New Roman" w:cs="Times New Roman"/>
      <w:sz w:val="18"/>
      <w:szCs w:val="18"/>
      <w:lang w:bidi="en-US"/>
    </w:rPr>
  </w:style>
  <w:style w:type="character" w:customStyle="1" w:styleId="Heading2Char">
    <w:name w:val="Heading 2 Char"/>
    <w:basedOn w:val="DefaultParagraphFont"/>
    <w:link w:val="Heading2"/>
    <w:uiPriority w:val="9"/>
    <w:rsid w:val="00D12553"/>
    <w:rPr>
      <w:rFonts w:ascii="MyriadPro-Semibold" w:eastAsia="MyriadPro-Semibold" w:hAnsi="MyriadPro-Semibold" w:cs="MyriadPro-Semibold"/>
      <w:b/>
      <w:bCs/>
      <w:szCs w:val="20"/>
      <w:lang w:bidi="en-US"/>
    </w:rPr>
  </w:style>
  <w:style w:type="paragraph" w:customStyle="1" w:styleId="PRT">
    <w:name w:val="PRT"/>
    <w:basedOn w:val="Normal"/>
    <w:rsid w:val="00D104B5"/>
    <w:pPr>
      <w:widowControl/>
      <w:numPr>
        <w:numId w:val="16"/>
      </w:numPr>
      <w:tabs>
        <w:tab w:val="left" w:pos="0"/>
      </w:tabs>
      <w:autoSpaceDE/>
      <w:autoSpaceDN/>
      <w:spacing w:before="480"/>
      <w:outlineLvl w:val="0"/>
    </w:pPr>
    <w:rPr>
      <w:rFonts w:ascii="Times New Roman" w:eastAsia="Times New Roman" w:hAnsi="Times New Roman" w:cs="Times New Roman"/>
      <w:szCs w:val="20"/>
      <w:lang w:bidi="ar-SA"/>
    </w:rPr>
  </w:style>
  <w:style w:type="paragraph" w:customStyle="1" w:styleId="ART">
    <w:name w:val="ART"/>
    <w:basedOn w:val="Normal"/>
    <w:rsid w:val="00D104B5"/>
    <w:pPr>
      <w:widowControl/>
      <w:numPr>
        <w:ilvl w:val="3"/>
        <w:numId w:val="16"/>
      </w:numPr>
      <w:autoSpaceDE/>
      <w:autoSpaceDN/>
      <w:spacing w:before="480"/>
      <w:outlineLvl w:val="1"/>
    </w:pPr>
    <w:rPr>
      <w:rFonts w:ascii="Times New Roman" w:eastAsia="Times New Roman" w:hAnsi="Times New Roman" w:cs="Times New Roman"/>
      <w:szCs w:val="20"/>
      <w:lang w:bidi="ar-SA"/>
    </w:rPr>
  </w:style>
  <w:style w:type="paragraph" w:customStyle="1" w:styleId="PR1">
    <w:name w:val="PR1"/>
    <w:basedOn w:val="Normal"/>
    <w:rsid w:val="00D104B5"/>
    <w:pPr>
      <w:widowControl/>
      <w:numPr>
        <w:ilvl w:val="4"/>
        <w:numId w:val="16"/>
      </w:numPr>
      <w:tabs>
        <w:tab w:val="clear" w:pos="1026"/>
        <w:tab w:val="left" w:pos="864"/>
      </w:tabs>
      <w:autoSpaceDE/>
      <w:autoSpaceDN/>
      <w:spacing w:before="240"/>
      <w:ind w:left="864"/>
      <w:outlineLvl w:val="2"/>
    </w:pPr>
    <w:rPr>
      <w:rFonts w:asciiTheme="minorHAnsi" w:eastAsiaTheme="minorHAnsi" w:hAnsiTheme="minorHAnsi" w:cstheme="minorBidi"/>
      <w:lang w:bidi="ar-SA"/>
    </w:rPr>
  </w:style>
  <w:style w:type="paragraph" w:customStyle="1" w:styleId="SUT">
    <w:name w:val="SUT"/>
    <w:basedOn w:val="Normal"/>
    <w:next w:val="PR1"/>
    <w:rsid w:val="00D104B5"/>
    <w:pPr>
      <w:widowControl/>
      <w:numPr>
        <w:ilvl w:val="1"/>
        <w:numId w:val="16"/>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DST">
    <w:name w:val="DST"/>
    <w:basedOn w:val="Normal"/>
    <w:next w:val="PR1"/>
    <w:rsid w:val="00D104B5"/>
    <w:pPr>
      <w:widowControl/>
      <w:numPr>
        <w:ilvl w:val="2"/>
        <w:numId w:val="16"/>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PR2">
    <w:name w:val="PR2"/>
    <w:basedOn w:val="Normal"/>
    <w:rsid w:val="00D104B5"/>
    <w:pPr>
      <w:widowControl/>
      <w:numPr>
        <w:ilvl w:val="5"/>
        <w:numId w:val="16"/>
      </w:numPr>
      <w:autoSpaceDE/>
      <w:autoSpaceDN/>
      <w:outlineLvl w:val="3"/>
    </w:pPr>
    <w:rPr>
      <w:rFonts w:asciiTheme="minorHAnsi" w:eastAsiaTheme="minorHAnsi" w:hAnsiTheme="minorHAnsi" w:cstheme="minorBidi"/>
      <w:lang w:bidi="ar-SA"/>
    </w:rPr>
  </w:style>
  <w:style w:type="paragraph" w:customStyle="1" w:styleId="PR3">
    <w:name w:val="PR3"/>
    <w:basedOn w:val="Normal"/>
    <w:rsid w:val="00D104B5"/>
    <w:pPr>
      <w:widowControl/>
      <w:numPr>
        <w:ilvl w:val="6"/>
        <w:numId w:val="16"/>
      </w:numPr>
      <w:autoSpaceDE/>
      <w:autoSpaceDN/>
      <w:outlineLvl w:val="4"/>
    </w:pPr>
    <w:rPr>
      <w:rFonts w:asciiTheme="minorHAnsi" w:eastAsiaTheme="minorHAnsi" w:hAnsiTheme="minorHAnsi" w:cstheme="minorBidi"/>
      <w:lang w:bidi="ar-SA"/>
    </w:rPr>
  </w:style>
  <w:style w:type="paragraph" w:customStyle="1" w:styleId="PR4">
    <w:name w:val="PR4"/>
    <w:basedOn w:val="Normal"/>
    <w:rsid w:val="00D104B5"/>
    <w:pPr>
      <w:widowControl/>
      <w:numPr>
        <w:ilvl w:val="7"/>
        <w:numId w:val="16"/>
      </w:numPr>
      <w:autoSpaceDE/>
      <w:autoSpaceDN/>
      <w:outlineLvl w:val="5"/>
    </w:pPr>
    <w:rPr>
      <w:rFonts w:ascii="Times New Roman" w:eastAsia="Times New Roman" w:hAnsi="Times New Roman" w:cs="Times New Roman"/>
      <w:szCs w:val="20"/>
      <w:lang w:bidi="ar-SA"/>
    </w:rPr>
  </w:style>
  <w:style w:type="paragraph" w:customStyle="1" w:styleId="PR5">
    <w:name w:val="PR5"/>
    <w:basedOn w:val="Normal"/>
    <w:rsid w:val="00D104B5"/>
    <w:pPr>
      <w:widowControl/>
      <w:numPr>
        <w:ilvl w:val="8"/>
        <w:numId w:val="16"/>
      </w:numPr>
      <w:autoSpaceDE/>
      <w:autoSpaceDN/>
      <w:outlineLvl w:val="6"/>
    </w:pPr>
    <w:rPr>
      <w:rFonts w:ascii="Times New Roman" w:eastAsia="Times New Roman" w:hAnsi="Times New Roman" w:cs="Times New Roman"/>
      <w:szCs w:val="20"/>
      <w:lang w:bidi="ar-SA"/>
    </w:rPr>
  </w:style>
  <w:style w:type="character" w:styleId="Hyperlink">
    <w:name w:val="Hyperlink"/>
    <w:semiHidden/>
    <w:unhideWhenUsed/>
    <w:rsid w:val="00FC7C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663910">
      <w:bodyDiv w:val="1"/>
      <w:marLeft w:val="0"/>
      <w:marRight w:val="0"/>
      <w:marTop w:val="0"/>
      <w:marBottom w:val="0"/>
      <w:divBdr>
        <w:top w:val="none" w:sz="0" w:space="0" w:color="auto"/>
        <w:left w:val="none" w:sz="0" w:space="0" w:color="auto"/>
        <w:bottom w:val="none" w:sz="0" w:space="0" w:color="auto"/>
        <w:right w:val="none" w:sz="0" w:space="0" w:color="auto"/>
      </w:divBdr>
    </w:div>
    <w:div w:id="12860396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teffete/Downloads/CS%20Catalog%20&amp;%20Product%20Sheets_consolidated/CS%202019%20Product%20Templates%20Working%20Files/Template%20Master/Word%20Masters/CSP-1625%20Template_Rollout_TapestryCollection_Specifica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CSP-1625 Template_Rollout_TapestryCollection_Specifications.dotx</Template>
  <TotalTime>95</TotalTime>
  <Pages>5</Pages>
  <Words>2255</Words>
  <Characters>12855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Teffeteller</dc:creator>
  <cp:lastModifiedBy>Holly Bayendor</cp:lastModifiedBy>
  <cp:revision>16</cp:revision>
  <cp:lastPrinted>2020-05-20T21:01:00Z</cp:lastPrinted>
  <dcterms:created xsi:type="dcterms:W3CDTF">2020-05-20T21:01:00Z</dcterms:created>
  <dcterms:modified xsi:type="dcterms:W3CDTF">2020-06-09T13:59:00Z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