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7BA69" w14:textId="77777777" w:rsidR="00B17722" w:rsidRPr="009A583C" w:rsidRDefault="00C90F1C" w:rsidP="00B17722">
      <w:pPr>
        <w:pStyle w:val="Heading1"/>
        <w:ind w:left="90"/>
        <w:rPr>
          <w:rFonts w:ascii="Myriad Pro Light" w:hAnsi="Myriad Pro Light" w:cs="Arial"/>
          <w:b/>
          <w:sz w:val="22"/>
        </w:rPr>
      </w:pPr>
      <w:r w:rsidRPr="009A583C">
        <w:rPr>
          <w:rFonts w:ascii="Myriad Pro Light" w:hAnsi="Myriad Pro Light" w:cs="Arial"/>
          <w:b/>
          <w:color w:val="D9222A"/>
          <w:sz w:val="22"/>
        </w:rPr>
        <w:t>|</w:t>
      </w:r>
      <w:r w:rsidRPr="009A583C">
        <w:rPr>
          <w:rFonts w:ascii="Myriad Pro Light" w:hAnsi="Myriad Pro Light" w:cs="Arial"/>
          <w:bCs w:val="0"/>
          <w:color w:val="D9222A"/>
          <w:sz w:val="22"/>
        </w:rPr>
        <w:t xml:space="preserve"> </w:t>
      </w:r>
      <w:r w:rsidR="00B17722" w:rsidRPr="009A583C">
        <w:rPr>
          <w:rFonts w:ascii="Myriad Pro Light" w:hAnsi="Myriad Pro Light" w:cs="Arial"/>
          <w:b/>
          <w:sz w:val="22"/>
        </w:rPr>
        <w:t>Suggested Specifications | Section 10 26 00</w:t>
      </w:r>
    </w:p>
    <w:p w14:paraId="6BC72C07" w14:textId="77777777" w:rsidR="00C90F1C" w:rsidRPr="009A583C" w:rsidRDefault="00B17722" w:rsidP="00B17722">
      <w:pPr>
        <w:pStyle w:val="Heading1"/>
        <w:ind w:left="90" w:firstLine="97"/>
        <w:rPr>
          <w:rFonts w:ascii="Myriad Pro Light" w:hAnsi="Myriad Pro Light" w:cs="Arial"/>
          <w:b/>
          <w:sz w:val="22"/>
        </w:rPr>
      </w:pPr>
      <w:r w:rsidRPr="009A583C">
        <w:rPr>
          <w:rFonts w:ascii="Myriad Pro Light" w:hAnsi="Myriad Pro Light" w:cs="Arial"/>
          <w:b/>
          <w:sz w:val="22"/>
        </w:rPr>
        <w:t>CS Acrovyn</w:t>
      </w:r>
      <w:r w:rsidRPr="009A583C">
        <w:rPr>
          <w:rFonts w:ascii="Myriad Pro Light" w:hAnsi="Myriad Pro Light" w:cs="Arial"/>
          <w:b/>
          <w:sz w:val="22"/>
          <w:vertAlign w:val="superscript"/>
        </w:rPr>
        <w:t>®</w:t>
      </w:r>
      <w:r w:rsidRPr="009A583C">
        <w:rPr>
          <w:rFonts w:ascii="Myriad Pro Light" w:hAnsi="Myriad Pro Light" w:cs="Arial"/>
          <w:b/>
          <w:sz w:val="22"/>
        </w:rPr>
        <w:t xml:space="preserve"> </w:t>
      </w:r>
      <w:r w:rsidR="001C6F98" w:rsidRPr="009A583C">
        <w:rPr>
          <w:rFonts w:ascii="Myriad Pro Light" w:hAnsi="Myriad Pro Light" w:cs="Arial"/>
          <w:b/>
          <w:sz w:val="22"/>
        </w:rPr>
        <w:t>Model</w:t>
      </w:r>
      <w:r w:rsidR="00F23527" w:rsidRPr="009A583C">
        <w:rPr>
          <w:rFonts w:ascii="Myriad Pro Light" w:hAnsi="Myriad Pro Light" w:cs="Arial"/>
          <w:b/>
          <w:sz w:val="22"/>
        </w:rPr>
        <w:t>s</w:t>
      </w:r>
      <w:r w:rsidR="001C6F98" w:rsidRPr="009A583C">
        <w:rPr>
          <w:rFonts w:ascii="Myriad Pro Light" w:hAnsi="Myriad Pro Light" w:cs="Arial"/>
          <w:b/>
          <w:sz w:val="22"/>
        </w:rPr>
        <w:t xml:space="preserve"> </w:t>
      </w:r>
      <w:r w:rsidR="00180F5F" w:rsidRPr="009A583C">
        <w:rPr>
          <w:rFonts w:ascii="Myriad Pro Light" w:hAnsi="Myriad Pro Light" w:cs="Arial"/>
          <w:b/>
          <w:sz w:val="22"/>
        </w:rPr>
        <w:t>HRW-</w:t>
      </w:r>
      <w:r w:rsidR="008401FE" w:rsidRPr="009A583C">
        <w:rPr>
          <w:rFonts w:ascii="Myriad Pro Light" w:hAnsi="Myriad Pro Light" w:cs="Arial"/>
          <w:b/>
          <w:sz w:val="22"/>
        </w:rPr>
        <w:t>35 and HRW-35CM</w:t>
      </w:r>
    </w:p>
    <w:p w14:paraId="52F0F93C" w14:textId="77777777" w:rsidR="000A46F6" w:rsidRPr="009A583C" w:rsidRDefault="000A46F6" w:rsidP="00B17722">
      <w:pPr>
        <w:pStyle w:val="BodyText"/>
        <w:rPr>
          <w:rFonts w:ascii="Myriad Pro Light" w:hAnsi="Myriad Pro Light" w:cs="Arial"/>
          <w:sz w:val="22"/>
          <w:szCs w:val="22"/>
        </w:rPr>
      </w:pPr>
    </w:p>
    <w:p w14:paraId="019653D5" w14:textId="77777777" w:rsidR="000A46F6" w:rsidRPr="009A583C" w:rsidRDefault="000A46F6" w:rsidP="000A46F6">
      <w:pPr>
        <w:pStyle w:val="BodyText"/>
        <w:ind w:firstLine="360"/>
        <w:rPr>
          <w:rFonts w:ascii="Myriad Pro Light" w:hAnsi="Myriad Pro Light" w:cs="Arial"/>
          <w:sz w:val="22"/>
          <w:szCs w:val="22"/>
        </w:rPr>
      </w:pPr>
    </w:p>
    <w:p w14:paraId="7F1ACE78" w14:textId="77777777" w:rsidR="00F073D1" w:rsidRPr="009A583C" w:rsidRDefault="00F073D1" w:rsidP="00F073D1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426FC55C" w14:textId="77777777" w:rsidR="00173830" w:rsidRPr="009A583C" w:rsidRDefault="00173830" w:rsidP="00173830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1 - General</w:t>
      </w:r>
    </w:p>
    <w:p w14:paraId="54F331DD" w14:textId="77777777" w:rsidR="00173830" w:rsidRPr="009A583C" w:rsidRDefault="00173830" w:rsidP="00180ADB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Summary</w:t>
      </w:r>
    </w:p>
    <w:p w14:paraId="10CCC427" w14:textId="77777777" w:rsidR="00173830" w:rsidRPr="009A583C" w:rsidRDefault="00173830" w:rsidP="00180AD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This section includes the following types of wall protection systems:</w:t>
      </w:r>
    </w:p>
    <w:p w14:paraId="1A8DCFFB" w14:textId="77777777" w:rsidR="00173830" w:rsidRPr="009A583C" w:rsidRDefault="00173830" w:rsidP="00180ADB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Handrails</w:t>
      </w:r>
    </w:p>
    <w:p w14:paraId="4D70926B" w14:textId="77777777" w:rsidR="00173830" w:rsidRPr="009A583C" w:rsidRDefault="00173830" w:rsidP="00180AD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Related sections: The following sections contain requirements related to this section:</w:t>
      </w:r>
    </w:p>
    <w:p w14:paraId="72AE0296" w14:textId="77777777" w:rsidR="00173830" w:rsidRPr="009A583C" w:rsidRDefault="00173830" w:rsidP="00180ADB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Corner Guards, Bumper Guards, Crash Rails, Accent Rails, Wall Covering, Wall Panels, Door Protection; refer to section 10 26 00 “Wall and Door Protection”</w:t>
      </w:r>
    </w:p>
    <w:p w14:paraId="18A62E07" w14:textId="77777777" w:rsidR="00173830" w:rsidRPr="009A583C" w:rsidRDefault="00173830" w:rsidP="00180ADB">
      <w:pPr>
        <w:pStyle w:val="BodyText"/>
        <w:numPr>
          <w:ilvl w:val="2"/>
          <w:numId w:val="1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Blocking in walls for fasteners; refer to section 09 22 00 “Supports for Plaster and Gypsum Board”</w:t>
      </w:r>
    </w:p>
    <w:p w14:paraId="3A408DFF" w14:textId="77777777" w:rsidR="00173830" w:rsidRPr="009A583C" w:rsidRDefault="00173830" w:rsidP="00173830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994461A" w14:textId="77777777" w:rsidR="00173830" w:rsidRPr="009A583C" w:rsidRDefault="00173830" w:rsidP="00180ADB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References</w:t>
      </w:r>
    </w:p>
    <w:p w14:paraId="285244D0" w14:textId="77777777" w:rsidR="00173830" w:rsidRPr="009A583C" w:rsidRDefault="00173830" w:rsidP="00180AD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National codes (IBC, UBC, SBCCI, BOCA, OSHA, Life Safety, OSHPD and ADA)</w:t>
      </w:r>
    </w:p>
    <w:p w14:paraId="7726B294" w14:textId="77777777" w:rsidR="00173830" w:rsidRPr="009A583C" w:rsidRDefault="00173830" w:rsidP="00180AD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American Society for Testing and Materials (ASTM)</w:t>
      </w:r>
    </w:p>
    <w:p w14:paraId="229DE1DC" w14:textId="77777777" w:rsidR="00173830" w:rsidRPr="009A583C" w:rsidRDefault="00173830" w:rsidP="00180AD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California 01350 specification</w:t>
      </w:r>
    </w:p>
    <w:p w14:paraId="1DEE85C6" w14:textId="77777777" w:rsidR="00173830" w:rsidRPr="009A583C" w:rsidRDefault="00173830" w:rsidP="0017383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28EB007" w14:textId="77777777" w:rsidR="00173830" w:rsidRPr="009A583C" w:rsidRDefault="00173830" w:rsidP="00180ADB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1703F81A" w14:textId="77777777" w:rsidR="00173830" w:rsidRPr="009A583C" w:rsidRDefault="00173830" w:rsidP="00173830">
      <w:pPr>
        <w:pStyle w:val="BodyText"/>
        <w:ind w:left="112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Submit the following in accordance with conditions of contract and Division 1 specification section 01 33 00 “Submittal Procedures”:</w:t>
      </w:r>
    </w:p>
    <w:p w14:paraId="0E51C515" w14:textId="77777777" w:rsidR="00173830" w:rsidRPr="009A583C" w:rsidRDefault="00173830" w:rsidP="00180AD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 and detailed specifications for each system component and installation accessory required, including installation methods for each type of substrate.</w:t>
      </w:r>
    </w:p>
    <w:p w14:paraId="72025C9D" w14:textId="0049E085" w:rsidR="00173830" w:rsidRPr="009A583C" w:rsidRDefault="00173830" w:rsidP="00180AD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Shop drawings showing locations, </w:t>
      </w:r>
      <w:r w:rsidR="009A583C"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extent,</w:t>
      </w: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installation details of handrails. Show methods of attachment to adjoining construction.</w:t>
      </w:r>
    </w:p>
    <w:p w14:paraId="5FA7F6C2" w14:textId="77777777" w:rsidR="00173830" w:rsidRPr="009A583C" w:rsidRDefault="00173830" w:rsidP="00180AD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for verification purposes: Submit the following samples, as proposed for this work, for verification of color, finish and end cap attachment and alignment:</w:t>
      </w:r>
    </w:p>
    <w:p w14:paraId="49B256E7" w14:textId="77777777" w:rsidR="00173830" w:rsidRPr="009A583C" w:rsidRDefault="00173830" w:rsidP="00180ADB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12" (304.8mm) long sample of each model specified including end cap.</w:t>
      </w:r>
    </w:p>
    <w:p w14:paraId="59BCC15F" w14:textId="77777777" w:rsidR="00173830" w:rsidRPr="009A583C" w:rsidRDefault="00173830" w:rsidP="00180AD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test reports from a qualified independent testing laboratory showing compliance of each component with requirements indicated.</w:t>
      </w:r>
    </w:p>
    <w:p w14:paraId="3953311B" w14:textId="77777777" w:rsidR="00173830" w:rsidRPr="009A583C" w:rsidRDefault="00173830" w:rsidP="00180AD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Maintenance data for wall protection system components for inclusion in the operating and maintenance manuals specified in Division 1.</w:t>
      </w:r>
    </w:p>
    <w:p w14:paraId="478F993F" w14:textId="77777777" w:rsidR="00173830" w:rsidRPr="009A583C" w:rsidRDefault="00173830" w:rsidP="0017383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AF6E7D1" w14:textId="77777777" w:rsidR="00173830" w:rsidRPr="009A583C" w:rsidRDefault="00173830" w:rsidP="00180ADB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Quality Assurance </w:t>
      </w:r>
    </w:p>
    <w:p w14:paraId="1D282647" w14:textId="7006561D" w:rsidR="00173830" w:rsidRPr="009A583C" w:rsidRDefault="00173830" w:rsidP="00180AD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Installer qualifications: Engage an installer who has no less than 3 </w:t>
      </w:r>
      <w:r w:rsidR="009A583C"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installation of systems similar in complexity to those required for this project.</w:t>
      </w:r>
    </w:p>
    <w:p w14:paraId="28513442" w14:textId="2AD6029F" w:rsidR="00173830" w:rsidRPr="009A583C" w:rsidRDefault="00173830" w:rsidP="00180AD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Manufacturer’s qualifications: Not less than 5 </w:t>
      </w:r>
      <w:r w:rsidR="009A583C"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years’ experience</w:t>
      </w: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in the production of specified products and a record of successful in-service performance.</w:t>
      </w:r>
    </w:p>
    <w:p w14:paraId="4E4E7FDF" w14:textId="77777777" w:rsidR="00173830" w:rsidRPr="009A583C" w:rsidRDefault="00173830" w:rsidP="00180AD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Code compliance: Assemblies should conform to all applicable codes including IBC, UBC, SBCCI, BOCA, OSHA, Life Safety, OSHPD, ADA and CA 01350.</w:t>
      </w:r>
    </w:p>
    <w:p w14:paraId="348C7B2F" w14:textId="77777777" w:rsidR="00173830" w:rsidRPr="009A583C" w:rsidRDefault="00173830" w:rsidP="00180AD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Fire performance characteristics: Provide wood components tested in accordance with ASTM E84 for Class A/1 fire characteristics.</w:t>
      </w:r>
    </w:p>
    <w:p w14:paraId="0C5E8681" w14:textId="220E629F" w:rsidR="00173830" w:rsidRPr="009A583C" w:rsidRDefault="00173830" w:rsidP="00180AD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proofErr w:type="gramStart"/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Single source</w:t>
      </w:r>
      <w:proofErr w:type="gramEnd"/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responsibility: Provide all components of the wall protection system manufactured by the same company to ensure compatibility of color, </w:t>
      </w:r>
      <w:r w:rsidR="009A583C"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texture,</w:t>
      </w: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physical properties.</w:t>
      </w:r>
    </w:p>
    <w:p w14:paraId="215AC0D5" w14:textId="77777777" w:rsidR="00173830" w:rsidRPr="009A583C" w:rsidRDefault="00173830" w:rsidP="00180ADB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Delivery, Storage and Handling</w:t>
      </w:r>
    </w:p>
    <w:p w14:paraId="31A4672C" w14:textId="77777777" w:rsidR="00173830" w:rsidRPr="009A583C" w:rsidRDefault="00173830" w:rsidP="00180AD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to the project site in unopened original factory packaging clearly labeled to show manufacturer.</w:t>
      </w:r>
    </w:p>
    <w:p w14:paraId="0B16DAE1" w14:textId="77777777" w:rsidR="00173830" w:rsidRPr="009A583C" w:rsidRDefault="00173830" w:rsidP="00180AD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Store materials in original, undamaged packaging in a cool, dry place out of direct sunlight and exposure to the elements. A minimum room temperature of 40°F (4°C) and a maximum of 100°F (38°C) should be </w:t>
      </w: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maintained.</w:t>
      </w:r>
    </w:p>
    <w:p w14:paraId="06D79FB1" w14:textId="77777777" w:rsidR="00173830" w:rsidRPr="009A583C" w:rsidRDefault="00173830" w:rsidP="00180AD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 must be stored flat.</w:t>
      </w:r>
    </w:p>
    <w:p w14:paraId="1915F463" w14:textId="77777777" w:rsidR="00173830" w:rsidRPr="009A583C" w:rsidRDefault="00173830" w:rsidP="0017383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A4D3E72" w14:textId="77777777" w:rsidR="00173830" w:rsidRPr="009A583C" w:rsidRDefault="00173830" w:rsidP="00180ADB">
      <w:pPr>
        <w:pStyle w:val="BodyText"/>
        <w:numPr>
          <w:ilvl w:val="0"/>
          <w:numId w:val="3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Project Conditions</w:t>
      </w:r>
    </w:p>
    <w:p w14:paraId="00619C5F" w14:textId="77777777" w:rsidR="00173830" w:rsidRPr="009A583C" w:rsidRDefault="00173830" w:rsidP="00180AD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Materials must be acclimated in an environment of 65°-75°F (18°-24°C) for at least 24 hours prior to beginning the installation.</w:t>
      </w:r>
    </w:p>
    <w:p w14:paraId="3BB88CDA" w14:textId="77777777" w:rsidR="00173830" w:rsidRPr="009A583C" w:rsidRDefault="00173830" w:rsidP="00180ADB">
      <w:pPr>
        <w:pStyle w:val="BodyText"/>
        <w:numPr>
          <w:ilvl w:val="1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areas must be enclosed and weatherproofed before installation commences.</w:t>
      </w:r>
    </w:p>
    <w:p w14:paraId="320064B5" w14:textId="77777777" w:rsidR="00173830" w:rsidRPr="009A583C" w:rsidRDefault="00173830" w:rsidP="00173830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4244FFD" w14:textId="77777777" w:rsidR="00173830" w:rsidRPr="009A583C" w:rsidRDefault="00173830" w:rsidP="00173830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 2 - Products</w:t>
      </w:r>
    </w:p>
    <w:p w14:paraId="101D8DC1" w14:textId="77777777" w:rsidR="00173830" w:rsidRPr="009A583C" w:rsidRDefault="00173830" w:rsidP="00180ADB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Manufacturers</w:t>
      </w:r>
    </w:p>
    <w:p w14:paraId="58D3EDB8" w14:textId="77777777" w:rsidR="00173830" w:rsidRPr="009A583C" w:rsidRDefault="00173830" w:rsidP="00180AD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Interior surface protection products specified herein and included on the submittal drawings shall be manufactured by Construction Specialties, Inc.</w:t>
      </w:r>
    </w:p>
    <w:p w14:paraId="5553860E" w14:textId="77777777" w:rsidR="00173830" w:rsidRPr="009A583C" w:rsidRDefault="00173830" w:rsidP="0017383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04ABB9B" w14:textId="77777777" w:rsidR="00173830" w:rsidRPr="009A583C" w:rsidRDefault="00173830" w:rsidP="00180ADB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Materials</w:t>
      </w:r>
    </w:p>
    <w:p w14:paraId="4E0BC7BB" w14:textId="77777777" w:rsidR="00173830" w:rsidRPr="009A583C" w:rsidRDefault="00173830" w:rsidP="00180AD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Solid Wood Components: Shall be manufactured from plain sawn, FAS grade hardwood, kiln dried to a moisture content of 6% to 10%.</w:t>
      </w:r>
    </w:p>
    <w:p w14:paraId="34FA2109" w14:textId="77777777" w:rsidR="00173830" w:rsidRPr="009A583C" w:rsidRDefault="00173830" w:rsidP="00180AD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Aluminum: Extruded aluminum should be 6063-T6 alloy with nominal .075" (1.90mm) thickness for model HRW-35 or 6105-T5 alloy with nominal .075" (1.90mm) thickness for model HRW-35CM. Minimum strength and durability properties as specified in ASTM B221.</w:t>
      </w:r>
    </w:p>
    <w:p w14:paraId="7AD21ECC" w14:textId="77777777" w:rsidR="00173830" w:rsidRPr="009A583C" w:rsidRDefault="00173830" w:rsidP="00180AD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Fasteners: All fasteners to be non-corrosive and compatible with wood. All necessary fasteners to be supplied by the manufacturer.</w:t>
      </w:r>
    </w:p>
    <w:p w14:paraId="69F471B7" w14:textId="77777777" w:rsidR="00173830" w:rsidRPr="009A583C" w:rsidRDefault="00173830" w:rsidP="0017383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1BB7230" w14:textId="77777777" w:rsidR="00173830" w:rsidRPr="009A583C" w:rsidRDefault="00173830" w:rsidP="00180ADB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Handrails </w:t>
      </w:r>
    </w:p>
    <w:p w14:paraId="6F188D2D" w14:textId="77777777" w:rsidR="00173830" w:rsidRPr="009A583C" w:rsidRDefault="00173830" w:rsidP="00180AD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Wood Handrails to be CS Acrovyn: Surface mounted assembly consisting of wood handrail mounted to wall with matching wood blocks. Attachment hardware shall be appropriate for wall construction.</w:t>
      </w:r>
    </w:p>
    <w:p w14:paraId="1BECED36" w14:textId="338AED22" w:rsidR="00173830" w:rsidRPr="009A583C" w:rsidRDefault="00173830" w:rsidP="00180ADB">
      <w:pPr>
        <w:pStyle w:val="BodyText"/>
        <w:numPr>
          <w:ilvl w:val="2"/>
          <w:numId w:val="2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Model HRW-35  3 1/2" (88.9mm) high solid wood handrail with field mitered ends. Rail mounted on matching wood brackets with concealed, patented Quick Lock fasteners. Select from one of Renaissance™ </w:t>
      </w:r>
      <w:r w:rsid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W</w:t>
      </w: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ood species and finishes. Custom woods and finishes available. Optional factory mitered ends available. Specify HRW-35CM for optional ligature resistant mounting bracket.</w:t>
      </w: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p w14:paraId="6B54FFD0" w14:textId="77777777" w:rsidR="00173830" w:rsidRPr="009A583C" w:rsidRDefault="00173830" w:rsidP="00173830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36E6CE8A" w14:textId="77777777" w:rsidR="00173830" w:rsidRPr="009A583C" w:rsidRDefault="00173830" w:rsidP="00180ADB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Finishes</w:t>
      </w:r>
    </w:p>
    <w:p w14:paraId="4F8E6743" w14:textId="72A9FE0D" w:rsidR="00173830" w:rsidRPr="009A583C" w:rsidRDefault="00173830" w:rsidP="00180AD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All wood components shall be factory finished. Wood components to be final coated with water based, high solids, clear lacquer using a </w:t>
      </w:r>
      <w:r w:rsidR="009A583C"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two-coat</w:t>
      </w: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process. Finish shall be in accordance with specified AWI finish system. Coverage shall be a minimum of 3-5 mils. Gloss shall be measured on 60° gloss meter as per ASTM D523.</w:t>
      </w:r>
    </w:p>
    <w:p w14:paraId="251C5B18" w14:textId="77777777" w:rsidR="00173830" w:rsidRPr="009A583C" w:rsidRDefault="00173830" w:rsidP="00173830">
      <w:pPr>
        <w:pStyle w:val="BodyText"/>
        <w:ind w:left="108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4BDF74D2" w14:textId="77777777" w:rsidR="00173830" w:rsidRPr="009A583C" w:rsidRDefault="00173830" w:rsidP="00180ADB">
      <w:pPr>
        <w:pStyle w:val="BodyText"/>
        <w:numPr>
          <w:ilvl w:val="0"/>
          <w:numId w:val="4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5691729B" w14:textId="0D2E16D2" w:rsidR="00173830" w:rsidRPr="009A583C" w:rsidRDefault="00173830" w:rsidP="00180AD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Fabricate wall protection systems to comply with requirements indicated for design, dimensions, detail, </w:t>
      </w:r>
      <w:r w:rsidR="009A583C"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finish,</w:t>
      </w: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member sizes.</w:t>
      </w:r>
    </w:p>
    <w:p w14:paraId="24E687BE" w14:textId="77777777" w:rsidR="00173830" w:rsidRPr="009A583C" w:rsidRDefault="00173830" w:rsidP="00180AD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Preassemble components in shop as much as possible to minimize field assembly. </w:t>
      </w:r>
    </w:p>
    <w:p w14:paraId="3AF238EC" w14:textId="050F36DF" w:rsidR="00173830" w:rsidRPr="009A583C" w:rsidRDefault="00173830" w:rsidP="00180ADB">
      <w:pPr>
        <w:pStyle w:val="BodyText"/>
        <w:numPr>
          <w:ilvl w:val="1"/>
          <w:numId w:val="4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Fabricate components with wood joints lightly chamfered. Provide surfaces free of chipping, </w:t>
      </w:r>
      <w:r w:rsidR="009A583C"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dents,</w:t>
      </w: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other imperfections.</w:t>
      </w:r>
    </w:p>
    <w:p w14:paraId="797E98B6" w14:textId="77777777" w:rsidR="00173830" w:rsidRPr="009A583C" w:rsidRDefault="00173830" w:rsidP="00173830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08B57C4D" w14:textId="77777777" w:rsidR="00173830" w:rsidRPr="009A583C" w:rsidRDefault="00173830" w:rsidP="00173830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Part 3 - Execution </w:t>
      </w:r>
    </w:p>
    <w:p w14:paraId="356E44F4" w14:textId="77777777" w:rsidR="00173830" w:rsidRPr="009A583C" w:rsidRDefault="00173830" w:rsidP="00180ADB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62581A35" w14:textId="77777777" w:rsidR="00173830" w:rsidRPr="009A583C" w:rsidRDefault="00173830" w:rsidP="00180ADB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Verification of conditions: Examine areas and conditions under which work is to be performed and identify conditions detrimental to proper or timely completion.</w:t>
      </w:r>
    </w:p>
    <w:p w14:paraId="68F24DBA" w14:textId="77777777" w:rsidR="00173830" w:rsidRPr="009A583C" w:rsidRDefault="00173830" w:rsidP="00180ADB">
      <w:pPr>
        <w:pStyle w:val="BodyText"/>
        <w:numPr>
          <w:ilvl w:val="2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Do not proceed until unsatisfactory conditions have been corrected.</w:t>
      </w:r>
    </w:p>
    <w:p w14:paraId="329CB6AE" w14:textId="77777777" w:rsidR="00173830" w:rsidRPr="009A583C" w:rsidRDefault="00173830" w:rsidP="00173830">
      <w:pPr>
        <w:pStyle w:val="BodyText"/>
        <w:ind w:left="180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1191072" w14:textId="77777777" w:rsidR="00173830" w:rsidRPr="009A583C" w:rsidRDefault="00173830" w:rsidP="00180ADB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lastRenderedPageBreak/>
        <w:t>Preparation</w:t>
      </w:r>
    </w:p>
    <w:p w14:paraId="7998BA14" w14:textId="0CE41E85" w:rsidR="00173830" w:rsidRPr="009A583C" w:rsidRDefault="00173830" w:rsidP="00180ADB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Surface preparation: Prior to installation, clean substrate to remove dirt, </w:t>
      </w:r>
      <w:r w:rsidR="009A583C"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debris,</w:t>
      </w: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loose particles. Perform additional preparation procedures as required by manufacturer's instructions.</w:t>
      </w:r>
    </w:p>
    <w:p w14:paraId="73279B35" w14:textId="77777777" w:rsidR="00173830" w:rsidRPr="009A583C" w:rsidRDefault="00173830" w:rsidP="00180ADB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Protection: Take all necessary steps to prevent damage to material during installation as required in manufacturer’s installation instructions.</w:t>
      </w:r>
    </w:p>
    <w:p w14:paraId="517A2987" w14:textId="77777777" w:rsidR="00173830" w:rsidRPr="009A583C" w:rsidRDefault="00173830" w:rsidP="0017383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569801D3" w14:textId="77777777" w:rsidR="00173830" w:rsidRPr="009A583C" w:rsidRDefault="00173830" w:rsidP="00180ADB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208AD711" w14:textId="77777777" w:rsidR="00173830" w:rsidRPr="009A583C" w:rsidRDefault="00173830" w:rsidP="00180ADB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the work of this section in strict accordance with the manufacturer's recommendations, using only approved mounting hardware, and locating all components firmly into position, level and plumb.</w:t>
      </w:r>
    </w:p>
    <w:p w14:paraId="096971BC" w14:textId="77777777" w:rsidR="00173830" w:rsidRPr="009A583C" w:rsidRDefault="00173830" w:rsidP="00180ADB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Temperature at the time of installation must be between 65°-75°F (18°-24°C) and be maintained for at least 48 hours after the installation.</w:t>
      </w:r>
    </w:p>
    <w:p w14:paraId="2D3CE282" w14:textId="77777777" w:rsidR="00173830" w:rsidRPr="009A583C" w:rsidRDefault="00173830" w:rsidP="0017383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3CA6B52" w14:textId="77777777" w:rsidR="00173830" w:rsidRPr="009A583C" w:rsidRDefault="00173830" w:rsidP="00180ADB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5783F750" w14:textId="1D6B29B6" w:rsidR="00173830" w:rsidRPr="009A583C" w:rsidRDefault="00173830" w:rsidP="00180ADB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General: Immediately upon completion of installation, clean </w:t>
      </w:r>
      <w:r w:rsidR="009A583C"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rails,</w:t>
      </w: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and accessories in accordance with manufacturer’s recommended cleaning method.</w:t>
      </w:r>
    </w:p>
    <w:p w14:paraId="7CB39FAF" w14:textId="77777777" w:rsidR="00173830" w:rsidRPr="009A583C" w:rsidRDefault="00173830" w:rsidP="00180ADB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Remove surplus materials, rubbish and debris resulting from installation as work progresses and upon completion of work.</w:t>
      </w:r>
    </w:p>
    <w:p w14:paraId="120204CC" w14:textId="77777777" w:rsidR="00173830" w:rsidRPr="009A583C" w:rsidRDefault="00173830" w:rsidP="00173830">
      <w:pPr>
        <w:pStyle w:val="BodyText"/>
        <w:ind w:left="10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27EC246" w14:textId="77777777" w:rsidR="00173830" w:rsidRPr="009A583C" w:rsidRDefault="00173830" w:rsidP="00180ADB">
      <w:pPr>
        <w:pStyle w:val="BodyText"/>
        <w:numPr>
          <w:ilvl w:val="0"/>
          <w:numId w:val="5"/>
        </w:numPr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Protection</w:t>
      </w:r>
    </w:p>
    <w:p w14:paraId="03EFF22B" w14:textId="77777777" w:rsidR="00173830" w:rsidRPr="009A583C" w:rsidRDefault="00173830" w:rsidP="00180ADB">
      <w:pPr>
        <w:pStyle w:val="BodyText"/>
        <w:numPr>
          <w:ilvl w:val="1"/>
          <w:numId w:val="5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Protect installed materials to prevent damage by other trades. Use materials that may be easily removed without leaving residue or permanent stains.</w:t>
      </w:r>
    </w:p>
    <w:p w14:paraId="2729FD1E" w14:textId="77777777" w:rsidR="00173830" w:rsidRPr="009A583C" w:rsidRDefault="00173830" w:rsidP="00173830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0E022CC" w14:textId="77777777" w:rsidR="00467C80" w:rsidRPr="009A583C" w:rsidRDefault="00C56A0E" w:rsidP="002F5014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9A583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</w:p>
    <w:sectPr w:rsidR="00467C80" w:rsidRPr="009A583C" w:rsidSect="00C56A0E">
      <w:headerReference w:type="default" r:id="rId11"/>
      <w:footerReference w:type="default" r:id="rId12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3893" w14:textId="77777777" w:rsidR="00180ADB" w:rsidRDefault="00180ADB">
      <w:r>
        <w:separator/>
      </w:r>
    </w:p>
  </w:endnote>
  <w:endnote w:type="continuationSeparator" w:id="0">
    <w:p w14:paraId="7B097B18" w14:textId="77777777" w:rsidR="00180ADB" w:rsidRDefault="00180A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riad Pro Light">
    <w:altName w:val="Segoe UI Light"/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CD804" w14:textId="77777777" w:rsidR="002C056E" w:rsidRDefault="00A42138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7754664A" wp14:editId="7BE51379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CBD874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0F3B7EC9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787B91AC" w14:textId="37E15E0B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</w:t>
                          </w:r>
                          <w:r w:rsidR="009A583C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Inc.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|  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S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G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3253E0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H</w:t>
                          </w:r>
                          <w:r w:rsidR="00F23527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R</w:t>
                          </w:r>
                          <w:r w:rsidR="00180F5F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W</w:t>
                          </w:r>
                          <w:r w:rsidR="009665A0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3</w:t>
                          </w:r>
                          <w:r w:rsidR="008401FE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5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.</w:t>
                          </w:r>
                          <w:r w:rsidR="008267E5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0720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 |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10"/>
                              <w:sz w:val="14"/>
                              <w:szCs w:val="14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begin"/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instrText xml:space="preserve"> PAGE </w:instrTex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separate"/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1</w:t>
                          </w:r>
                          <w:r w:rsidRPr="00A42138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5466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" filled="f" stroked="f">
              <v:path arrowok="t"/>
              <v:textbox inset="0,0,0,0">
                <w:txbxContent>
                  <w:p w14:paraId="08CBD874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0F3B7EC9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787B91AC" w14:textId="37E15E0B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</w:t>
                    </w:r>
                    <w:r w:rsidR="009A583C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Inc.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|  </w:t>
                    </w:r>
                    <w:r w:rsidR="00BF7061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S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G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3253E0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H</w:t>
                    </w:r>
                    <w:r w:rsidR="00F23527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R</w:t>
                    </w:r>
                    <w:r w:rsidR="00180F5F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W</w:t>
                    </w:r>
                    <w:r w:rsidR="009665A0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3</w:t>
                    </w:r>
                    <w:r w:rsidR="008401FE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5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.</w:t>
                    </w:r>
                    <w:r w:rsidR="008267E5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0720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 |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10"/>
                        <w:sz w:val="14"/>
                        <w:szCs w:val="14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begin"/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instrText xml:space="preserve"> PAGE </w:instrTex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separate"/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t>1</w:t>
                    </w:r>
                    <w:r w:rsidRPr="00A42138">
                      <w:rPr>
                        <w:rFonts w:ascii="Arial" w:hAnsi="Arial" w:cs="Arial"/>
                        <w:sz w:val="14"/>
                        <w:szCs w:val="1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1E290D0F" wp14:editId="27E6B4EB">
              <wp:simplePos x="0" y="0"/>
              <wp:positionH relativeFrom="page">
                <wp:posOffset>3241353</wp:posOffset>
              </wp:positionH>
              <wp:positionV relativeFrom="page">
                <wp:posOffset>9339580</wp:posOffset>
              </wp:positionV>
              <wp:extent cx="725443" cy="288290"/>
              <wp:effectExtent l="0" t="0" r="11430" b="38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725443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D2E679D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3849CB80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484E24" id="Text Box 2" o:spid="_x0000_s1029" type="#_x0000_t202" style="position:absolute;margin-left:255.2pt;margin-top:735.4pt;width:57.1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" filled="f" stroked="f">
              <v:path arrowok="t"/>
              <v:textbox inset="0,0,0,0">
                <w:txbxContent>
                  <w:p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58B76540" wp14:editId="0EB425D7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301C5790" wp14:editId="4A57FA77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CEAF4C9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396BF" w14:textId="77777777" w:rsidR="00180ADB" w:rsidRDefault="00180ADB">
      <w:r>
        <w:separator/>
      </w:r>
    </w:p>
  </w:footnote>
  <w:footnote w:type="continuationSeparator" w:id="0">
    <w:p w14:paraId="1693C88E" w14:textId="77777777" w:rsidR="00180ADB" w:rsidRDefault="00180A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DD07EE" w14:textId="77777777" w:rsidR="002C056E" w:rsidRDefault="00044E78">
    <w:pPr>
      <w:pStyle w:val="BodyText"/>
      <w:spacing w:line="14" w:lineRule="auto"/>
    </w:pPr>
    <w:r w:rsidRPr="00044E78">
      <w:rPr>
        <w:noProof/>
      </w:rPr>
      <mc:AlternateContent>
        <mc:Choice Requires="wpg">
          <w:drawing>
            <wp:anchor distT="0" distB="0" distL="114300" distR="114300" simplePos="0" relativeHeight="251655168" behindDoc="1" locked="0" layoutInCell="1" allowOverlap="1" wp14:anchorId="0A486B08" wp14:editId="173EB81F">
              <wp:simplePos x="0" y="0"/>
              <wp:positionH relativeFrom="page">
                <wp:posOffset>8255</wp:posOffset>
              </wp:positionH>
              <wp:positionV relativeFrom="page">
                <wp:posOffset>0</wp:posOffset>
              </wp:positionV>
              <wp:extent cx="7772400" cy="1045210"/>
              <wp:effectExtent l="0" t="0" r="0" b="0"/>
              <wp:wrapNone/>
              <wp:docPr id="27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772400" cy="1045210"/>
                        <a:chOff x="0" y="0"/>
                        <a:chExt cx="12240" cy="1646"/>
                      </a:xfrm>
                    </wpg:grpSpPr>
                    <wps:wsp>
                      <wps:cNvPr id="28" name="Rectangle 7"/>
                      <wps:cNvSpPr>
                        <a:spLocks/>
                      </wps:cNvSpPr>
                      <wps:spPr bwMode="auto">
                        <a:xfrm>
                          <a:off x="0" y="0"/>
                          <a:ext cx="12240" cy="1646"/>
                        </a:xfrm>
                        <a:prstGeom prst="rect">
                          <a:avLst/>
                        </a:prstGeom>
                        <a:solidFill>
                          <a:srgbClr val="E5E6E5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>
                        <a:cxnSpLocks/>
                      </wps:cNvCnPr>
                      <wps:spPr bwMode="auto">
                        <a:xfrm>
                          <a:off x="1075" y="985"/>
                          <a:ext cx="319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D2232A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7D84988" id="Group 6" o:spid="_x0000_s1026" style="position:absolute;margin-left:.65pt;margin-top:0;width:612pt;height:82.3pt;z-index:-251661312;mso-position-horizontal-relative:page;mso-position-vertical-relative:page" coordsize="12240,16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">
              <v:rect id="Rectangle 7" o:spid="_x0000_s1027" style="position:absolute;width:12240;height:16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" fillcolor="#e5e6e5" stroked="f"/>
              <v:line id="Line 8" o:spid="_x0000_s1028" style="position:absolute;visibility:visible;mso-wrap-style:square" from="1075,985" to="4270,9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" strokecolor="#d2232a" strokeweight="1.5pt">
                <o:lock v:ext="edit" shapetype="f"/>
              </v:line>
              <w10:wrap anchorx="page" anchory="page"/>
            </v:group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5C2A492A" wp14:editId="5D45AA2C">
              <wp:simplePos x="0" y="0"/>
              <wp:positionH relativeFrom="page">
                <wp:posOffset>676275</wp:posOffset>
              </wp:positionH>
              <wp:positionV relativeFrom="page">
                <wp:posOffset>400050</wp:posOffset>
              </wp:positionV>
              <wp:extent cx="2811780" cy="184150"/>
              <wp:effectExtent l="0" t="0" r="7620" b="6350"/>
              <wp:wrapNone/>
              <wp:docPr id="3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811780" cy="184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C308830" w14:textId="77777777" w:rsidR="00044E78" w:rsidRPr="00D622CA" w:rsidRDefault="00DE2049" w:rsidP="00044E78">
                          <w:pPr>
                            <w:spacing w:before="17"/>
                            <w:ind w:left="20"/>
                            <w:rPr>
                              <w:rFonts w:ascii="Arial" w:hAnsi="Arial" w:cs="Arial"/>
                              <w:sz w:val="21"/>
                              <w:szCs w:val="21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>INTERIOR</w:t>
                          </w:r>
                          <w:r w:rsidR="00044E78" w:rsidRPr="00D622CA">
                            <w:rPr>
                              <w:rFonts w:ascii="Arial" w:hAnsi="Arial" w:cs="Arial"/>
                              <w:color w:val="231F20"/>
                              <w:sz w:val="21"/>
                              <w:szCs w:val="21"/>
                            </w:rPr>
                            <w:t xml:space="preserve"> PRODUCT SOLUTIONS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B16993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3.25pt;margin-top:31.5pt;width:221.4pt;height:14.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" filled="f" stroked="f">
              <v:textbox inset="0,0,0,0">
                <w:txbxContent>
                  <w:p w:rsidR="00044E78" w:rsidRPr="00D622CA" w:rsidRDefault="00DE2049" w:rsidP="00044E78">
                    <w:pPr>
                      <w:spacing w:before="17"/>
                      <w:ind w:left="20"/>
                      <w:rPr>
                        <w:rFonts w:ascii="Arial" w:hAnsi="Arial" w:cs="Arial"/>
                        <w:sz w:val="21"/>
                        <w:szCs w:val="21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>INTERIOR</w:t>
                    </w:r>
                    <w:r w:rsidR="00044E78" w:rsidRPr="00D622CA">
                      <w:rPr>
                        <w:rFonts w:ascii="Arial" w:hAnsi="Arial" w:cs="Arial"/>
                        <w:color w:val="231F20"/>
                        <w:sz w:val="21"/>
                        <w:szCs w:val="21"/>
                      </w:rPr>
                      <w:t xml:space="preserve"> PRODUCT SOLUTIONS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044E78"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549E32A0" wp14:editId="5408F964">
              <wp:simplePos x="0" y="0"/>
              <wp:positionH relativeFrom="page">
                <wp:posOffset>676275</wp:posOffset>
              </wp:positionH>
              <wp:positionV relativeFrom="page">
                <wp:posOffset>660400</wp:posOffset>
              </wp:positionV>
              <wp:extent cx="2724785" cy="288925"/>
              <wp:effectExtent l="0" t="0" r="5715" b="3175"/>
              <wp:wrapNone/>
              <wp:docPr id="3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24785" cy="288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C3799E" w14:textId="77777777" w:rsidR="00044E78" w:rsidRPr="00D622CA" w:rsidRDefault="00E71861" w:rsidP="00044E78">
                          <w:pPr>
                            <w:spacing w:before="16"/>
                            <w:ind w:left="20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S</w:t>
                          </w:r>
                          <w:r w:rsidR="00BF7061">
                            <w:rPr>
                              <w:rFonts w:ascii="Arial" w:hAnsi="Arial" w:cs="Arial"/>
                              <w:color w:val="231F20"/>
                              <w:sz w:val="24"/>
                              <w:szCs w:val="24"/>
                            </w:rPr>
                            <w:t>PECIFICATION GUIDE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13D854" id="Text Box 4" o:spid="_x0000_s1027" type="#_x0000_t202" style="position:absolute;margin-left:53.25pt;margin-top:52pt;width:214.55pt;height:22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" filled="f" stroked="f">
              <v:textbox inset="0,0,0,0">
                <w:txbxContent>
                  <w:p w:rsidR="00044E78" w:rsidRPr="00D622CA" w:rsidRDefault="00E71861" w:rsidP="00044E78">
                    <w:pPr>
                      <w:spacing w:before="16"/>
                      <w:ind w:left="20"/>
                      <w:rPr>
                        <w:rFonts w:ascii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S</w:t>
                    </w:r>
                    <w:r w:rsidR="00BF7061">
                      <w:rPr>
                        <w:rFonts w:ascii="Arial" w:hAnsi="Arial" w:cs="Arial"/>
                        <w:color w:val="231F20"/>
                        <w:sz w:val="24"/>
                        <w:szCs w:val="24"/>
                      </w:rPr>
                      <w:t>PECIFICATION GUIDE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A33AB0"/>
    <w:multiLevelType w:val="multilevel"/>
    <w:tmpl w:val="DF8EDEAE"/>
    <w:lvl w:ilvl="0">
      <w:start w:val="1"/>
      <w:numFmt w:val="decimal"/>
      <w:lvlText w:val="2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1" w15:restartNumberingAfterBreak="0">
    <w:nsid w:val="3AD12E12"/>
    <w:multiLevelType w:val="multilevel"/>
    <w:tmpl w:val="37309F52"/>
    <w:lvl w:ilvl="0">
      <w:start w:val="1"/>
      <w:numFmt w:val="decimal"/>
      <w:lvlText w:val="2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2" w15:restartNumberingAfterBreak="0">
    <w:nsid w:val="53A77B38"/>
    <w:multiLevelType w:val="multilevel"/>
    <w:tmpl w:val="42FAC6FE"/>
    <w:lvl w:ilvl="0">
      <w:start w:val="1"/>
      <w:numFmt w:val="decimal"/>
      <w:lvlText w:val="3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3" w15:restartNumberingAfterBreak="0">
    <w:nsid w:val="57B633D4"/>
    <w:multiLevelType w:val="multilevel"/>
    <w:tmpl w:val="3DDEDF86"/>
    <w:lvl w:ilvl="0">
      <w:start w:val="1"/>
      <w:numFmt w:val="decimal"/>
      <w:lvlText w:val="1.0%1 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4" w15:restartNumberingAfterBreak="0">
    <w:nsid w:val="63F16C7B"/>
    <w:multiLevelType w:val="multilevel"/>
    <w:tmpl w:val="E5DCCD62"/>
    <w:lvl w:ilvl="0">
      <w:start w:val="1"/>
      <w:numFmt w:val="decimal"/>
      <w:lvlText w:val="1.0%1"/>
      <w:lvlJc w:val="left"/>
      <w:pPr>
        <w:tabs>
          <w:tab w:val="num" w:pos="1080"/>
        </w:tabs>
        <w:ind w:left="720" w:hanging="360"/>
      </w:pPr>
      <w:rPr>
        <w:b/>
        <w:i w:val="0"/>
      </w:rPr>
    </w:lvl>
    <w:lvl w:ilvl="1">
      <w:start w:val="1"/>
      <w:numFmt w:val="upperLetter"/>
      <w:lvlText w:val="%2. "/>
      <w:lvlJc w:val="left"/>
      <w:pPr>
        <w:tabs>
          <w:tab w:val="num" w:pos="1080"/>
        </w:tabs>
        <w:ind w:left="1080" w:hanging="360"/>
      </w:pPr>
      <w:rPr>
        <w:b/>
        <w:i w:val="0"/>
      </w:rPr>
    </w:lvl>
    <w:lvl w:ilvl="2">
      <w:start w:val="1"/>
      <w:numFmt w:val="decimal"/>
      <w:lvlText w:val="%3. "/>
      <w:lvlJc w:val="left"/>
      <w:pPr>
        <w:tabs>
          <w:tab w:val="num" w:pos="1800"/>
        </w:tabs>
        <w:ind w:left="1800" w:hanging="360"/>
      </w:pPr>
      <w:rPr>
        <w:b/>
        <w:i w:val="0"/>
      </w:rPr>
    </w:lvl>
    <w:lvl w:ilvl="3">
      <w:start w:val="1"/>
      <w:numFmt w:val="lowerLetter"/>
      <w:suff w:val="nothing"/>
      <w:lvlText w:val="%4)  "/>
      <w:lvlJc w:val="left"/>
      <w:pPr>
        <w:ind w:left="2160" w:firstLine="0"/>
      </w:pPr>
    </w:lvl>
    <w:lvl w:ilvl="4">
      <w:start w:val="1"/>
      <w:numFmt w:val="decimal"/>
      <w:lvlText w:val="(%5)  "/>
      <w:lvlJc w:val="left"/>
      <w:pPr>
        <w:tabs>
          <w:tab w:val="num" w:pos="3600"/>
        </w:tabs>
        <w:ind w:left="2880" w:firstLine="0"/>
      </w:pPr>
    </w:lvl>
    <w:lvl w:ilvl="5">
      <w:start w:val="1"/>
      <w:numFmt w:val="lowerLetter"/>
      <w:lvlText w:val="(%6)  "/>
      <w:lvlJc w:val="left"/>
      <w:pPr>
        <w:tabs>
          <w:tab w:val="num" w:pos="432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504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num w:numId="1" w16cid:durableId="2103598288">
    <w:abstractNumId w:val="4"/>
  </w:num>
  <w:num w:numId="2" w16cid:durableId="1132559858">
    <w:abstractNumId w:val="0"/>
  </w:num>
  <w:num w:numId="3" w16cid:durableId="1543902421">
    <w:abstractNumId w:val="3"/>
  </w:num>
  <w:num w:numId="4" w16cid:durableId="964196323">
    <w:abstractNumId w:val="1"/>
  </w:num>
  <w:num w:numId="5" w16cid:durableId="1867793900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3E0"/>
    <w:rsid w:val="0001716D"/>
    <w:rsid w:val="00020AF9"/>
    <w:rsid w:val="00044E78"/>
    <w:rsid w:val="00047809"/>
    <w:rsid w:val="0005661B"/>
    <w:rsid w:val="000A2200"/>
    <w:rsid w:val="000A46F6"/>
    <w:rsid w:val="000F110B"/>
    <w:rsid w:val="00140292"/>
    <w:rsid w:val="00155D81"/>
    <w:rsid w:val="00165FF6"/>
    <w:rsid w:val="00173830"/>
    <w:rsid w:val="00177D68"/>
    <w:rsid w:val="00180ADB"/>
    <w:rsid w:val="00180F5F"/>
    <w:rsid w:val="00193F8D"/>
    <w:rsid w:val="001C6F98"/>
    <w:rsid w:val="001D2E52"/>
    <w:rsid w:val="001E05E6"/>
    <w:rsid w:val="002000FB"/>
    <w:rsid w:val="00204D21"/>
    <w:rsid w:val="00207696"/>
    <w:rsid w:val="00235BB5"/>
    <w:rsid w:val="0026102E"/>
    <w:rsid w:val="00266ACC"/>
    <w:rsid w:val="002736A6"/>
    <w:rsid w:val="00287776"/>
    <w:rsid w:val="002C056E"/>
    <w:rsid w:val="002F5014"/>
    <w:rsid w:val="003253E0"/>
    <w:rsid w:val="003E6075"/>
    <w:rsid w:val="00455DA7"/>
    <w:rsid w:val="00467C80"/>
    <w:rsid w:val="004C6324"/>
    <w:rsid w:val="00596CCA"/>
    <w:rsid w:val="005E21A0"/>
    <w:rsid w:val="005F6F68"/>
    <w:rsid w:val="00655D41"/>
    <w:rsid w:val="00697EBF"/>
    <w:rsid w:val="006D1EF0"/>
    <w:rsid w:val="006D569C"/>
    <w:rsid w:val="00730E54"/>
    <w:rsid w:val="00750E6B"/>
    <w:rsid w:val="0078059C"/>
    <w:rsid w:val="007836C4"/>
    <w:rsid w:val="007E491C"/>
    <w:rsid w:val="008114C4"/>
    <w:rsid w:val="00814F03"/>
    <w:rsid w:val="008267E5"/>
    <w:rsid w:val="00827235"/>
    <w:rsid w:val="00830B5A"/>
    <w:rsid w:val="00837730"/>
    <w:rsid w:val="008401FE"/>
    <w:rsid w:val="0085166C"/>
    <w:rsid w:val="00852683"/>
    <w:rsid w:val="00857EBC"/>
    <w:rsid w:val="008A16D9"/>
    <w:rsid w:val="008C0015"/>
    <w:rsid w:val="008C373D"/>
    <w:rsid w:val="008F5191"/>
    <w:rsid w:val="00947B63"/>
    <w:rsid w:val="009665A0"/>
    <w:rsid w:val="009827DB"/>
    <w:rsid w:val="009865A9"/>
    <w:rsid w:val="009A583C"/>
    <w:rsid w:val="009B51E9"/>
    <w:rsid w:val="00A2765F"/>
    <w:rsid w:val="00A42138"/>
    <w:rsid w:val="00A52B73"/>
    <w:rsid w:val="00A81727"/>
    <w:rsid w:val="00A862F0"/>
    <w:rsid w:val="00A95886"/>
    <w:rsid w:val="00AC2D3C"/>
    <w:rsid w:val="00AC32EC"/>
    <w:rsid w:val="00AD1C42"/>
    <w:rsid w:val="00B17722"/>
    <w:rsid w:val="00B32912"/>
    <w:rsid w:val="00B42C4E"/>
    <w:rsid w:val="00B46C41"/>
    <w:rsid w:val="00B65EA5"/>
    <w:rsid w:val="00BB677C"/>
    <w:rsid w:val="00BB7996"/>
    <w:rsid w:val="00BE6E57"/>
    <w:rsid w:val="00BF7061"/>
    <w:rsid w:val="00C210C4"/>
    <w:rsid w:val="00C56A0E"/>
    <w:rsid w:val="00C83646"/>
    <w:rsid w:val="00C90F1C"/>
    <w:rsid w:val="00CA6EDC"/>
    <w:rsid w:val="00D06426"/>
    <w:rsid w:val="00D34D9D"/>
    <w:rsid w:val="00D54F80"/>
    <w:rsid w:val="00D608B6"/>
    <w:rsid w:val="00D622CA"/>
    <w:rsid w:val="00D72724"/>
    <w:rsid w:val="00DE2049"/>
    <w:rsid w:val="00E205F9"/>
    <w:rsid w:val="00E23151"/>
    <w:rsid w:val="00E71861"/>
    <w:rsid w:val="00ED5C52"/>
    <w:rsid w:val="00EE282E"/>
    <w:rsid w:val="00EE31B4"/>
    <w:rsid w:val="00F03A30"/>
    <w:rsid w:val="00F073D1"/>
    <w:rsid w:val="00F23527"/>
    <w:rsid w:val="00F341E4"/>
    <w:rsid w:val="00F37804"/>
    <w:rsid w:val="00F41442"/>
    <w:rsid w:val="00F45E12"/>
    <w:rsid w:val="00F659C9"/>
    <w:rsid w:val="00F76E0F"/>
    <w:rsid w:val="00F9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76C2BC"/>
  <w15:docId w15:val="{FD1FE328-AD9E-804F-A7F6-63F5D98B1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50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F5014"/>
    <w:rPr>
      <w:rFonts w:ascii="MyriadPro-Light" w:eastAsia="MyriadPro-Light" w:hAnsi="MyriadPro-Light" w:cs="MyriadPro-Light"/>
      <w:lang w:bidi="en-US"/>
    </w:rPr>
  </w:style>
  <w:style w:type="character" w:styleId="Hyperlink">
    <w:name w:val="Hyperlink"/>
    <w:basedOn w:val="DefaultParagraphFont"/>
    <w:uiPriority w:val="99"/>
    <w:unhideWhenUsed/>
    <w:rsid w:val="002F5014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014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52B73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2B73"/>
    <w:rPr>
      <w:rFonts w:ascii="Times New Roman" w:eastAsia="MyriadPro-Light" w:hAnsi="Times New Roman" w:cs="Times New Roman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B58EA53033AC4FBAB7B3D5D9AA2A42" ma:contentTypeVersion="12" ma:contentTypeDescription="Create a new document." ma:contentTypeScope="" ma:versionID="f52a257ffb2821583b832ce24fd2ac89">
  <xsd:schema xmlns:xsd="http://www.w3.org/2001/XMLSchema" xmlns:xs="http://www.w3.org/2001/XMLSchema" xmlns:p="http://schemas.microsoft.com/office/2006/metadata/properties" xmlns:ns2="2eceac5b-b3a0-43ad-8cd7-734772f8614b" xmlns:ns3="9734340f-ac46-45b0-8b35-285c2089870c" targetNamespace="http://schemas.microsoft.com/office/2006/metadata/properties" ma:root="true" ma:fieldsID="bde702acc1ead03d55971d46c331941a" ns2:_="" ns3:_="">
    <xsd:import namespace="2eceac5b-b3a0-43ad-8cd7-734772f8614b"/>
    <xsd:import namespace="9734340f-ac46-45b0-8b35-285c20898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ceac5b-b3a0-43ad-8cd7-734772f861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34340f-ac46-45b0-8b35-285c2089870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4ACB736-1A32-DD41-9C26-4F9D9801EB4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33972-F652-4FA9-9167-F52BA374FBD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733659-B430-40AC-927D-8BF924D0BD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1C537ED-9095-44D6-8960-6413BD754C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ceac5b-b3a0-43ad-8cd7-734772f8614b"/>
    <ds:schemaRef ds:uri="9734340f-ac46-45b0-8b35-285c20898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963</Words>
  <Characters>5495</Characters>
  <Application>Microsoft Office Word</Application>
  <DocSecurity>4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Manufacturer Notes</cp:lastModifiedBy>
  <cp:revision>2</cp:revision>
  <cp:lastPrinted>2020-07-10T14:31:00Z</cp:lastPrinted>
  <dcterms:created xsi:type="dcterms:W3CDTF">2023-03-01T19:15:00Z</dcterms:created>
  <dcterms:modified xsi:type="dcterms:W3CDTF">2023-03-01T19:15:00Z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ContentTypeId">
    <vt:lpwstr>0x010100EEB58EA53033AC4FBAB7B3D5D9AA2A42</vt:lpwstr>
  </property>
</Properties>
</file>